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szCs w:val="21"/>
          <w:lang w:eastAsia="zh-CN"/>
        </w:rPr>
      </w:pPr>
      <w:r>
        <w:rPr>
          <w:rFonts w:hint="eastAsia" w:ascii="华文中宋" w:hAnsi="华文中宋" w:eastAsia="华文中宋" w:cs="华文中宋"/>
          <w:szCs w:val="21"/>
        </w:rPr>
        <w:t>附件</w:t>
      </w:r>
      <w:r>
        <w:rPr>
          <w:rFonts w:hint="eastAsia" w:ascii="华文中宋" w:hAnsi="华文中宋" w:eastAsia="华文中宋" w:cs="华文中宋"/>
          <w:szCs w:val="21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sz w:val="36"/>
        </w:rPr>
      </w:pPr>
      <w:r>
        <w:rPr>
          <w:rFonts w:hint="eastAsia" w:ascii="华文中宋" w:hAnsi="华文中宋" w:eastAsia="华文中宋" w:cs="华文中宋"/>
          <w:sz w:val="36"/>
        </w:rPr>
        <w:t>江苏省幼儿园教师资格申请人员体检表</w:t>
      </w:r>
    </w:p>
    <w:p>
      <w:pPr>
        <w:pStyle w:val="2"/>
        <w:spacing w:line="400" w:lineRule="exact"/>
        <w:ind w:right="-1018" w:rightChars="-485"/>
        <w:jc w:val="center"/>
        <w:rPr>
          <w:rFonts w:ascii="仿宋_GB2312" w:eastAsia="仿宋_GB2312"/>
          <w:sz w:val="24"/>
          <w:u w:val="single"/>
        </w:rPr>
      </w:pPr>
      <w:r>
        <w:rPr>
          <w:rFonts w:hint="eastAsia" w:ascii="华文中宋" w:eastAsia="华文中宋"/>
          <w:sz w:val="24"/>
        </w:rPr>
        <w:t xml:space="preserve">                                 </w:t>
      </w:r>
      <w:r>
        <w:rPr>
          <w:rFonts w:ascii="华文中宋" w:eastAsia="华文中宋"/>
          <w:sz w:val="24"/>
        </w:rPr>
        <w:t xml:space="preserve"> </w:t>
      </w:r>
      <w:r>
        <w:rPr>
          <w:rFonts w:hint="eastAsia" w:ascii="华文中宋" w:eastAsia="华文中宋"/>
          <w:sz w:val="24"/>
        </w:rPr>
        <w:t xml:space="preserve">  </w:t>
      </w:r>
      <w:r>
        <w:rPr>
          <w:rFonts w:ascii="华文中宋" w:eastAsia="华文中宋"/>
          <w:sz w:val="24"/>
        </w:rPr>
        <w:t xml:space="preserve"> </w:t>
      </w:r>
      <w:r>
        <w:rPr>
          <w:rFonts w:hint="eastAsia" w:ascii="华文中宋" w:eastAsia="华文中宋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>体检号</w:t>
      </w:r>
      <w:r>
        <w:rPr>
          <w:rFonts w:hint="eastAsia" w:ascii="仿宋_GB2312" w:eastAsia="仿宋_GB2312"/>
          <w:sz w:val="24"/>
          <w:u w:val="single"/>
        </w:rPr>
        <w:t xml:space="preserve">             </w:t>
      </w:r>
    </w:p>
    <w:tbl>
      <w:tblPr>
        <w:tblStyle w:val="5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40"/>
        <w:gridCol w:w="177"/>
        <w:gridCol w:w="531"/>
        <w:gridCol w:w="8"/>
        <w:gridCol w:w="303"/>
        <w:gridCol w:w="222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7"/>
        <w:gridCol w:w="538"/>
        <w:gridCol w:w="128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龄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</w:t>
            </w:r>
          </w:p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族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贯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婚 否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现住所</w:t>
            </w:r>
          </w:p>
        </w:tc>
        <w:tc>
          <w:tcPr>
            <w:tcW w:w="4467" w:type="dxa"/>
            <w:gridSpan w:val="12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系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话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687" w:type="dxa"/>
            <w:gridSpan w:val="4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既 往 病 史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（本人如实填写）</w:t>
            </w:r>
          </w:p>
        </w:tc>
        <w:tc>
          <w:tcPr>
            <w:tcW w:w="7019" w:type="dxa"/>
            <w:gridSpan w:val="17"/>
          </w:tcPr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1.肝炎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2.结核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3.皮肤病 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4.性传播性疾病</w:t>
            </w: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bCs/>
                <w:sz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5.精神病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6.其他（请注明）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    </w:t>
            </w:r>
          </w:p>
          <w:p>
            <w:pPr>
              <w:pStyle w:val="2"/>
              <w:spacing w:line="400" w:lineRule="exact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4"/>
              </w:rPr>
              <w:t>受检者确认签字：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五        官        科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裸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眼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视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力</w:t>
            </w:r>
          </w:p>
        </w:tc>
        <w:tc>
          <w:tcPr>
            <w:tcW w:w="1241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矫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正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视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力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</w:t>
            </w:r>
          </w:p>
        </w:tc>
        <w:tc>
          <w:tcPr>
            <w:tcW w:w="1034" w:type="dxa"/>
            <w:gridSpan w:val="5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矫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正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度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数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医师意见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和签名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眼科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耳鼻喉科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口腔科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1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</w:t>
            </w:r>
          </w:p>
        </w:tc>
        <w:tc>
          <w:tcPr>
            <w:tcW w:w="1191" w:type="dxa"/>
            <w:gridSpan w:val="4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</w:t>
            </w:r>
          </w:p>
        </w:tc>
        <w:tc>
          <w:tcPr>
            <w:tcW w:w="1034" w:type="dxa"/>
            <w:gridSpan w:val="5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</w:t>
            </w: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辨色力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眼病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听 力</w:t>
            </w:r>
          </w:p>
        </w:tc>
        <w:tc>
          <w:tcPr>
            <w:tcW w:w="1781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左耳       米</w:t>
            </w:r>
          </w:p>
        </w:tc>
        <w:tc>
          <w:tcPr>
            <w:tcW w:w="2275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右耳       米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鼻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嗅觉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鼻及鼻窦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 部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咽 喉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口腔唇腭</w:t>
            </w:r>
          </w:p>
        </w:tc>
        <w:tc>
          <w:tcPr>
            <w:tcW w:w="2432" w:type="dxa"/>
            <w:gridSpan w:val="9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齿</w:t>
            </w:r>
          </w:p>
        </w:tc>
        <w:tc>
          <w:tcPr>
            <w:tcW w:w="2316" w:type="dxa"/>
            <w:gridSpan w:val="6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 他</w:t>
            </w:r>
          </w:p>
        </w:tc>
        <w:tc>
          <w:tcPr>
            <w:tcW w:w="6071" w:type="dxa"/>
            <w:gridSpan w:val="18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内            科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血 压</w:t>
            </w:r>
          </w:p>
        </w:tc>
        <w:tc>
          <w:tcPr>
            <w:tcW w:w="1952" w:type="dxa"/>
            <w:gridSpan w:val="8"/>
            <w:vAlign w:val="center"/>
          </w:tcPr>
          <w:p>
            <w:pPr>
              <w:pStyle w:val="2"/>
              <w:spacing w:line="360" w:lineRule="exact"/>
              <w:ind w:firstLine="720" w:firstLineChars="3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毫米汞柱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心 率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pStyle w:val="2"/>
              <w:spacing w:line="360" w:lineRule="exact"/>
              <w:ind w:left="538" w:leftChars="256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次/分钟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医师意见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神经及精神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pacing w:val="-4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4"/>
                <w:sz w:val="24"/>
              </w:rPr>
              <w:t>发育及营养状况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肺及呼吸道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心脏及心血管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 w:val="restart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腹部器官</w:t>
            </w:r>
          </w:p>
        </w:tc>
        <w:tc>
          <w:tcPr>
            <w:tcW w:w="107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肝</w:t>
            </w:r>
          </w:p>
        </w:tc>
        <w:tc>
          <w:tcPr>
            <w:tcW w:w="4290" w:type="dxa"/>
            <w:gridSpan w:val="11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脾</w:t>
            </w:r>
          </w:p>
        </w:tc>
        <w:tc>
          <w:tcPr>
            <w:tcW w:w="4290" w:type="dxa"/>
            <w:gridSpan w:val="11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 他</w:t>
            </w:r>
          </w:p>
        </w:tc>
        <w:tc>
          <w:tcPr>
            <w:tcW w:w="5363" w:type="dxa"/>
            <w:gridSpan w:val="16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>
            <w:pPr>
              <w:pStyle w:val="2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         科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高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厘米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重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千克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医师意见</w:t>
            </w: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淋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巴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脊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柱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四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肢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节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皮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肤</w:t>
            </w:r>
          </w:p>
        </w:tc>
        <w:tc>
          <w:tcPr>
            <w:tcW w:w="2132" w:type="dxa"/>
            <w:gridSpan w:val="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颈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部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他</w:t>
            </w:r>
          </w:p>
        </w:tc>
        <w:tc>
          <w:tcPr>
            <w:tcW w:w="5894" w:type="dxa"/>
            <w:gridSpan w:val="17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pStyle w:val="2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胸片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或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胸透</w:t>
            </w:r>
          </w:p>
        </w:tc>
        <w:tc>
          <w:tcPr>
            <w:tcW w:w="7211" w:type="dxa"/>
            <w:gridSpan w:val="19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（注：对出现呼吸系统疑似症状者须进行胸片项目检查） </w:t>
            </w:r>
          </w:p>
        </w:tc>
        <w:tc>
          <w:tcPr>
            <w:tcW w:w="1656" w:type="dxa"/>
          </w:tcPr>
          <w:p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医师签名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心电图</w:t>
            </w:r>
          </w:p>
        </w:tc>
        <w:tc>
          <w:tcPr>
            <w:tcW w:w="7211" w:type="dxa"/>
            <w:gridSpan w:val="19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化验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检查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(附化验单)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淋球菌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梅毒螺旋体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医师签名</w:t>
            </w:r>
          </w:p>
          <w:p>
            <w:pPr>
              <w:pStyle w:val="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ALT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4"/>
              </w:rPr>
              <w:t>其他项目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妇科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检查</w:t>
            </w:r>
          </w:p>
        </w:tc>
        <w:tc>
          <w:tcPr>
            <w:tcW w:w="3572" w:type="dxa"/>
            <w:gridSpan w:val="1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滴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虫</w:t>
            </w:r>
          </w:p>
        </w:tc>
        <w:tc>
          <w:tcPr>
            <w:tcW w:w="3639" w:type="dxa"/>
            <w:gridSpan w:val="9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医师签名</w:t>
            </w:r>
          </w:p>
          <w:p>
            <w:pPr>
              <w:widowControl/>
              <w:rPr>
                <w:rFonts w:ascii="仿宋_GB2312" w:eastAsia="仿宋_GB2312"/>
                <w:bCs/>
                <w:sz w:val="24"/>
              </w:rPr>
            </w:pPr>
          </w:p>
          <w:p>
            <w:pPr>
              <w:widowControl/>
              <w:rPr>
                <w:rFonts w:ascii="仿宋_GB2312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2" w:type="dxa"/>
            <w:gridSpan w:val="1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外阴阴道假丝酵母菌</w:t>
            </w:r>
          </w:p>
        </w:tc>
        <w:tc>
          <w:tcPr>
            <w:tcW w:w="3639" w:type="dxa"/>
            <w:gridSpan w:val="9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体检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结论</w:t>
            </w:r>
          </w:p>
        </w:tc>
        <w:tc>
          <w:tcPr>
            <w:tcW w:w="8867" w:type="dxa"/>
            <w:gridSpan w:val="20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ind w:firstLine="3940" w:firstLineChars="164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负责医师签名：</w:t>
            </w:r>
          </w:p>
          <w:p>
            <w:pPr>
              <w:pStyle w:val="2"/>
              <w:spacing w:line="360" w:lineRule="exact"/>
              <w:ind w:firstLine="3225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体检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医院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8867" w:type="dxa"/>
            <w:gridSpan w:val="20"/>
            <w:vAlign w:val="center"/>
          </w:tcPr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（请体检医院根据《江苏省教师资格认定体检标准》明确作出合格或不合格结论，不合格的需注明原因。）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ind w:firstLine="720" w:firstLineChars="3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（体检医院盖章）</w:t>
            </w:r>
          </w:p>
          <w:p>
            <w:pPr>
              <w:pStyle w:val="2"/>
              <w:spacing w:line="360" w:lineRule="exact"/>
              <w:ind w:firstLine="3915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83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</w:t>
            </w:r>
          </w:p>
        </w:tc>
        <w:tc>
          <w:tcPr>
            <w:tcW w:w="8867" w:type="dxa"/>
            <w:gridSpan w:val="20"/>
          </w:tcPr>
          <w:p>
            <w:pPr>
              <w:pStyle w:val="2"/>
              <w:spacing w:line="36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（进行复检人员需在此注明复检项目和结果，体检医院据此作出是否合格结论，并加盖医院章。）</w:t>
            </w:r>
          </w:p>
          <w:p>
            <w:pPr>
              <w:pStyle w:val="2"/>
              <w:spacing w:line="36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2"/>
              <w:spacing w:line="36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jc w:val="left"/>
        <w:rPr>
          <w:rFonts w:ascii="华文中宋" w:hAnsi="华文中宋" w:eastAsia="华文中宋" w:cs="华文中宋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FmZTE4NDE4MGUzMDY1NWI1M2JjMjBjZWVmOTkxY2EifQ=="/>
  </w:docVars>
  <w:rsids>
    <w:rsidRoot w:val="686F29C7"/>
    <w:rsid w:val="00060B8D"/>
    <w:rsid w:val="00164024"/>
    <w:rsid w:val="00266365"/>
    <w:rsid w:val="004443D4"/>
    <w:rsid w:val="00622890"/>
    <w:rsid w:val="006660DB"/>
    <w:rsid w:val="00686A40"/>
    <w:rsid w:val="008918AD"/>
    <w:rsid w:val="009B4700"/>
    <w:rsid w:val="00AC25E7"/>
    <w:rsid w:val="00BE3597"/>
    <w:rsid w:val="00C81E18"/>
    <w:rsid w:val="00C873A4"/>
    <w:rsid w:val="00D6162F"/>
    <w:rsid w:val="00F32A98"/>
    <w:rsid w:val="00F80B1C"/>
    <w:rsid w:val="0171049C"/>
    <w:rsid w:val="019E33DE"/>
    <w:rsid w:val="047F44E8"/>
    <w:rsid w:val="05132E01"/>
    <w:rsid w:val="0564452F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987C33"/>
    <w:rsid w:val="0FE46B63"/>
    <w:rsid w:val="11713DB4"/>
    <w:rsid w:val="12F10533"/>
    <w:rsid w:val="14174B91"/>
    <w:rsid w:val="147B543B"/>
    <w:rsid w:val="168876D0"/>
    <w:rsid w:val="175E3AD1"/>
    <w:rsid w:val="17FA13D9"/>
    <w:rsid w:val="18547205"/>
    <w:rsid w:val="18637E9A"/>
    <w:rsid w:val="18EB6FBD"/>
    <w:rsid w:val="1B8C04F8"/>
    <w:rsid w:val="1C1061EC"/>
    <w:rsid w:val="1CF13A5F"/>
    <w:rsid w:val="1CFF0FAF"/>
    <w:rsid w:val="1D6843D4"/>
    <w:rsid w:val="1D723664"/>
    <w:rsid w:val="1DE94DC6"/>
    <w:rsid w:val="1DFF2F55"/>
    <w:rsid w:val="1E552D60"/>
    <w:rsid w:val="1F45537F"/>
    <w:rsid w:val="21BA3FF1"/>
    <w:rsid w:val="2316462E"/>
    <w:rsid w:val="27137ED9"/>
    <w:rsid w:val="28AE34E6"/>
    <w:rsid w:val="28E95091"/>
    <w:rsid w:val="2A8C3EED"/>
    <w:rsid w:val="2DEC144E"/>
    <w:rsid w:val="2E0A5F39"/>
    <w:rsid w:val="2E67696D"/>
    <w:rsid w:val="2EF56B5B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90B7043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19A4AAE"/>
    <w:rsid w:val="41FF67D3"/>
    <w:rsid w:val="421E5947"/>
    <w:rsid w:val="4282111E"/>
    <w:rsid w:val="43DC0F39"/>
    <w:rsid w:val="44BF06DE"/>
    <w:rsid w:val="452B4ABD"/>
    <w:rsid w:val="46F54ECD"/>
    <w:rsid w:val="473A747D"/>
    <w:rsid w:val="49200A4B"/>
    <w:rsid w:val="49AA22F2"/>
    <w:rsid w:val="49D32AB6"/>
    <w:rsid w:val="49F05B97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8DE2A11"/>
    <w:rsid w:val="5A4C4ED8"/>
    <w:rsid w:val="5AF144E6"/>
    <w:rsid w:val="5C0A2A69"/>
    <w:rsid w:val="5DAF35A0"/>
    <w:rsid w:val="5DD80574"/>
    <w:rsid w:val="5E5D1640"/>
    <w:rsid w:val="5E9F28E6"/>
    <w:rsid w:val="62FC2216"/>
    <w:rsid w:val="635E57E9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454</Words>
  <Characters>462</Characters>
  <Lines>7</Lines>
  <Paragraphs>2</Paragraphs>
  <TotalTime>2</TotalTime>
  <ScaleCrop>false</ScaleCrop>
  <LinksUpToDate>false</LinksUpToDate>
  <CharactersWithSpaces>809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2020-06-18T02:23:00Z</dcterms:created>
  <dc:creator>红鲤鱼与绿鲤鱼与驴</dc:creator>
  <cp:lastModifiedBy>哈哈哈</cp:lastModifiedBy>
  <cp:lastPrinted>2020-06-28T02:08:00Z</cp:lastPrinted>
  <dcterms:modified xsi:type="dcterms:W3CDTF">2023-04-18T02:58:32Z</dcterms:modified>
  <dc:title>2020年兴化市面向社会中小学教师资格认定公告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912420ED79B740928889868E0B224CDC_12</vt:lpwstr>
  </property>
</Properties>
</file>