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66B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23" w:lineRule="atLeast"/>
        <w:ind w:left="0" w:right="0" w:firstLine="0"/>
        <w:jc w:val="center"/>
        <w:rPr>
          <w:rFonts w:hint="eastAsia" w:ascii="微软雅黑" w:hAnsi="微软雅黑" w:eastAsia="微软雅黑" w:cs="微软雅黑"/>
          <w:i w:val="0"/>
          <w:iCs w:val="0"/>
          <w:caps w:val="0"/>
          <w:color w:val="auto"/>
          <w:spacing w:val="0"/>
          <w:sz w:val="32"/>
          <w:szCs w:val="32"/>
          <w:lang w:val="en-US" w:eastAsia="zh-CN"/>
        </w:rPr>
      </w:pPr>
      <w:r>
        <w:rPr>
          <w:rFonts w:hint="eastAsia" w:ascii="微软雅黑" w:hAnsi="微软雅黑" w:eastAsia="微软雅黑" w:cs="微软雅黑"/>
          <w:i w:val="0"/>
          <w:iCs w:val="0"/>
          <w:caps w:val="0"/>
          <w:color w:val="auto"/>
          <w:spacing w:val="0"/>
          <w:sz w:val="32"/>
          <w:szCs w:val="32"/>
          <w:lang w:val="en-US" w:eastAsia="zh-CN"/>
        </w:rPr>
        <w:t>2025年</w:t>
      </w:r>
      <w:r>
        <w:rPr>
          <w:rFonts w:hint="eastAsia" w:ascii="微软雅黑" w:hAnsi="微软雅黑" w:eastAsia="微软雅黑" w:cs="微软雅黑"/>
          <w:i w:val="0"/>
          <w:iCs w:val="0"/>
          <w:caps w:val="0"/>
          <w:color w:val="auto"/>
          <w:spacing w:val="0"/>
          <w:sz w:val="32"/>
          <w:szCs w:val="32"/>
        </w:rPr>
        <w:t>海陵区幼儿园及民办中小学</w:t>
      </w:r>
      <w:r>
        <w:rPr>
          <w:rFonts w:hint="eastAsia" w:ascii="微软雅黑" w:hAnsi="微软雅黑" w:eastAsia="微软雅黑" w:cs="微软雅黑"/>
          <w:i w:val="0"/>
          <w:iCs w:val="0"/>
          <w:caps w:val="0"/>
          <w:color w:val="auto"/>
          <w:spacing w:val="0"/>
          <w:sz w:val="32"/>
          <w:szCs w:val="32"/>
          <w:lang w:val="en-US" w:eastAsia="zh-CN"/>
        </w:rPr>
        <w:t>11月份</w:t>
      </w:r>
      <w:r>
        <w:rPr>
          <w:rFonts w:hint="eastAsia" w:ascii="微软雅黑" w:hAnsi="微软雅黑" w:eastAsia="微软雅黑" w:cs="微软雅黑"/>
          <w:i w:val="0"/>
          <w:iCs w:val="0"/>
          <w:caps w:val="0"/>
          <w:color w:val="auto"/>
          <w:spacing w:val="0"/>
          <w:sz w:val="32"/>
          <w:szCs w:val="32"/>
        </w:rPr>
        <w:t>食堂食材</w:t>
      </w:r>
      <w:r>
        <w:rPr>
          <w:rFonts w:hint="eastAsia" w:ascii="微软雅黑" w:hAnsi="微软雅黑" w:eastAsia="微软雅黑" w:cs="微软雅黑"/>
          <w:i w:val="0"/>
          <w:iCs w:val="0"/>
          <w:caps w:val="0"/>
          <w:color w:val="auto"/>
          <w:spacing w:val="0"/>
          <w:sz w:val="32"/>
          <w:szCs w:val="32"/>
          <w:lang w:val="en-US" w:eastAsia="zh-CN"/>
        </w:rPr>
        <w:t>实时</w:t>
      </w:r>
    </w:p>
    <w:p w14:paraId="492B3E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23" w:lineRule="atLeast"/>
        <w:ind w:left="0" w:right="0" w:firstLine="0"/>
        <w:jc w:val="center"/>
        <w:rPr>
          <w:rFonts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lang w:val="en-US" w:eastAsia="zh-CN"/>
        </w:rPr>
        <w:t>竞价文件</w:t>
      </w:r>
    </w:p>
    <w:p w14:paraId="3C8E9C35">
      <w:pPr>
        <w:jc w:val="both"/>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4"/>
          <w:szCs w:val="24"/>
          <w:lang w:val="en-US" w:eastAsia="zh-CN"/>
        </w:rPr>
        <w:t>一、11月份食材采购需求总量（预估）、质量要求与技术指标</w:t>
      </w:r>
    </w:p>
    <w:p w14:paraId="158D06B7">
      <w:pPr>
        <w:jc w:val="center"/>
        <w:rPr>
          <w:rFonts w:hint="eastAsia" w:asciiTheme="minorEastAsia" w:hAnsiTheme="minorEastAsia" w:eastAsiaTheme="minorEastAsia" w:cstheme="minorEastAsia"/>
          <w:b/>
          <w:color w:val="auto"/>
          <w:sz w:val="21"/>
          <w:szCs w:val="21"/>
          <w:lang w:val="en-US" w:eastAsia="zh-CN"/>
        </w:rPr>
      </w:pPr>
    </w:p>
    <w:p w14:paraId="2165B415">
      <w:pPr>
        <w:numPr>
          <w:ilvl w:val="0"/>
          <w:numId w:val="1"/>
        </w:numPr>
        <w:jc w:val="center"/>
        <w:rPr>
          <w:rFonts w:hint="eastAsia" w:ascii="仿宋" w:hAnsi="仿宋" w:eastAsia="仿宋" w:cs="仿宋"/>
          <w:b/>
          <w:color w:val="auto"/>
          <w:sz w:val="20"/>
          <w:szCs w:val="20"/>
        </w:rPr>
      </w:pPr>
      <w:r>
        <w:rPr>
          <w:rFonts w:hint="eastAsia" w:ascii="仿宋" w:hAnsi="仿宋" w:eastAsia="仿宋" w:cs="仿宋"/>
          <w:b/>
          <w:color w:val="auto"/>
          <w:sz w:val="20"/>
          <w:szCs w:val="20"/>
        </w:rPr>
        <w:t>蔬菜采购需求总量（预估）表</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3"/>
        <w:gridCol w:w="1446"/>
        <w:gridCol w:w="3578"/>
        <w:gridCol w:w="1086"/>
        <w:gridCol w:w="1076"/>
      </w:tblGrid>
      <w:tr w14:paraId="5ECF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D3B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品类分组</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B796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食材编码</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8A3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食材名称</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CF4C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计量单位</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E313">
            <w:pPr>
              <w:jc w:val="center"/>
              <w:rPr>
                <w:rFonts w:hint="eastAsia" w:ascii="仿宋" w:hAnsi="仿宋" w:eastAsia="仿宋" w:cs="仿宋"/>
                <w:i w:val="0"/>
                <w:iCs w:val="0"/>
                <w:color w:val="auto"/>
                <w:sz w:val="20"/>
                <w:szCs w:val="20"/>
                <w:u w:val="none"/>
                <w:lang w:val="en-US" w:eastAsia="zh-CN"/>
              </w:rPr>
            </w:pPr>
            <w:r>
              <w:rPr>
                <w:rFonts w:hint="eastAsia" w:ascii="仿宋" w:hAnsi="仿宋" w:eastAsia="仿宋" w:cs="仿宋"/>
                <w:i w:val="0"/>
                <w:iCs w:val="0"/>
                <w:color w:val="auto"/>
                <w:sz w:val="20"/>
                <w:szCs w:val="20"/>
                <w:u w:val="none"/>
                <w:lang w:val="en-US" w:eastAsia="zh-CN"/>
              </w:rPr>
              <w:t>需求量</w:t>
            </w:r>
          </w:p>
        </w:tc>
      </w:tr>
      <w:tr w14:paraId="323D9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F87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19EA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402010500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AAC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荷兰豆</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463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DE9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41</w:t>
            </w:r>
          </w:p>
        </w:tc>
      </w:tr>
      <w:tr w14:paraId="60825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1B3D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093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402010700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50B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豇豆</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78E9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967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199</w:t>
            </w:r>
          </w:p>
        </w:tc>
      </w:tr>
      <w:tr w14:paraId="44DEE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95D0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9AA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402010800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B4C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毛豆角</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313D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4ED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w:t>
            </w:r>
          </w:p>
        </w:tc>
      </w:tr>
      <w:tr w14:paraId="710F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A35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708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302011000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AF1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雪里红（雪菜、寒菜）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F29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971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36.5</w:t>
            </w:r>
          </w:p>
        </w:tc>
      </w:tr>
      <w:tr w14:paraId="0702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623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0D0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302011200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1F8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白萝卜（圆）</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0BA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775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41</w:t>
            </w:r>
          </w:p>
        </w:tc>
      </w:tr>
      <w:tr w14:paraId="51040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0ED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2F4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302011300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0C79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白萝卜（长）</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AA1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FED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142</w:t>
            </w:r>
          </w:p>
        </w:tc>
      </w:tr>
      <w:tr w14:paraId="61B27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B24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BB77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302011400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747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百合（鲜）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D8A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660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16</w:t>
            </w:r>
          </w:p>
        </w:tc>
      </w:tr>
      <w:tr w14:paraId="7DA7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08E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FB7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302011500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66AE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荸荠（马蹄、水栗、芍、凫茈、乌芋、菩荠）</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C95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8AF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w:t>
            </w:r>
          </w:p>
        </w:tc>
      </w:tr>
      <w:tr w14:paraId="4B4ED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23B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8E8C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302011600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B000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春笋</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B3AF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E04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6F82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698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8BEC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302011700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490E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慈菇（茨菰、芽菇、茨菇）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FCD4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375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12</w:t>
            </w:r>
          </w:p>
        </w:tc>
      </w:tr>
      <w:tr w14:paraId="65ED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109B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85C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302011800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8433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大葱（分葱、胡葱、楼葱、京葱）</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429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D4E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26</w:t>
            </w:r>
          </w:p>
        </w:tc>
      </w:tr>
      <w:tr w14:paraId="69362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E30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7310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302011900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D549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地瓜（豆薯、凉薯、番葛、葛薯、沙葛）</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B1A5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6D9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027A6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DA3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8323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302012000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11F4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冬笋</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0B89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2E1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w:t>
            </w:r>
          </w:p>
        </w:tc>
      </w:tr>
      <w:tr w14:paraId="6A54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85F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1D9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302012100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9F71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红萝卜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E5CB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29F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w:t>
            </w:r>
          </w:p>
        </w:tc>
      </w:tr>
      <w:tr w14:paraId="02AD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272C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9DB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302012200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DA1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红薯（山芋、红芋、甘薯、番薯、番芋）（红心）</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E2A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56E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152.5</w:t>
            </w:r>
          </w:p>
        </w:tc>
      </w:tr>
      <w:tr w14:paraId="4F53D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15B4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CB6E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302012300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E6D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红薯（山芋、红芋、甘薯、番薯、番芋）（黄心）</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96E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287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w:t>
            </w:r>
          </w:p>
        </w:tc>
      </w:tr>
      <w:tr w14:paraId="21EC9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D8D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6</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D55F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302012600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F217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胡萝卜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6EA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17A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155.5</w:t>
            </w:r>
          </w:p>
        </w:tc>
      </w:tr>
      <w:tr w14:paraId="56E05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47D4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148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302012700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F488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黄豆芽</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9DC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382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59.5</w:t>
            </w:r>
          </w:p>
        </w:tc>
      </w:tr>
      <w:tr w14:paraId="00D9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51E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BEAD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302012800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4CAB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茭白（高瓜、菰笋、菰手、茭笋，高笋、茭瓜）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4BE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9E1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52</w:t>
            </w:r>
          </w:p>
        </w:tc>
      </w:tr>
      <w:tr w14:paraId="050EE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3E4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0EE0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302013300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D628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绿豆芽</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2BD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399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91</w:t>
            </w:r>
          </w:p>
        </w:tc>
      </w:tr>
      <w:tr w14:paraId="191E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18D5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95C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302013500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18B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藕（莲藕）</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44A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D14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125.5</w:t>
            </w:r>
          </w:p>
        </w:tc>
      </w:tr>
      <w:tr w14:paraId="426C5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545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4C9B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302013800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ED17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山药</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CD57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7ED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161.5</w:t>
            </w:r>
          </w:p>
        </w:tc>
      </w:tr>
      <w:tr w14:paraId="5690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609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8B5C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302014000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C49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5F10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DBC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48.5</w:t>
            </w:r>
          </w:p>
        </w:tc>
      </w:tr>
      <w:tr w14:paraId="4893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EF0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B871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302014200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D229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蒜头</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359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88B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14</w:t>
            </w:r>
          </w:p>
        </w:tc>
      </w:tr>
      <w:tr w14:paraId="09F1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D60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2DDC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302014300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45A8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土豆（马铃薯、洋芋、馍馍蛋）</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087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EFF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185.5</w:t>
            </w:r>
          </w:p>
        </w:tc>
      </w:tr>
      <w:tr w14:paraId="6E42B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272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F57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302014500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AD4D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小葱（香葱、绵葱、火葱、四季葱、细米葱）</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798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837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43.5</w:t>
            </w:r>
          </w:p>
        </w:tc>
      </w:tr>
      <w:tr w14:paraId="0833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07E4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8D5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302014800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4BA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洋葱头（白皮）</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396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F3D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w:t>
            </w:r>
          </w:p>
        </w:tc>
      </w:tr>
      <w:tr w14:paraId="71EAC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AB6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E7E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302014900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EE3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洋葱头（红皮）</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71CA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B5E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w:t>
            </w:r>
          </w:p>
        </w:tc>
      </w:tr>
      <w:tr w14:paraId="638DE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252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76A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302015000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F2E8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洋葱头（紫皮）</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145A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F27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72.75</w:t>
            </w:r>
          </w:p>
        </w:tc>
      </w:tr>
      <w:tr w14:paraId="4D88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68A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876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302015200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DB3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芋头（芋、芋艿）</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A69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03D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09836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2E2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7CF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302015400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208E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紫薯</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09E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0D3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60.5</w:t>
            </w:r>
          </w:p>
        </w:tc>
      </w:tr>
      <w:tr w14:paraId="6DBBA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727D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6E1F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302015600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A11F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菜椒（灯笼椒、圆椒、甜椒、肉椒）（红）</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EF4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521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30</w:t>
            </w:r>
          </w:p>
        </w:tc>
      </w:tr>
      <w:tr w14:paraId="4F557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16B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E73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302015700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4D62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菜椒（灯笼椒、圆椒、甜椒、肉椒）（青）</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C91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D30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106</w:t>
            </w:r>
          </w:p>
        </w:tc>
      </w:tr>
      <w:tr w14:paraId="13DC1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F5E3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2E7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302015800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F76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冬瓜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A2E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B2A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130.5</w:t>
            </w:r>
          </w:p>
        </w:tc>
      </w:tr>
      <w:tr w14:paraId="032F9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5334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4A7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302016200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CEA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瓠子（扁蒲）</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D227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184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4443F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E77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D17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302016400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41D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黄瓜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76C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F98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90.75</w:t>
            </w:r>
          </w:p>
        </w:tc>
      </w:tr>
      <w:tr w14:paraId="24177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E1B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E084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302016500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1D79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蜜本南瓜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56B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E12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370F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AC45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DD6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302016800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3EC6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青南瓜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0324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922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8</w:t>
            </w:r>
          </w:p>
        </w:tc>
      </w:tr>
      <w:tr w14:paraId="5D1C3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8C28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36F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302016900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1F1C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日本南瓜（红）</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5160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5D1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w:t>
            </w:r>
          </w:p>
        </w:tc>
      </w:tr>
      <w:tr w14:paraId="7517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367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4AB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302017400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025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贝贝南瓜（金丝栗瓜）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2FED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D81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184</w:t>
            </w:r>
          </w:p>
        </w:tc>
      </w:tr>
      <w:tr w14:paraId="5D3D6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CC7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666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302017500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E7F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老南瓜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E814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BFD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24</w:t>
            </w:r>
          </w:p>
        </w:tc>
      </w:tr>
      <w:tr w14:paraId="0AB9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B17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4E62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302017700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BC5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尖椒（牛角椒）（青）</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1F0C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4BC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2F370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CD3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9231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302017600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BFF3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辣椒（薄皮）（红）</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EF6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5EC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w:t>
            </w:r>
          </w:p>
        </w:tc>
      </w:tr>
      <w:tr w14:paraId="3336C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41E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12F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302018000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492E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辣椒（薄皮）（青）</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D77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76B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11871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2E43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B518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302018300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7E8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紫茄子（圆）</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79C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8EF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w:t>
            </w:r>
          </w:p>
        </w:tc>
      </w:tr>
      <w:tr w14:paraId="76CBD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C0C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AAE7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302018400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9F0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紫茄子（长）</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E73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A3B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29</w:t>
            </w:r>
          </w:p>
        </w:tc>
      </w:tr>
      <w:tr w14:paraId="0C2F6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FAAA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EAC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302018600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C7B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生瓜（西葫芦、菜瓜、笋瓜、角瓜、荀瓜、番瓜、白瓜）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479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05A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95</w:t>
            </w:r>
          </w:p>
        </w:tc>
      </w:tr>
      <w:tr w14:paraId="0BB46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517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2308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302018700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314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水果黄瓜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F60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D14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2576C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6C9C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4605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302018800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7FA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丝瓜（短）</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73A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AC4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150F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189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65AC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302018900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F2C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丝瓜（长）</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167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7C5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38</w:t>
            </w:r>
          </w:p>
        </w:tc>
      </w:tr>
      <w:tr w14:paraId="1A8E2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4944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D4A5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302019000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0FBA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西红柿（番茄）</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2EAB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442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207.25</w:t>
            </w:r>
          </w:p>
        </w:tc>
      </w:tr>
      <w:tr w14:paraId="2D78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EABC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C37A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302019300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A43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玉米棒（生）</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DFE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143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106</w:t>
            </w:r>
          </w:p>
        </w:tc>
      </w:tr>
      <w:tr w14:paraId="7630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BC4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6904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302019400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38A0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白菜（大白菜、黄芽菜、结球白菜、包心白菜）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9085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E6A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51</w:t>
            </w:r>
          </w:p>
        </w:tc>
      </w:tr>
      <w:tr w14:paraId="4FFD9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8429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012D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302019600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2C0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菠菜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34A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E79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165</w:t>
            </w:r>
          </w:p>
        </w:tc>
      </w:tr>
      <w:tr w14:paraId="35B1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E68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A9A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302019900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1521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甘蓝（包菜）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D5BB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D0B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106</w:t>
            </w:r>
          </w:p>
        </w:tc>
      </w:tr>
      <w:tr w14:paraId="49904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693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3BD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3020110000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985C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广东菜心</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78C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E0F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44C5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D178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FCC5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3020110100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63B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药芹（胡芹、旱芹、芹菜）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30A5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DF6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135</w:t>
            </w:r>
          </w:p>
        </w:tc>
      </w:tr>
      <w:tr w14:paraId="3DE25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D041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490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302021300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F96E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白萝卜（长）（净）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A15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C21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42</w:t>
            </w:r>
          </w:p>
        </w:tc>
      </w:tr>
      <w:tr w14:paraId="0A472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5DEA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D27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302021400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8BB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百合（鲜）（净）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0E9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18D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w:t>
            </w:r>
          </w:p>
        </w:tc>
      </w:tr>
      <w:tr w14:paraId="62887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987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326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302021500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1A51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荸荠（马蹄、水栗、芍、凫茈、乌芋、菩荠）（净）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66D1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F24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13.6</w:t>
            </w:r>
          </w:p>
        </w:tc>
      </w:tr>
      <w:tr w14:paraId="247F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D8F0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B20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302021700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9AB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慈菇（茨菰、芽菇、茨菇）（净）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B2B6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A6F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62650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FD9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4292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402022301</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EE2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红薯（山芋、红芋、甘薯、番薯、番芋）（红心）（净）（净）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602A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C85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145</w:t>
            </w:r>
          </w:p>
        </w:tc>
      </w:tr>
      <w:tr w14:paraId="3E94E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38DE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96F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302022600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54E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胡萝卜（净）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34CF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A16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44</w:t>
            </w:r>
          </w:p>
        </w:tc>
      </w:tr>
      <w:tr w14:paraId="01750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ED5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134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302022700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B0D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黄豆芽（净）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BDD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B65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5908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513E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92CC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302022800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C8C2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茭白（高瓜、菰笋、菰手、茭笋，高笋、茭瓜）（净）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2DB5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6EA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141</w:t>
            </w:r>
          </w:p>
        </w:tc>
      </w:tr>
      <w:tr w14:paraId="7958E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0987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261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302023300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4ACE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绿豆芽（净）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546C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842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73</w:t>
            </w:r>
          </w:p>
        </w:tc>
      </w:tr>
      <w:tr w14:paraId="7F86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2E4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BF16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402023500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681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藕（莲藕）（大段）（净）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1F9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CB5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48</w:t>
            </w:r>
          </w:p>
        </w:tc>
      </w:tr>
      <w:tr w14:paraId="07293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7FB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1AE9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302023800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396A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山药（净）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A3F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F5F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54</w:t>
            </w:r>
          </w:p>
        </w:tc>
      </w:tr>
      <w:tr w14:paraId="4B46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239D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6B74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402023900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D97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生姜（净）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629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859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19</w:t>
            </w:r>
          </w:p>
        </w:tc>
      </w:tr>
      <w:tr w14:paraId="6850E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1F9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3AD3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302024200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2732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蒜头（净）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9B07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AD7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22</w:t>
            </w:r>
          </w:p>
        </w:tc>
      </w:tr>
      <w:tr w14:paraId="73E99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F8A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D25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302024300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E1AB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土豆（马铃薯、洋芋、馍馍蛋）（净）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9C58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0E0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160</w:t>
            </w:r>
          </w:p>
        </w:tc>
      </w:tr>
      <w:tr w14:paraId="50628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AFE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96F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402024400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EDB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小葱（香葱、绵葱、火葱、四季葱、细米葱）（净）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0EA2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2AD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24</w:t>
            </w:r>
          </w:p>
        </w:tc>
      </w:tr>
      <w:tr w14:paraId="26A3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F036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831E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402024800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D69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洋葱头（红皮）（净）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A35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44F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04FAE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987E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A299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402024900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CD3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洋葱头（紫皮）（净）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B9E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FBD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23</w:t>
            </w:r>
          </w:p>
        </w:tc>
      </w:tr>
      <w:tr w14:paraId="7D4BD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9968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B33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402025100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97C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芋头（芋、芋艿）（净）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CED4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F47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130</w:t>
            </w:r>
          </w:p>
        </w:tc>
      </w:tr>
      <w:tr w14:paraId="6294C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1F7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EF7D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402025500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8DD3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菜椒（灯笼椒、圆椒、甜椒、肉椒）（红）（净）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31E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F36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36</w:t>
            </w:r>
          </w:p>
        </w:tc>
      </w:tr>
      <w:tr w14:paraId="1182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2E83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211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402025600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4284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菜椒（灯笼椒、圆椒、甜椒、肉椒）（青）（净）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F72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C38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44.5</w:t>
            </w:r>
          </w:p>
        </w:tc>
      </w:tr>
      <w:tr w14:paraId="045F0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CCD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ED1E">
            <w:pPr>
              <w:jc w:val="center"/>
              <w:rPr>
                <w:rFonts w:hint="eastAsia" w:ascii="仿宋" w:hAnsi="仿宋" w:eastAsia="仿宋" w:cs="仿宋"/>
                <w:i w:val="0"/>
                <w:iCs w:val="0"/>
                <w:color w:val="auto"/>
                <w:sz w:val="20"/>
                <w:szCs w:val="20"/>
                <w:u w:val="none"/>
              </w:rPr>
            </w:pP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8DC2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冬瓜（净）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246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998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55</w:t>
            </w:r>
          </w:p>
        </w:tc>
      </w:tr>
      <w:tr w14:paraId="4031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49CE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A0F2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402026300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A24D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黄瓜（净）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F520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2BF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w:t>
            </w:r>
          </w:p>
        </w:tc>
      </w:tr>
      <w:tr w14:paraId="60BE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8CF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B911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302017400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C3D5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贝贝南瓜（金丝栗瓜）（净）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D6B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ED4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123</w:t>
            </w:r>
          </w:p>
        </w:tc>
      </w:tr>
      <w:tr w14:paraId="4FACF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CBC6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3481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402026900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B61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辣椒（薄皮）（青）（净）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FCB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B55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w:t>
            </w:r>
          </w:p>
        </w:tc>
      </w:tr>
      <w:tr w14:paraId="61198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814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6F88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402027300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9F8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紫茄子（长）（净）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3953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AD1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92</w:t>
            </w:r>
          </w:p>
        </w:tc>
      </w:tr>
      <w:tr w14:paraId="0D0A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A69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DD7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402027500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8B1D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生瓜（西葫芦、菜瓜、笋瓜、角瓜、荀瓜、番瓜、白瓜）（净）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73B5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4D6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90</w:t>
            </w:r>
          </w:p>
        </w:tc>
      </w:tr>
      <w:tr w14:paraId="036DC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7ED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F17B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402027600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949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水果黄瓜（净）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0A8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9D7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006C4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B1EE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62B8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402027800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3CBD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丝瓜（长）（净）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53D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D96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37E6C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4AB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40D2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402027900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C85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西红柿（番茄）（净）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D84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EA7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118</w:t>
            </w:r>
          </w:p>
        </w:tc>
      </w:tr>
      <w:tr w14:paraId="3AFC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21AF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D7B6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402028200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69F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玉米棒（生）（净）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D6C1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E2C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128</w:t>
            </w:r>
          </w:p>
        </w:tc>
      </w:tr>
      <w:tr w14:paraId="6DF5F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B299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514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402028300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D3B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白菜（大白菜、黄芽菜、结球白菜、包心白菜 ）（净）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0504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02D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277.5</w:t>
            </w:r>
          </w:p>
        </w:tc>
      </w:tr>
      <w:tr w14:paraId="0D399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125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362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402028500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0692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菠菜（净）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C20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9F5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140</w:t>
            </w:r>
          </w:p>
        </w:tc>
      </w:tr>
      <w:tr w14:paraId="68AF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E56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16</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A39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402028800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D8D6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甘蓝（包菜）（净）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2E5B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A1B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223.5</w:t>
            </w:r>
          </w:p>
        </w:tc>
      </w:tr>
      <w:tr w14:paraId="5676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FA11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F3D6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302030500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C91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儿童榨菜芯</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932E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8CE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14BE6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9AA5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1CC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302031400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E06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泡酸菜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A64E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3CB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2280F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4D4B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89C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302040900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632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干青豆仁</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84A9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100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46C4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2353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9DB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3020110300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F6EA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花菜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69DA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3ED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51</w:t>
            </w:r>
          </w:p>
        </w:tc>
      </w:tr>
      <w:tr w14:paraId="60DAE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D50C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087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3020110700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705B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韭菜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033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2FF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w:t>
            </w:r>
          </w:p>
        </w:tc>
      </w:tr>
      <w:tr w14:paraId="3422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9E1E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D5D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3020111100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4D02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空心菜（蕹菜、蓊菜、通菜蓊、藤藤菜、通菜）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2CDB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289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w:t>
            </w:r>
          </w:p>
        </w:tc>
      </w:tr>
      <w:tr w14:paraId="4090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3EE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5412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3020111900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7B4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上海青</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D1CE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1A6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58</w:t>
            </w:r>
          </w:p>
        </w:tc>
      </w:tr>
      <w:tr w14:paraId="68D1A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AE99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E30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3020112200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1ED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鸡毛菜（小菜秧、细菜）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56D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A18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268.25</w:t>
            </w:r>
          </w:p>
        </w:tc>
      </w:tr>
      <w:tr w14:paraId="32169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581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901B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3020112300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026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青蒜（大蒜）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F8D5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D94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w:t>
            </w:r>
          </w:p>
        </w:tc>
      </w:tr>
      <w:tr w14:paraId="79DB2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A0E5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6B4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3020112400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58A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青苋菜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B97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89B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w:t>
            </w:r>
          </w:p>
        </w:tc>
      </w:tr>
      <w:tr w14:paraId="489BF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5D34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B22D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3020112700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46C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F5BB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CDB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58</w:t>
            </w:r>
          </w:p>
        </w:tc>
      </w:tr>
      <w:tr w14:paraId="5EA3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E6E8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8A81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3020113000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9BC2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蒜苔（蒜苗）</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4DAE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816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3DFEB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C60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AB1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3020113100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1BCE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茼蒿（同蒿、蓬蒿、蒿菜、塘蒿、蒿子杆、蒿子、蓬花菜）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BB9A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C8B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71</w:t>
            </w:r>
          </w:p>
        </w:tc>
      </w:tr>
      <w:tr w14:paraId="3B1C3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0DAB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941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3020113200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301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娃娃菜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12AD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31F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33</w:t>
            </w:r>
          </w:p>
        </w:tc>
      </w:tr>
      <w:tr w14:paraId="38758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08EF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D82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3020113400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6024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莴苣（莴笋、千金菜、青笋、笋菜、青莴笋）</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D1F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3FD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50</w:t>
            </w:r>
          </w:p>
        </w:tc>
      </w:tr>
      <w:tr w14:paraId="64C08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20AA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5B8D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3020113500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EF82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西兰花</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659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05F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129</w:t>
            </w:r>
          </w:p>
        </w:tc>
      </w:tr>
      <w:tr w14:paraId="7641B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D0A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52BE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3020113600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5CAE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西芹</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0E64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943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77.5</w:t>
            </w:r>
          </w:p>
        </w:tc>
      </w:tr>
      <w:tr w14:paraId="38BE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F22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4FA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3020114000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A74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小白菜（油菜）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6BE6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CFB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2F023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EC39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D09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3020114100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0EF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油麦菜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C8A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2B3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47</w:t>
            </w:r>
          </w:p>
        </w:tc>
      </w:tr>
      <w:tr w14:paraId="1810C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076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071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3020114400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EF7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紫甘蓝</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5FF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91D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44</w:t>
            </w:r>
          </w:p>
        </w:tc>
      </w:tr>
      <w:tr w14:paraId="58AB2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6425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CDD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3020115000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236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竹笋</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3E2C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0C7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w:t>
            </w:r>
          </w:p>
        </w:tc>
      </w:tr>
      <w:tr w14:paraId="4DB2D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404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83C0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3020115100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7F9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蜜薯</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DA97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51D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54</w:t>
            </w:r>
          </w:p>
        </w:tc>
      </w:tr>
      <w:tr w14:paraId="338E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B6A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8039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3020116400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B7F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有机花菜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162A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A03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46</w:t>
            </w:r>
          </w:p>
        </w:tc>
      </w:tr>
      <w:tr w14:paraId="2F690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055D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8103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3020116500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825A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铁棍山药</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1B9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9AF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3D89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852E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3F7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3020210300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768E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花菜（净）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0AE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D10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18</w:t>
            </w:r>
          </w:p>
        </w:tc>
      </w:tr>
      <w:tr w14:paraId="293B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32C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499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402029300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E2F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花生芽（净）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60C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A48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16FB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077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CB79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402029700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1D1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韭菜（净）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5BDF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37A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19.25</w:t>
            </w:r>
          </w:p>
        </w:tc>
      </w:tr>
      <w:tr w14:paraId="5A11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575D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EE3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4020210100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73F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空心菜（蕹菜、蓊菜、通菜蓊、藤藤菜、通菜）（净）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0DE8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CBB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64</w:t>
            </w:r>
          </w:p>
        </w:tc>
      </w:tr>
      <w:tr w14:paraId="35A5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9AF7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F486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4020211001</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9BF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上海青（净）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216E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BCD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56</w:t>
            </w:r>
          </w:p>
        </w:tc>
      </w:tr>
      <w:tr w14:paraId="665E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2AA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72C3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4020211200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FE93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蒜瓣（蒜米）</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E197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F14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3B689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3D7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1D2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4020211600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ADF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青蒜（大蒜）（净）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3F7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D3E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w:t>
            </w:r>
          </w:p>
        </w:tc>
      </w:tr>
      <w:tr w14:paraId="65360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171A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76C8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4020212000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46FC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生菜（净）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92B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73C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163</w:t>
            </w:r>
          </w:p>
        </w:tc>
      </w:tr>
      <w:tr w14:paraId="3D36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CB58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8ACF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4020212300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9AD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蒜苔（蒜苗）（净）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AD57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5C7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60F34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612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4735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4020212500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B8EB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茼蒿（同蒿、蓬蒿、蒿菜、塘蒿、蒿子杆、蒿子、蓬花菜）（净）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A71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0B9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305.25</w:t>
            </w:r>
          </w:p>
        </w:tc>
      </w:tr>
      <w:tr w14:paraId="11A77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2F5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804D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4020212600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D15F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娃娃菜（净）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852C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5D4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195</w:t>
            </w:r>
          </w:p>
        </w:tc>
      </w:tr>
      <w:tr w14:paraId="5D56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15B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C5FB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4020212800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348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莴苣（莴笋、千金菜、青笋、笋菜、青莴笋）（净）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E249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FC1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336</w:t>
            </w:r>
          </w:p>
        </w:tc>
      </w:tr>
      <w:tr w14:paraId="30A3D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D92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623F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4020212900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CCE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西兰花（净）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21E6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CD4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220</w:t>
            </w:r>
          </w:p>
        </w:tc>
      </w:tr>
      <w:tr w14:paraId="1E26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FCC5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AA36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4020213000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F179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西芹（净）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FDE4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AE9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50</w:t>
            </w:r>
          </w:p>
        </w:tc>
      </w:tr>
      <w:tr w14:paraId="4E88B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615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613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4020213200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ED8C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香菜（净）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E1A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875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0.5</w:t>
            </w:r>
          </w:p>
        </w:tc>
      </w:tr>
      <w:tr w14:paraId="58893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975C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7A8C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4020213400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54D6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小白菜（油菜 ）（净）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A4E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5D9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14</w:t>
            </w:r>
          </w:p>
        </w:tc>
      </w:tr>
      <w:tr w14:paraId="36210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360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8093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4020213600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033F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油麦菜（净）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E518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63D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90.75</w:t>
            </w:r>
          </w:p>
        </w:tc>
      </w:tr>
      <w:tr w14:paraId="7A02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D4BD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C6F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4020214700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95D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竹笋（净）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F712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E12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w:t>
            </w:r>
          </w:p>
        </w:tc>
      </w:tr>
      <w:tr w14:paraId="09D34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167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5B3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3020216800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DB3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有机花菜（净）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BBE3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B81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49.5</w:t>
            </w:r>
          </w:p>
        </w:tc>
      </w:tr>
      <w:tr w14:paraId="06FEB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BDE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35A4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3020216900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4AD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铁棍山药（净）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C25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3A7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102</w:t>
            </w:r>
          </w:p>
        </w:tc>
      </w:tr>
      <w:tr w14:paraId="5CE8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8C8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C263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3020217000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140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毛豆粒（毛豆米）</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D869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3C4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61</w:t>
            </w:r>
          </w:p>
        </w:tc>
      </w:tr>
      <w:tr w14:paraId="7E864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0E2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1BB3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403011500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CE89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平菇（鲜）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6AA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00B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146.2</w:t>
            </w:r>
          </w:p>
        </w:tc>
      </w:tr>
      <w:tr w14:paraId="74B84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0203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5B7D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403011600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913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香菇（鲜）</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0791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A4E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88</w:t>
            </w:r>
          </w:p>
        </w:tc>
      </w:tr>
      <w:tr w14:paraId="354D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CE3A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77FC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403011000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2C5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金针菇（白）</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0F16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2AB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36</w:t>
            </w:r>
          </w:p>
        </w:tc>
      </w:tr>
      <w:tr w14:paraId="2FF42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F24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A01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403011200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50C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口蘑（白蘑菇）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3C9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043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107.25</w:t>
            </w:r>
          </w:p>
        </w:tc>
      </w:tr>
      <w:tr w14:paraId="6CA1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5B2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BE6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403010200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E84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白玉菇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BD89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98C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21</w:t>
            </w:r>
          </w:p>
        </w:tc>
      </w:tr>
      <w:tr w14:paraId="6DA23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9B5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1B19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4020213300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F621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香椿（净）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CF43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13C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43903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394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150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403011800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037D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杏鲍菇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EB7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B87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48</w:t>
            </w:r>
          </w:p>
        </w:tc>
      </w:tr>
      <w:tr w14:paraId="084A6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4CC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BCC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403010700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2BD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鸡腿菇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164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D02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48</w:t>
            </w:r>
          </w:p>
        </w:tc>
      </w:tr>
      <w:tr w14:paraId="74467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008B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25B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402023100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12E6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芦笋（石刁柏、露笋）（净）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07B3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EBF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33</w:t>
            </w:r>
          </w:p>
        </w:tc>
      </w:tr>
      <w:tr w14:paraId="163A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347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AA6E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4020211800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B259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秋葵（净）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32D6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F37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71866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34D9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37B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4020211100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9FD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豌豆粒（净）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F65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93A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w:t>
            </w:r>
          </w:p>
        </w:tc>
      </w:tr>
      <w:tr w14:paraId="34A40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0F91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69F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403012100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FE3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鲜银耳</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07EF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BBF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w:t>
            </w:r>
          </w:p>
        </w:tc>
      </w:tr>
      <w:tr w14:paraId="46788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8F8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D06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402029900</w:t>
            </w: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A731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韭黄（净）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5418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906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2FD94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752E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2A2B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555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水果玉米（净）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5D78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EF8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4291C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E86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CAE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20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4CB0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红苋菜（净）</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A92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249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15</w:t>
            </w:r>
          </w:p>
        </w:tc>
      </w:tr>
    </w:tbl>
    <w:p w14:paraId="782A086B">
      <w:pPr>
        <w:numPr>
          <w:ilvl w:val="0"/>
          <w:numId w:val="0"/>
        </w:numPr>
        <w:jc w:val="both"/>
        <w:rPr>
          <w:rFonts w:hint="eastAsia" w:ascii="仿宋" w:hAnsi="仿宋" w:eastAsia="仿宋" w:cs="仿宋"/>
          <w:b/>
          <w:color w:val="auto"/>
          <w:sz w:val="20"/>
          <w:szCs w:val="20"/>
        </w:rPr>
      </w:pPr>
    </w:p>
    <w:p w14:paraId="424162DE">
      <w:pPr>
        <w:jc w:val="center"/>
        <w:rPr>
          <w:rFonts w:hint="eastAsia" w:ascii="仿宋" w:hAnsi="仿宋" w:eastAsia="仿宋" w:cs="仿宋"/>
          <w:b/>
          <w:color w:val="auto"/>
          <w:sz w:val="20"/>
          <w:szCs w:val="20"/>
        </w:rPr>
      </w:pPr>
      <w:r>
        <w:rPr>
          <w:rFonts w:hint="eastAsia" w:ascii="仿宋" w:hAnsi="仿宋" w:eastAsia="仿宋" w:cs="仿宋"/>
          <w:b/>
          <w:color w:val="auto"/>
          <w:sz w:val="20"/>
          <w:szCs w:val="20"/>
          <w:lang w:val="en-US" w:eastAsia="zh-CN"/>
        </w:rPr>
        <w:t>蔬菜</w:t>
      </w:r>
      <w:r>
        <w:rPr>
          <w:rFonts w:hint="eastAsia" w:ascii="仿宋" w:hAnsi="仿宋" w:eastAsia="仿宋" w:cs="仿宋"/>
          <w:b/>
          <w:color w:val="auto"/>
          <w:sz w:val="20"/>
          <w:szCs w:val="20"/>
        </w:rPr>
        <w:t>质量要求清单</w:t>
      </w:r>
    </w:p>
    <w:tbl>
      <w:tblPr>
        <w:tblStyle w:val="8"/>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35"/>
        <w:gridCol w:w="6685"/>
      </w:tblGrid>
      <w:tr w14:paraId="4170B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9" w:hRule="atLeast"/>
        </w:trPr>
        <w:tc>
          <w:tcPr>
            <w:tcW w:w="1077" w:type="pct"/>
            <w:vAlign w:val="center"/>
          </w:tcPr>
          <w:p w14:paraId="2B5E3A5E">
            <w:pPr>
              <w:spacing w:line="240" w:lineRule="auto"/>
              <w:ind w:firstLine="0" w:firstLineChars="0"/>
              <w:jc w:val="center"/>
              <w:textAlignment w:val="center"/>
              <w:rPr>
                <w:rFonts w:hint="eastAsia" w:ascii="仿宋" w:hAnsi="仿宋" w:eastAsia="仿宋" w:cs="仿宋"/>
                <w:bCs/>
                <w:color w:val="auto"/>
                <w:sz w:val="20"/>
                <w:szCs w:val="20"/>
                <w:lang w:bidi="ar"/>
              </w:rPr>
            </w:pPr>
            <w:r>
              <w:rPr>
                <w:rFonts w:hint="eastAsia" w:ascii="仿宋" w:hAnsi="仿宋" w:eastAsia="仿宋" w:cs="仿宋"/>
                <w:b/>
                <w:color w:val="auto"/>
                <w:sz w:val="20"/>
                <w:szCs w:val="20"/>
              </w:rPr>
              <w:t>食材名称-食材编码</w:t>
            </w:r>
          </w:p>
        </w:tc>
        <w:tc>
          <w:tcPr>
            <w:tcW w:w="3922" w:type="pct"/>
            <w:vAlign w:val="center"/>
          </w:tcPr>
          <w:p w14:paraId="002ED380">
            <w:pPr>
              <w:spacing w:line="240" w:lineRule="auto"/>
              <w:ind w:firstLine="0" w:firstLineChars="0"/>
              <w:jc w:val="center"/>
              <w:textAlignment w:val="center"/>
              <w:rPr>
                <w:rFonts w:hint="eastAsia" w:ascii="仿宋" w:hAnsi="仿宋" w:eastAsia="仿宋" w:cs="仿宋"/>
                <w:bCs/>
                <w:color w:val="auto"/>
                <w:sz w:val="20"/>
                <w:szCs w:val="20"/>
                <w:lang w:bidi="ar"/>
              </w:rPr>
            </w:pPr>
            <w:r>
              <w:rPr>
                <w:rFonts w:hint="eastAsia" w:ascii="仿宋" w:hAnsi="仿宋" w:eastAsia="仿宋" w:cs="仿宋"/>
                <w:b/>
                <w:color w:val="auto"/>
                <w:sz w:val="20"/>
                <w:szCs w:val="20"/>
              </w:rPr>
              <w:t>质量要求</w:t>
            </w:r>
          </w:p>
        </w:tc>
      </w:tr>
      <w:tr w14:paraId="2CA5B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bottom w:val="single" w:color="auto" w:sz="4" w:space="0"/>
            </w:tcBorders>
            <w:vAlign w:val="center"/>
          </w:tcPr>
          <w:p w14:paraId="6F5E5720">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荷兰豆</w:t>
            </w:r>
          </w:p>
        </w:tc>
        <w:tc>
          <w:tcPr>
            <w:tcW w:w="3922" w:type="pct"/>
            <w:tcBorders>
              <w:bottom w:val="single" w:color="auto" w:sz="4" w:space="0"/>
            </w:tcBorders>
            <w:vAlign w:val="center"/>
          </w:tcPr>
          <w:p w14:paraId="3F057453">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5216A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4" w:space="0"/>
              <w:bottom w:val="single" w:color="auto" w:sz="4" w:space="0"/>
            </w:tcBorders>
            <w:vAlign w:val="center"/>
          </w:tcPr>
          <w:p w14:paraId="0E6B1316">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豇豆</w:t>
            </w:r>
          </w:p>
        </w:tc>
        <w:tc>
          <w:tcPr>
            <w:tcW w:w="3922" w:type="pct"/>
            <w:tcBorders>
              <w:top w:val="single" w:color="auto" w:sz="4" w:space="0"/>
              <w:bottom w:val="single" w:color="auto" w:sz="4" w:space="0"/>
            </w:tcBorders>
            <w:vAlign w:val="center"/>
          </w:tcPr>
          <w:p w14:paraId="44071AB6">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品质新鲜，规格均匀，无干瘪，无腐烂，无损伤，无虫害，无病斑。农药残留不超标，需提供同批次农药残留检测合格证明。</w:t>
            </w:r>
          </w:p>
        </w:tc>
      </w:tr>
      <w:tr w14:paraId="3112D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4" w:space="0"/>
            </w:tcBorders>
            <w:vAlign w:val="center"/>
          </w:tcPr>
          <w:p w14:paraId="010E74C4">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毛豆角</w:t>
            </w:r>
          </w:p>
        </w:tc>
        <w:tc>
          <w:tcPr>
            <w:tcW w:w="3922" w:type="pct"/>
            <w:tcBorders>
              <w:top w:val="single" w:color="auto" w:sz="4" w:space="0"/>
              <w:bottom w:val="single" w:color="auto" w:sz="4" w:space="0"/>
            </w:tcBorders>
            <w:vAlign w:val="center"/>
          </w:tcPr>
          <w:p w14:paraId="0651DA7F">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品质新鲜，规格均匀，无干瘪，无腐烂，无损伤，无虫害，无病斑。农药残留不超标，需提供同批次农药残留检测合格证明。</w:t>
            </w:r>
          </w:p>
        </w:tc>
      </w:tr>
      <w:tr w14:paraId="79E77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bottom w:val="single" w:color="auto" w:sz="4" w:space="0"/>
            </w:tcBorders>
            <w:vAlign w:val="center"/>
          </w:tcPr>
          <w:p w14:paraId="3E89E47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雪里红（雪菜、寒菜）</w:t>
            </w:r>
          </w:p>
        </w:tc>
        <w:tc>
          <w:tcPr>
            <w:tcW w:w="3922" w:type="pct"/>
            <w:tcBorders>
              <w:top w:val="single" w:color="auto" w:sz="4" w:space="0"/>
              <w:bottom w:val="single" w:color="auto" w:sz="4" w:space="0"/>
            </w:tcBorders>
            <w:vAlign w:val="center"/>
          </w:tcPr>
          <w:p w14:paraId="74EB2BCA">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12F74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4" w:space="0"/>
              <w:bottom w:val="single" w:color="auto" w:sz="4" w:space="0"/>
            </w:tcBorders>
            <w:vAlign w:val="center"/>
          </w:tcPr>
          <w:p w14:paraId="15C1C3FE">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白萝卜（圆）</w:t>
            </w:r>
          </w:p>
        </w:tc>
        <w:tc>
          <w:tcPr>
            <w:tcW w:w="3922" w:type="pct"/>
            <w:tcBorders>
              <w:top w:val="single" w:color="auto" w:sz="4" w:space="0"/>
              <w:bottom w:val="single" w:color="auto" w:sz="4" w:space="0"/>
            </w:tcBorders>
            <w:vAlign w:val="center"/>
          </w:tcPr>
          <w:p w14:paraId="258B0FA6">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品质新鲜，规格均匀，表面光亮，无干瘪，无腐烂，无损伤，无虫害，无病斑。农药残留不超标，需提供同批次农药残留检测合格证明。</w:t>
            </w:r>
          </w:p>
        </w:tc>
      </w:tr>
      <w:tr w14:paraId="4BFFD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1" w:hRule="atLeast"/>
        </w:trPr>
        <w:tc>
          <w:tcPr>
            <w:tcW w:w="1077" w:type="pct"/>
            <w:tcBorders>
              <w:top w:val="single" w:color="auto" w:sz="4" w:space="0"/>
              <w:bottom w:val="single" w:color="auto" w:sz="4" w:space="0"/>
            </w:tcBorders>
            <w:vAlign w:val="center"/>
          </w:tcPr>
          <w:p w14:paraId="5A3B01A3">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白萝卜（长）</w:t>
            </w:r>
          </w:p>
        </w:tc>
        <w:tc>
          <w:tcPr>
            <w:tcW w:w="3922" w:type="pct"/>
            <w:tcBorders>
              <w:top w:val="single" w:color="auto" w:sz="4" w:space="0"/>
              <w:bottom w:val="single" w:color="auto" w:sz="4" w:space="0"/>
            </w:tcBorders>
            <w:vAlign w:val="center"/>
          </w:tcPr>
          <w:p w14:paraId="0E0561CE">
            <w:pPr>
              <w:spacing w:line="240" w:lineRule="auto"/>
              <w:ind w:firstLine="0" w:firstLineChars="0"/>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品质新鲜，规格均匀，表面光亮，无干瘪，无腐烂，无损伤，无虫害，无病斑。农药残留不超标，需提供同批次农药残留检测合格证明。</w:t>
            </w:r>
          </w:p>
        </w:tc>
      </w:tr>
      <w:tr w14:paraId="0EFFE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4" w:space="0"/>
            </w:tcBorders>
            <w:vAlign w:val="center"/>
          </w:tcPr>
          <w:p w14:paraId="27254163">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百合（鲜）</w:t>
            </w:r>
          </w:p>
        </w:tc>
        <w:tc>
          <w:tcPr>
            <w:tcW w:w="3922" w:type="pct"/>
            <w:tcBorders>
              <w:top w:val="single" w:color="auto" w:sz="4" w:space="0"/>
              <w:bottom w:val="single" w:color="auto" w:sz="4" w:space="0"/>
            </w:tcBorders>
            <w:shd w:val="clear" w:color="auto" w:fill="auto"/>
            <w:vAlign w:val="center"/>
          </w:tcPr>
          <w:p w14:paraId="66784402">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0DFDB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bottom w:val="single" w:color="auto" w:sz="4" w:space="0"/>
            </w:tcBorders>
            <w:vAlign w:val="center"/>
          </w:tcPr>
          <w:p w14:paraId="3DF44B85">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荸荠（马蹄、水栗、芍、凫茈、乌芋、菩荠）</w:t>
            </w:r>
          </w:p>
        </w:tc>
        <w:tc>
          <w:tcPr>
            <w:tcW w:w="3922" w:type="pct"/>
            <w:tcBorders>
              <w:top w:val="single" w:color="auto" w:sz="4" w:space="0"/>
              <w:bottom w:val="single" w:color="auto" w:sz="4" w:space="0"/>
            </w:tcBorders>
            <w:vAlign w:val="center"/>
          </w:tcPr>
          <w:p w14:paraId="42B16032">
            <w:pPr>
              <w:spacing w:line="240" w:lineRule="auto"/>
              <w:ind w:firstLine="0" w:firstLineChars="0"/>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441A3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4" w:space="0"/>
              <w:bottom w:val="single" w:color="auto" w:sz="4" w:space="0"/>
            </w:tcBorders>
            <w:vAlign w:val="center"/>
          </w:tcPr>
          <w:p w14:paraId="6C09CD67">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春笋</w:t>
            </w:r>
          </w:p>
        </w:tc>
        <w:tc>
          <w:tcPr>
            <w:tcW w:w="3922" w:type="pct"/>
            <w:tcBorders>
              <w:top w:val="single" w:color="auto" w:sz="4" w:space="0"/>
              <w:bottom w:val="single" w:color="auto" w:sz="4" w:space="0"/>
            </w:tcBorders>
            <w:vAlign w:val="center"/>
          </w:tcPr>
          <w:p w14:paraId="0C2A8FEC">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5D646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4" w:space="0"/>
              <w:bottom w:val="single" w:color="auto" w:sz="4" w:space="0"/>
            </w:tcBorders>
            <w:vAlign w:val="center"/>
          </w:tcPr>
          <w:p w14:paraId="4B1946C7">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慈菇（茨菰、芽菇、茨菇）</w:t>
            </w:r>
          </w:p>
        </w:tc>
        <w:tc>
          <w:tcPr>
            <w:tcW w:w="3922" w:type="pct"/>
            <w:tcBorders>
              <w:top w:val="single" w:color="auto" w:sz="4" w:space="0"/>
              <w:bottom w:val="single" w:color="auto" w:sz="4" w:space="0"/>
            </w:tcBorders>
            <w:vAlign w:val="center"/>
          </w:tcPr>
          <w:p w14:paraId="11E60543">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53553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4" w:space="0"/>
              <w:bottom w:val="single" w:color="auto" w:sz="4" w:space="0"/>
            </w:tcBorders>
            <w:vAlign w:val="center"/>
          </w:tcPr>
          <w:p w14:paraId="37B3225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大葱（分葱、胡葱、楼葱、京葱）</w:t>
            </w:r>
          </w:p>
        </w:tc>
        <w:tc>
          <w:tcPr>
            <w:tcW w:w="3922" w:type="pct"/>
            <w:tcBorders>
              <w:top w:val="single" w:color="auto" w:sz="4" w:space="0"/>
              <w:bottom w:val="single" w:color="auto" w:sz="4" w:space="0"/>
            </w:tcBorders>
            <w:vAlign w:val="center"/>
          </w:tcPr>
          <w:p w14:paraId="2F8ACAA8">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1756D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4" w:space="0"/>
              <w:bottom w:val="single" w:color="auto" w:sz="4" w:space="0"/>
            </w:tcBorders>
            <w:vAlign w:val="center"/>
          </w:tcPr>
          <w:p w14:paraId="6E93460E">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地瓜（豆薯、凉薯、番葛、葛薯、沙葛）</w:t>
            </w:r>
          </w:p>
        </w:tc>
        <w:tc>
          <w:tcPr>
            <w:tcW w:w="3922" w:type="pct"/>
            <w:tcBorders>
              <w:top w:val="single" w:color="auto" w:sz="4" w:space="0"/>
              <w:bottom w:val="single" w:color="auto" w:sz="4" w:space="0"/>
            </w:tcBorders>
          </w:tcPr>
          <w:p w14:paraId="0C3A3E35">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6A560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4" w:space="0"/>
              <w:left w:val="single" w:color="auto" w:sz="4" w:space="0"/>
              <w:bottom w:val="single" w:color="auto" w:sz="4" w:space="0"/>
            </w:tcBorders>
            <w:vAlign w:val="center"/>
          </w:tcPr>
          <w:p w14:paraId="32DE92A1">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冬笋</w:t>
            </w:r>
          </w:p>
        </w:tc>
        <w:tc>
          <w:tcPr>
            <w:tcW w:w="3922" w:type="pct"/>
            <w:tcBorders>
              <w:top w:val="single" w:color="auto" w:sz="4" w:space="0"/>
              <w:bottom w:val="single" w:color="auto" w:sz="4" w:space="0"/>
              <w:right w:val="single" w:color="auto" w:sz="4" w:space="0"/>
            </w:tcBorders>
          </w:tcPr>
          <w:p w14:paraId="6E5AD443">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22352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4" w:space="0"/>
              <w:bottom w:val="single" w:color="auto" w:sz="4" w:space="0"/>
            </w:tcBorders>
            <w:vAlign w:val="center"/>
          </w:tcPr>
          <w:p w14:paraId="48E4EC84">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红萝卜</w:t>
            </w:r>
          </w:p>
        </w:tc>
        <w:tc>
          <w:tcPr>
            <w:tcW w:w="3922" w:type="pct"/>
            <w:tcBorders>
              <w:top w:val="single" w:color="auto" w:sz="4" w:space="0"/>
              <w:bottom w:val="single" w:color="auto" w:sz="4" w:space="0"/>
            </w:tcBorders>
          </w:tcPr>
          <w:p w14:paraId="11526D3B">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品质新鲜，规格均匀，表面光亮，无干瘪，无腐烂，无损伤，无虫害，无病斑。农药残留不超标，需提供同批次农药残留检测合格证明。</w:t>
            </w:r>
          </w:p>
        </w:tc>
      </w:tr>
      <w:tr w14:paraId="2CC87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4" w:space="0"/>
            </w:tcBorders>
            <w:vAlign w:val="center"/>
          </w:tcPr>
          <w:p w14:paraId="1FB2B498">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红薯（山芋、红芋、甘薯、番薯、番芋）（红心）</w:t>
            </w:r>
          </w:p>
        </w:tc>
        <w:tc>
          <w:tcPr>
            <w:tcW w:w="3922" w:type="pct"/>
            <w:tcBorders>
              <w:top w:val="single" w:color="auto" w:sz="4" w:space="0"/>
              <w:bottom w:val="single" w:color="auto" w:sz="4" w:space="0"/>
            </w:tcBorders>
          </w:tcPr>
          <w:p w14:paraId="3207CEFB">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1BF1F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vAlign w:val="center"/>
          </w:tcPr>
          <w:p w14:paraId="7509C182">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红薯（山芋、红芋、甘薯、番薯、番芋）（黄心）</w:t>
            </w:r>
          </w:p>
        </w:tc>
        <w:tc>
          <w:tcPr>
            <w:tcW w:w="3922" w:type="pct"/>
            <w:tcBorders>
              <w:top w:val="single" w:color="auto" w:sz="4" w:space="0"/>
            </w:tcBorders>
          </w:tcPr>
          <w:p w14:paraId="6445C5F0">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4E2A1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7B2C375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胡萝卜</w:t>
            </w:r>
          </w:p>
        </w:tc>
        <w:tc>
          <w:tcPr>
            <w:tcW w:w="3922" w:type="pct"/>
            <w:tcBorders>
              <w:top w:val="single" w:color="auto" w:sz="4" w:space="0"/>
              <w:left w:val="single" w:color="auto" w:sz="0" w:space="0"/>
              <w:bottom w:val="single" w:color="auto" w:sz="0" w:space="0"/>
              <w:right w:val="single" w:color="auto" w:sz="0" w:space="0"/>
            </w:tcBorders>
          </w:tcPr>
          <w:p w14:paraId="395DEBD3">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品质新鲜，规格均匀，表面光亮，无干瘪，无腐烂，无损伤，无虫害，无病斑。农药残留不超标，需提供同批次农药残留检测合格证明。</w:t>
            </w:r>
          </w:p>
        </w:tc>
      </w:tr>
      <w:tr w14:paraId="07CF9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22A108D8">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黄豆芽</w:t>
            </w:r>
          </w:p>
        </w:tc>
        <w:tc>
          <w:tcPr>
            <w:tcW w:w="3922" w:type="pct"/>
            <w:tcBorders>
              <w:top w:val="single" w:color="auto" w:sz="4" w:space="0"/>
              <w:left w:val="single" w:color="auto" w:sz="0" w:space="0"/>
              <w:bottom w:val="single" w:color="auto" w:sz="0" w:space="0"/>
              <w:right w:val="single" w:color="auto" w:sz="0" w:space="0"/>
            </w:tcBorders>
          </w:tcPr>
          <w:p w14:paraId="199416A1">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品质新鲜，规格均匀，洁白肥嫩，粗壮，须少，壳少，水份少，无杂质，无霉烂变质。农药残留不超标，需提供同批次农药残留检测合格证明。</w:t>
            </w:r>
          </w:p>
        </w:tc>
      </w:tr>
      <w:tr w14:paraId="0B6D6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52661B5E">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茭白（高瓜、菰笋、菰手、茭笋，高笋、茭瓜）</w:t>
            </w:r>
          </w:p>
        </w:tc>
        <w:tc>
          <w:tcPr>
            <w:tcW w:w="3922" w:type="pct"/>
            <w:tcBorders>
              <w:top w:val="single" w:color="auto" w:sz="4" w:space="0"/>
              <w:left w:val="single" w:color="auto" w:sz="0" w:space="0"/>
              <w:bottom w:val="single" w:color="auto" w:sz="0" w:space="0"/>
              <w:right w:val="single" w:color="auto" w:sz="0" w:space="0"/>
            </w:tcBorders>
          </w:tcPr>
          <w:p w14:paraId="65C83071">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27E8C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4FB0A42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绿豆芽</w:t>
            </w:r>
          </w:p>
        </w:tc>
        <w:tc>
          <w:tcPr>
            <w:tcW w:w="3922" w:type="pct"/>
            <w:tcBorders>
              <w:top w:val="single" w:color="auto" w:sz="4" w:space="0"/>
              <w:left w:val="single" w:color="auto" w:sz="0" w:space="0"/>
              <w:bottom w:val="single" w:color="auto" w:sz="0" w:space="0"/>
              <w:right w:val="single" w:color="auto" w:sz="0" w:space="0"/>
            </w:tcBorders>
          </w:tcPr>
          <w:p w14:paraId="26614A68">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品质新鲜，规格均匀，洁白肥嫩，须少，壳少，水份少。农药残留不超标，需提供同批次农药残留检测合格证明。</w:t>
            </w:r>
          </w:p>
        </w:tc>
      </w:tr>
      <w:tr w14:paraId="1D103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1E2AACB2">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藕（莲藕）</w:t>
            </w:r>
          </w:p>
        </w:tc>
        <w:tc>
          <w:tcPr>
            <w:tcW w:w="3922" w:type="pct"/>
            <w:tcBorders>
              <w:top w:val="single" w:color="auto" w:sz="4" w:space="0"/>
              <w:left w:val="single" w:color="auto" w:sz="0" w:space="0"/>
              <w:bottom w:val="single" w:color="auto" w:sz="0" w:space="0"/>
              <w:right w:val="single" w:color="auto" w:sz="0" w:space="0"/>
            </w:tcBorders>
          </w:tcPr>
          <w:p w14:paraId="7E7FF31A">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品质新鲜，规格均匀，表面光亮，鲜嫩，无淤泥，无干瘪，无腐烂，无损伤。农药残留不超标，需提供同批次农药残留检测合格证明。</w:t>
            </w:r>
          </w:p>
        </w:tc>
      </w:tr>
      <w:tr w14:paraId="3FB0B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210407A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山药</w:t>
            </w:r>
          </w:p>
        </w:tc>
        <w:tc>
          <w:tcPr>
            <w:tcW w:w="3922" w:type="pct"/>
            <w:tcBorders>
              <w:top w:val="single" w:color="auto" w:sz="4" w:space="0"/>
              <w:left w:val="single" w:color="auto" w:sz="0" w:space="0"/>
              <w:bottom w:val="single" w:color="auto" w:sz="0" w:space="0"/>
              <w:right w:val="single" w:color="auto" w:sz="0" w:space="0"/>
            </w:tcBorders>
          </w:tcPr>
          <w:p w14:paraId="1D243F6B">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品质新鲜，规格均匀，粗条直长，鲜嫩，粗约3-4cm，无泥土，无腐烂，划皮后肉质不发黑。农药残留不超标，需提供同批次农药残留检测合格证明。</w:t>
            </w:r>
          </w:p>
        </w:tc>
      </w:tr>
      <w:tr w14:paraId="20D11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02C28065">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生姜</w:t>
            </w:r>
          </w:p>
        </w:tc>
        <w:tc>
          <w:tcPr>
            <w:tcW w:w="3922" w:type="pct"/>
            <w:tcBorders>
              <w:top w:val="single" w:color="auto" w:sz="4" w:space="0"/>
              <w:left w:val="single" w:color="auto" w:sz="0" w:space="0"/>
              <w:bottom w:val="single" w:color="auto" w:sz="0" w:space="0"/>
              <w:right w:val="single" w:color="auto" w:sz="0" w:space="0"/>
            </w:tcBorders>
            <w:shd w:val="clear" w:color="auto" w:fill="auto"/>
          </w:tcPr>
          <w:p w14:paraId="1C5F21F1">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品质新鲜，规格均匀，无干瘪，无腐烂，无损伤，无虫害，无病斑。农药残留不超标，需提供同批次农药残留检测合格证明。</w:t>
            </w:r>
          </w:p>
        </w:tc>
      </w:tr>
      <w:tr w14:paraId="3A9A5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7F491233">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蒜头</w:t>
            </w:r>
          </w:p>
        </w:tc>
        <w:tc>
          <w:tcPr>
            <w:tcW w:w="3922" w:type="pct"/>
            <w:tcBorders>
              <w:top w:val="single" w:color="auto" w:sz="4" w:space="0"/>
              <w:left w:val="single" w:color="auto" w:sz="0" w:space="0"/>
              <w:bottom w:val="single" w:color="auto" w:sz="0" w:space="0"/>
              <w:right w:val="single" w:color="auto" w:sz="0" w:space="0"/>
            </w:tcBorders>
          </w:tcPr>
          <w:p w14:paraId="1DDC1D69">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品质新鲜，规格均匀，无干瘪，无腐烂，无虫害，无泡水，无芽。农药残留不超标，需提供同批次农药残留检测合格证明。</w:t>
            </w:r>
          </w:p>
        </w:tc>
      </w:tr>
      <w:tr w14:paraId="0AEAD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24D1ABEE">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土豆（马铃薯、洋芋、馍馍蛋）</w:t>
            </w:r>
          </w:p>
        </w:tc>
        <w:tc>
          <w:tcPr>
            <w:tcW w:w="3922" w:type="pct"/>
            <w:tcBorders>
              <w:top w:val="single" w:color="auto" w:sz="4" w:space="0"/>
              <w:left w:val="single" w:color="auto" w:sz="0" w:space="0"/>
              <w:bottom w:val="single" w:color="auto" w:sz="0" w:space="0"/>
              <w:right w:val="single" w:color="auto" w:sz="0" w:space="0"/>
            </w:tcBorders>
          </w:tcPr>
          <w:p w14:paraId="48FF2280">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品质新鲜，规格均匀，表皮光滑，色淡黄，无损伤，无腐烂无芽，无青皮，无虫眼，无病斑，无黑心。农药残留不超标，需提供同批次农药残留检测合格证明。</w:t>
            </w:r>
          </w:p>
        </w:tc>
      </w:tr>
      <w:tr w14:paraId="45B2A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4DE01BCE">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小葱（香葱、绵葱、火葱、四季葱、细米葱）</w:t>
            </w:r>
          </w:p>
        </w:tc>
        <w:tc>
          <w:tcPr>
            <w:tcW w:w="3922" w:type="pct"/>
            <w:tcBorders>
              <w:top w:val="single" w:color="auto" w:sz="4" w:space="0"/>
              <w:left w:val="single" w:color="auto" w:sz="0" w:space="0"/>
              <w:bottom w:val="single" w:color="auto" w:sz="0" w:space="0"/>
              <w:right w:val="single" w:color="auto" w:sz="0" w:space="0"/>
            </w:tcBorders>
          </w:tcPr>
          <w:p w14:paraId="227AD432">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品质新鲜，规格均匀，无黄叶，无泥，无干瘪，无腐烂，无损伤，无虫害，无病斑。农药残留不超标，需提供同批次农药残留检测合格证明。</w:t>
            </w:r>
          </w:p>
        </w:tc>
      </w:tr>
      <w:tr w14:paraId="45C76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5B916B25">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洋葱头（白皮）</w:t>
            </w:r>
          </w:p>
        </w:tc>
        <w:tc>
          <w:tcPr>
            <w:tcW w:w="3922" w:type="pct"/>
            <w:tcBorders>
              <w:top w:val="single" w:color="auto" w:sz="4" w:space="0"/>
              <w:left w:val="single" w:color="auto" w:sz="0" w:space="0"/>
              <w:bottom w:val="single" w:color="auto" w:sz="0" w:space="0"/>
              <w:right w:val="single" w:color="auto" w:sz="0" w:space="0"/>
            </w:tcBorders>
          </w:tcPr>
          <w:p w14:paraId="74C85DE7">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品质新鲜，规格均匀，球形端正，组织充实，色泽良好，不裂，无虫害，不抽苔。农药残留不超标，需提供同批次农药残留检测合格证明。</w:t>
            </w:r>
          </w:p>
        </w:tc>
      </w:tr>
      <w:tr w14:paraId="31AAC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2EB178B4">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洋葱头（红皮）</w:t>
            </w:r>
          </w:p>
        </w:tc>
        <w:tc>
          <w:tcPr>
            <w:tcW w:w="3922" w:type="pct"/>
            <w:tcBorders>
              <w:top w:val="single" w:color="auto" w:sz="4" w:space="0"/>
              <w:left w:val="single" w:color="auto" w:sz="0" w:space="0"/>
              <w:bottom w:val="single" w:color="auto" w:sz="0" w:space="0"/>
              <w:right w:val="single" w:color="auto" w:sz="0" w:space="0"/>
            </w:tcBorders>
          </w:tcPr>
          <w:p w14:paraId="110AA824">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品质新鲜，规格均匀，球形端正，组织充实，色泽良好，不裂，无虫害，不抽苔。农药残留不超标，需提供同批次农药残留检测合格证明。</w:t>
            </w:r>
          </w:p>
        </w:tc>
      </w:tr>
      <w:tr w14:paraId="5D4FA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309B0FC4">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洋葱头（紫皮）</w:t>
            </w:r>
          </w:p>
        </w:tc>
        <w:tc>
          <w:tcPr>
            <w:tcW w:w="3922" w:type="pct"/>
            <w:tcBorders>
              <w:top w:val="single" w:color="auto" w:sz="4" w:space="0"/>
              <w:left w:val="single" w:color="auto" w:sz="0" w:space="0"/>
              <w:bottom w:val="single" w:color="auto" w:sz="0" w:space="0"/>
              <w:right w:val="single" w:color="auto" w:sz="0" w:space="0"/>
            </w:tcBorders>
          </w:tcPr>
          <w:p w14:paraId="0EC98AEE">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品质新鲜，规格均匀，球形端正，组织充实，色泽良好，不裂，无虫害，不抽苔。农药残留不超标，需提供同批次农药残留检测合格证明。</w:t>
            </w:r>
          </w:p>
        </w:tc>
      </w:tr>
      <w:tr w14:paraId="3667F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5D29AA33">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芋头（芋、芋艿）</w:t>
            </w:r>
          </w:p>
        </w:tc>
        <w:tc>
          <w:tcPr>
            <w:tcW w:w="3922" w:type="pct"/>
            <w:tcBorders>
              <w:top w:val="single" w:color="auto" w:sz="4" w:space="0"/>
              <w:left w:val="single" w:color="auto" w:sz="0" w:space="0"/>
              <w:bottom w:val="single" w:color="auto" w:sz="0" w:space="0"/>
              <w:right w:val="single" w:color="auto" w:sz="0" w:space="0"/>
            </w:tcBorders>
          </w:tcPr>
          <w:p w14:paraId="547A8B2F">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品质新鲜，规格均匀，无泥，不干瘪，不浸水，无腐烂。农药残留不超标，需提供同批次农药残留检测合格证明。</w:t>
            </w:r>
          </w:p>
        </w:tc>
      </w:tr>
      <w:tr w14:paraId="7AA73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739B1F27">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紫薯</w:t>
            </w:r>
          </w:p>
        </w:tc>
        <w:tc>
          <w:tcPr>
            <w:tcW w:w="3922" w:type="pct"/>
            <w:tcBorders>
              <w:top w:val="single" w:color="auto" w:sz="4" w:space="0"/>
              <w:left w:val="single" w:color="auto" w:sz="0" w:space="0"/>
              <w:bottom w:val="single" w:color="auto" w:sz="0" w:space="0"/>
              <w:right w:val="single" w:color="auto" w:sz="0" w:space="0"/>
            </w:tcBorders>
          </w:tcPr>
          <w:p w14:paraId="43F099DC">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品质新鲜，规格均匀，无泥，不干瘪，不浸水，无腐烂。农药残留不超标，需提供同批次农药残留检测合格证明。</w:t>
            </w:r>
          </w:p>
        </w:tc>
      </w:tr>
      <w:tr w14:paraId="18857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521802B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菜椒（灯笼椒、圆椒、甜椒、肉椒）（红）</w:t>
            </w:r>
          </w:p>
        </w:tc>
        <w:tc>
          <w:tcPr>
            <w:tcW w:w="3922" w:type="pct"/>
            <w:tcBorders>
              <w:top w:val="single" w:color="auto" w:sz="4" w:space="0"/>
              <w:left w:val="single" w:color="auto" w:sz="0" w:space="0"/>
              <w:bottom w:val="single" w:color="auto" w:sz="0" w:space="0"/>
              <w:right w:val="single" w:color="auto" w:sz="0" w:space="0"/>
            </w:tcBorders>
          </w:tcPr>
          <w:p w14:paraId="44FCA850">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品质新鲜，规格均匀，红色鲜艳光亮，肥嫩，不烂，不伤，无虫眼，无干瘪。农药残留不超标，需提供同批次农药残留检测合格证明。</w:t>
            </w:r>
          </w:p>
        </w:tc>
      </w:tr>
      <w:tr w14:paraId="01882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5B2D3B96">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菜椒（灯笼椒、圆椒、甜椒、肉椒）（青）</w:t>
            </w:r>
          </w:p>
        </w:tc>
        <w:tc>
          <w:tcPr>
            <w:tcW w:w="3922" w:type="pct"/>
            <w:tcBorders>
              <w:top w:val="single" w:color="auto" w:sz="4" w:space="0"/>
              <w:left w:val="single" w:color="auto" w:sz="0" w:space="0"/>
              <w:bottom w:val="single" w:color="auto" w:sz="0" w:space="0"/>
              <w:right w:val="single" w:color="auto" w:sz="0" w:space="0"/>
            </w:tcBorders>
          </w:tcPr>
          <w:p w14:paraId="775347EB">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品质新鲜，规格均匀，红色鲜艳光亮，肥嫩，不烂，不伤，无虫眼，无干瘪。农药残留不超标，需提供同批次农药残留检测合格证明。</w:t>
            </w:r>
          </w:p>
        </w:tc>
      </w:tr>
      <w:tr w14:paraId="3AC2B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36ADD713">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冬瓜</w:t>
            </w:r>
          </w:p>
        </w:tc>
        <w:tc>
          <w:tcPr>
            <w:tcW w:w="3922" w:type="pct"/>
            <w:tcBorders>
              <w:top w:val="single" w:color="auto" w:sz="4" w:space="0"/>
              <w:left w:val="single" w:color="auto" w:sz="0" w:space="0"/>
              <w:bottom w:val="single" w:color="auto" w:sz="0" w:space="0"/>
              <w:right w:val="single" w:color="auto" w:sz="0" w:space="0"/>
            </w:tcBorders>
          </w:tcPr>
          <w:p w14:paraId="4DC5E741">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品质新鲜，规格均匀，表面光亮，无干瘪，无腐烂，无损伤，无虫害，无病斑。农药残留不超标，需提供同批次农药残留检测合格证明。</w:t>
            </w:r>
          </w:p>
        </w:tc>
      </w:tr>
      <w:tr w14:paraId="3240D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10DA2AE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瓠子（扁蒲）</w:t>
            </w:r>
          </w:p>
        </w:tc>
        <w:tc>
          <w:tcPr>
            <w:tcW w:w="3922" w:type="pct"/>
            <w:tcBorders>
              <w:top w:val="single" w:color="auto" w:sz="4" w:space="0"/>
              <w:left w:val="single" w:color="auto" w:sz="0" w:space="0"/>
              <w:bottom w:val="single" w:color="auto" w:sz="0" w:space="0"/>
              <w:right w:val="single" w:color="auto" w:sz="0" w:space="0"/>
            </w:tcBorders>
          </w:tcPr>
          <w:p w14:paraId="1CACF507">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0297E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072B26D5">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黄瓜</w:t>
            </w:r>
          </w:p>
        </w:tc>
        <w:tc>
          <w:tcPr>
            <w:tcW w:w="3922" w:type="pct"/>
            <w:tcBorders>
              <w:top w:val="single" w:color="auto" w:sz="4" w:space="0"/>
              <w:left w:val="single" w:color="auto" w:sz="0" w:space="0"/>
              <w:bottom w:val="single" w:color="auto" w:sz="0" w:space="0"/>
              <w:right w:val="single" w:color="auto" w:sz="0" w:space="0"/>
            </w:tcBorders>
          </w:tcPr>
          <w:p w14:paraId="67B73EFA">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品质新鲜，规格均匀，瓜条直长，色鲜脆嫩，顶花带刺，无腐烂，无畸形，长20厘米以上，规格均匀。农药残留不超标，需提供同批次农药残留检测合格证明。</w:t>
            </w:r>
          </w:p>
        </w:tc>
      </w:tr>
      <w:tr w14:paraId="460DE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70DECDE3">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蜜本南瓜</w:t>
            </w:r>
          </w:p>
        </w:tc>
        <w:tc>
          <w:tcPr>
            <w:tcW w:w="3922" w:type="pct"/>
            <w:tcBorders>
              <w:top w:val="single" w:color="auto" w:sz="4" w:space="0"/>
              <w:left w:val="single" w:color="auto" w:sz="0" w:space="0"/>
              <w:bottom w:val="single" w:color="auto" w:sz="0" w:space="0"/>
              <w:right w:val="single" w:color="auto" w:sz="0" w:space="0"/>
            </w:tcBorders>
          </w:tcPr>
          <w:p w14:paraId="1AA0CB9C">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2B07B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138708C2">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青南瓜</w:t>
            </w:r>
          </w:p>
        </w:tc>
        <w:tc>
          <w:tcPr>
            <w:tcW w:w="3922" w:type="pct"/>
            <w:tcBorders>
              <w:top w:val="single" w:color="auto" w:sz="4" w:space="0"/>
              <w:left w:val="single" w:color="auto" w:sz="0" w:space="0"/>
              <w:bottom w:val="single" w:color="auto" w:sz="0" w:space="0"/>
              <w:right w:val="single" w:color="auto" w:sz="0" w:space="0"/>
            </w:tcBorders>
          </w:tcPr>
          <w:p w14:paraId="3E67B140">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4B1E1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2BD09DCC">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日本南瓜（红）</w:t>
            </w:r>
          </w:p>
        </w:tc>
        <w:tc>
          <w:tcPr>
            <w:tcW w:w="3922" w:type="pct"/>
            <w:tcBorders>
              <w:top w:val="single" w:color="auto" w:sz="4" w:space="0"/>
              <w:left w:val="single" w:color="auto" w:sz="0" w:space="0"/>
              <w:bottom w:val="single" w:color="auto" w:sz="0" w:space="0"/>
              <w:right w:val="single" w:color="auto" w:sz="0" w:space="0"/>
            </w:tcBorders>
            <w:shd w:val="clear" w:color="auto" w:fill="auto"/>
          </w:tcPr>
          <w:p w14:paraId="30600C4F">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47695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64FA1801">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贝贝南瓜（金丝栗瓜）</w:t>
            </w:r>
          </w:p>
        </w:tc>
        <w:tc>
          <w:tcPr>
            <w:tcW w:w="3922" w:type="pct"/>
            <w:tcBorders>
              <w:top w:val="single" w:color="auto" w:sz="4" w:space="0"/>
              <w:left w:val="single" w:color="auto" w:sz="0" w:space="0"/>
              <w:bottom w:val="single" w:color="auto" w:sz="0" w:space="0"/>
              <w:right w:val="single" w:color="auto" w:sz="0" w:space="0"/>
            </w:tcBorders>
          </w:tcPr>
          <w:p w14:paraId="2FF4404A">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33D1C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0C20F080">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老南瓜</w:t>
            </w:r>
          </w:p>
        </w:tc>
        <w:tc>
          <w:tcPr>
            <w:tcW w:w="3922" w:type="pct"/>
            <w:tcBorders>
              <w:top w:val="single" w:color="auto" w:sz="4" w:space="0"/>
              <w:left w:val="single" w:color="auto" w:sz="0" w:space="0"/>
              <w:bottom w:val="single" w:color="auto" w:sz="0" w:space="0"/>
              <w:right w:val="single" w:color="auto" w:sz="0" w:space="0"/>
            </w:tcBorders>
          </w:tcPr>
          <w:p w14:paraId="60681080">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5092D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5B9EDDE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尖椒（牛角椒）（青）</w:t>
            </w:r>
          </w:p>
        </w:tc>
        <w:tc>
          <w:tcPr>
            <w:tcW w:w="3922" w:type="pct"/>
            <w:tcBorders>
              <w:top w:val="single" w:color="auto" w:sz="4" w:space="0"/>
              <w:left w:val="single" w:color="auto" w:sz="0" w:space="0"/>
              <w:bottom w:val="single" w:color="auto" w:sz="0" w:space="0"/>
              <w:right w:val="single" w:color="auto" w:sz="0" w:space="0"/>
            </w:tcBorders>
          </w:tcPr>
          <w:p w14:paraId="78B4F11D">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63832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7AB79C42">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辣椒（薄皮）（红）</w:t>
            </w:r>
          </w:p>
        </w:tc>
        <w:tc>
          <w:tcPr>
            <w:tcW w:w="3922" w:type="pct"/>
            <w:tcBorders>
              <w:top w:val="single" w:color="auto" w:sz="4" w:space="0"/>
              <w:left w:val="single" w:color="auto" w:sz="0" w:space="0"/>
              <w:bottom w:val="single" w:color="auto" w:sz="0" w:space="0"/>
              <w:right w:val="single" w:color="auto" w:sz="0" w:space="0"/>
            </w:tcBorders>
          </w:tcPr>
          <w:p w14:paraId="315C9EC1">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品质新鲜，规格均匀，红色鲜艳光亮，肥嫩，无腐烂，无损伤，无虫眼，无干瘪。农药残留不超标，需提供同批次农药残留检测合格证明。</w:t>
            </w:r>
          </w:p>
        </w:tc>
      </w:tr>
      <w:tr w14:paraId="0094A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719449D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辣椒（薄皮）（青）</w:t>
            </w:r>
          </w:p>
        </w:tc>
        <w:tc>
          <w:tcPr>
            <w:tcW w:w="3922" w:type="pct"/>
            <w:tcBorders>
              <w:top w:val="single" w:color="auto" w:sz="4" w:space="0"/>
              <w:left w:val="single" w:color="auto" w:sz="0" w:space="0"/>
              <w:bottom w:val="single" w:color="auto" w:sz="0" w:space="0"/>
              <w:right w:val="single" w:color="auto" w:sz="0" w:space="0"/>
            </w:tcBorders>
          </w:tcPr>
          <w:p w14:paraId="3DA225A5">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品质新鲜，规格均匀，绿色鲜艳光亮，肥嫩，无腐烂，无损伤，无虫眼，无干瘪。农药残留不超标，需提供同批次农药残留检测合格证明。</w:t>
            </w:r>
          </w:p>
        </w:tc>
      </w:tr>
      <w:tr w14:paraId="3C698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1B9BEC86">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紫茄子（圆）</w:t>
            </w:r>
          </w:p>
        </w:tc>
        <w:tc>
          <w:tcPr>
            <w:tcW w:w="3922" w:type="pct"/>
            <w:tcBorders>
              <w:top w:val="single" w:color="auto" w:sz="4" w:space="0"/>
              <w:left w:val="single" w:color="auto" w:sz="0" w:space="0"/>
              <w:bottom w:val="single" w:color="auto" w:sz="0" w:space="0"/>
              <w:right w:val="single" w:color="auto" w:sz="0" w:space="0"/>
            </w:tcBorders>
          </w:tcPr>
          <w:p w14:paraId="4AF8476E">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59D87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04893A9C">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紫茄子（长）</w:t>
            </w:r>
          </w:p>
        </w:tc>
        <w:tc>
          <w:tcPr>
            <w:tcW w:w="3922" w:type="pct"/>
            <w:tcBorders>
              <w:top w:val="single" w:color="auto" w:sz="4" w:space="0"/>
              <w:left w:val="single" w:color="auto" w:sz="0" w:space="0"/>
              <w:bottom w:val="single" w:color="auto" w:sz="0" w:space="0"/>
              <w:right w:val="single" w:color="auto" w:sz="0" w:space="0"/>
            </w:tcBorders>
          </w:tcPr>
          <w:p w14:paraId="38869B57">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03FF4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04F34C51">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生瓜（西葫芦、菜瓜、笋瓜、角瓜、荀瓜、番瓜、白瓜）</w:t>
            </w:r>
          </w:p>
        </w:tc>
        <w:tc>
          <w:tcPr>
            <w:tcW w:w="3922" w:type="pct"/>
            <w:tcBorders>
              <w:top w:val="single" w:color="auto" w:sz="4" w:space="0"/>
              <w:left w:val="single" w:color="auto" w:sz="0" w:space="0"/>
              <w:bottom w:val="single" w:color="auto" w:sz="0" w:space="0"/>
              <w:right w:val="single" w:color="auto" w:sz="0" w:space="0"/>
            </w:tcBorders>
          </w:tcPr>
          <w:p w14:paraId="0F39007F">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品质新鲜，规格均匀，无烂伤，不空心，表面无锈斑，无虫害，不浸水，无黑心。农药残留不超标，需提供同批次农药残留检测合格证明。</w:t>
            </w:r>
          </w:p>
        </w:tc>
      </w:tr>
      <w:tr w14:paraId="04F23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3A28C5E5">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水果黄瓜</w:t>
            </w:r>
          </w:p>
        </w:tc>
        <w:tc>
          <w:tcPr>
            <w:tcW w:w="3922" w:type="pct"/>
            <w:tcBorders>
              <w:top w:val="single" w:color="auto" w:sz="4" w:space="0"/>
              <w:left w:val="single" w:color="auto" w:sz="0" w:space="0"/>
              <w:bottom w:val="single" w:color="auto" w:sz="0" w:space="0"/>
              <w:right w:val="single" w:color="auto" w:sz="0" w:space="0"/>
            </w:tcBorders>
          </w:tcPr>
          <w:p w14:paraId="2CF45B25">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品质新鲜，规格均匀，果熟质脆，鲜嫩条直，无压伤，不霉烂干皱。农药残留不超标，需提供同批次农药残留检测合格证明。</w:t>
            </w:r>
          </w:p>
        </w:tc>
      </w:tr>
      <w:tr w14:paraId="6995D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7627BA61">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丝瓜（短）</w:t>
            </w:r>
          </w:p>
        </w:tc>
        <w:tc>
          <w:tcPr>
            <w:tcW w:w="3922" w:type="pct"/>
            <w:tcBorders>
              <w:top w:val="single" w:color="auto" w:sz="4" w:space="0"/>
              <w:left w:val="single" w:color="auto" w:sz="0" w:space="0"/>
              <w:bottom w:val="single" w:color="auto" w:sz="0" w:space="0"/>
              <w:right w:val="single" w:color="auto" w:sz="0" w:space="0"/>
            </w:tcBorders>
          </w:tcPr>
          <w:p w14:paraId="6D2618E4">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19BFB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51F1F8A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丝瓜（长）</w:t>
            </w:r>
          </w:p>
        </w:tc>
        <w:tc>
          <w:tcPr>
            <w:tcW w:w="3922" w:type="pct"/>
            <w:tcBorders>
              <w:top w:val="single" w:color="auto" w:sz="4" w:space="0"/>
              <w:left w:val="single" w:color="auto" w:sz="0" w:space="0"/>
              <w:bottom w:val="single" w:color="auto" w:sz="0" w:space="0"/>
              <w:right w:val="single" w:color="auto" w:sz="0" w:space="0"/>
            </w:tcBorders>
          </w:tcPr>
          <w:p w14:paraId="2A670F93">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品质新鲜，规格均匀，瓜形挺直，皮色翠绿，无皱，无变黑，不断，无腐烂，无损伤。农药残留不超标，需提供同批次农药残留检测合格证明。</w:t>
            </w:r>
          </w:p>
        </w:tc>
      </w:tr>
      <w:tr w14:paraId="44857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174C1C73">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西红柿（番茄）</w:t>
            </w:r>
          </w:p>
        </w:tc>
        <w:tc>
          <w:tcPr>
            <w:tcW w:w="3922" w:type="pct"/>
            <w:tcBorders>
              <w:top w:val="single" w:color="auto" w:sz="4" w:space="0"/>
              <w:left w:val="single" w:color="auto" w:sz="0" w:space="0"/>
              <w:bottom w:val="single" w:color="auto" w:sz="0" w:space="0"/>
              <w:right w:val="single" w:color="auto" w:sz="0" w:space="0"/>
            </w:tcBorders>
          </w:tcPr>
          <w:p w14:paraId="182D1F1E">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品质新鲜，规格均匀，色泽自然红润，表面光亮，无干瘪，无腐烂，无损伤，无虫害，无病斑，无标签。农药残留不超标，需提供同批次农药残留检测合格证明。</w:t>
            </w:r>
          </w:p>
        </w:tc>
      </w:tr>
      <w:tr w14:paraId="6F906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5A39A1BE">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玉米棒（生）</w:t>
            </w:r>
          </w:p>
        </w:tc>
        <w:tc>
          <w:tcPr>
            <w:tcW w:w="3922" w:type="pct"/>
            <w:tcBorders>
              <w:top w:val="single" w:color="auto" w:sz="4" w:space="0"/>
              <w:left w:val="single" w:color="auto" w:sz="0" w:space="0"/>
              <w:bottom w:val="single" w:color="auto" w:sz="0" w:space="0"/>
              <w:right w:val="single" w:color="auto" w:sz="0" w:space="0"/>
            </w:tcBorders>
          </w:tcPr>
          <w:p w14:paraId="21351BB4">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6DECC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47892EF7">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白菜（大白菜、黄芽菜、结球白菜、包心白菜）</w:t>
            </w:r>
          </w:p>
        </w:tc>
        <w:tc>
          <w:tcPr>
            <w:tcW w:w="3922" w:type="pct"/>
            <w:tcBorders>
              <w:top w:val="single" w:color="auto" w:sz="4" w:space="0"/>
              <w:left w:val="single" w:color="auto" w:sz="0" w:space="0"/>
              <w:bottom w:val="single" w:color="auto" w:sz="0" w:space="0"/>
              <w:right w:val="single" w:color="auto" w:sz="0" w:space="0"/>
            </w:tcBorders>
          </w:tcPr>
          <w:p w14:paraId="3B8CE71B">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67158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5C0E894D">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菠菜</w:t>
            </w:r>
          </w:p>
        </w:tc>
        <w:tc>
          <w:tcPr>
            <w:tcW w:w="3922" w:type="pct"/>
            <w:tcBorders>
              <w:top w:val="single" w:color="auto" w:sz="4" w:space="0"/>
              <w:left w:val="single" w:color="auto" w:sz="0" w:space="0"/>
              <w:bottom w:val="single" w:color="auto" w:sz="0" w:space="0"/>
              <w:right w:val="single" w:color="auto" w:sz="0" w:space="0"/>
            </w:tcBorders>
          </w:tcPr>
          <w:p w14:paraId="47CEB2ED">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品质新鲜，规格均匀，无黄叶，无泥，无干瘪，无腐烂，无损伤，无虫害，无病斑。农药残留不超标，需提供同批次农药残留检测合格证明。</w:t>
            </w:r>
          </w:p>
        </w:tc>
      </w:tr>
      <w:tr w14:paraId="4725A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1D1289C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甘蓝（包菜）</w:t>
            </w:r>
          </w:p>
        </w:tc>
        <w:tc>
          <w:tcPr>
            <w:tcW w:w="3922" w:type="pct"/>
            <w:tcBorders>
              <w:top w:val="single" w:color="auto" w:sz="4" w:space="0"/>
              <w:left w:val="single" w:color="auto" w:sz="0" w:space="0"/>
              <w:bottom w:val="single" w:color="auto" w:sz="0" w:space="0"/>
              <w:right w:val="single" w:color="auto" w:sz="0" w:space="0"/>
            </w:tcBorders>
            <w:shd w:val="clear" w:color="auto" w:fill="auto"/>
          </w:tcPr>
          <w:p w14:paraId="0112EB28">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品质新鲜，规格均匀，心紧实，无泥，无干瘪，无腐烂，无损伤，无虫害，无病斑。农药残留不超标，需提供同批次农药残留检测合格证明。</w:t>
            </w:r>
          </w:p>
        </w:tc>
      </w:tr>
      <w:tr w14:paraId="0113E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193869C1">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广东菜心</w:t>
            </w:r>
          </w:p>
        </w:tc>
        <w:tc>
          <w:tcPr>
            <w:tcW w:w="3922" w:type="pct"/>
            <w:tcBorders>
              <w:top w:val="single" w:color="auto" w:sz="4" w:space="0"/>
              <w:left w:val="single" w:color="auto" w:sz="0" w:space="0"/>
              <w:bottom w:val="single" w:color="auto" w:sz="0" w:space="0"/>
              <w:right w:val="single" w:color="auto" w:sz="0" w:space="0"/>
            </w:tcBorders>
          </w:tcPr>
          <w:p w14:paraId="2EEFFB89">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品质新鲜，规格均匀，无黄叶，无泥，无干瘪，无腐烂，无损伤，无虫害，无病斑。农药残留不超标，需提供同批次农药残留检测合格证明。</w:t>
            </w:r>
          </w:p>
        </w:tc>
      </w:tr>
      <w:tr w14:paraId="11564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0652EFC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药芹（胡芹、旱芹、芹菜）</w:t>
            </w:r>
          </w:p>
        </w:tc>
        <w:tc>
          <w:tcPr>
            <w:tcW w:w="3922" w:type="pct"/>
            <w:tcBorders>
              <w:top w:val="single" w:color="auto" w:sz="4" w:space="0"/>
              <w:left w:val="single" w:color="auto" w:sz="0" w:space="0"/>
              <w:bottom w:val="single" w:color="auto" w:sz="0" w:space="0"/>
              <w:right w:val="single" w:color="auto" w:sz="0" w:space="0"/>
            </w:tcBorders>
          </w:tcPr>
          <w:p w14:paraId="260AC8AB">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品质新鲜，规格均匀，无黄叶，无泥，脆嫩，棵体整齐，茎叶肥壮长，无虫害，不包心，不浸水，无蚂蟥。农药残留不超标，需提供同批次农药残留检测合格证明。</w:t>
            </w:r>
          </w:p>
        </w:tc>
      </w:tr>
      <w:tr w14:paraId="3566A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46E6CF57">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白萝卜（长）（净）</w:t>
            </w:r>
          </w:p>
        </w:tc>
        <w:tc>
          <w:tcPr>
            <w:tcW w:w="3922" w:type="pct"/>
            <w:tcBorders>
              <w:top w:val="single" w:color="auto" w:sz="4" w:space="0"/>
              <w:left w:val="single" w:color="auto" w:sz="0" w:space="0"/>
              <w:bottom w:val="single" w:color="auto" w:sz="0" w:space="0"/>
              <w:right w:val="single" w:color="auto" w:sz="0" w:space="0"/>
            </w:tcBorders>
          </w:tcPr>
          <w:p w14:paraId="58F1489C">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6EDFC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7FA7810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百合（鲜）（净）</w:t>
            </w:r>
          </w:p>
        </w:tc>
        <w:tc>
          <w:tcPr>
            <w:tcW w:w="3922" w:type="pct"/>
            <w:tcBorders>
              <w:top w:val="single" w:color="auto" w:sz="4" w:space="0"/>
              <w:left w:val="single" w:color="auto" w:sz="0" w:space="0"/>
              <w:bottom w:val="single" w:color="auto" w:sz="0" w:space="0"/>
              <w:right w:val="single" w:color="auto" w:sz="0" w:space="0"/>
            </w:tcBorders>
          </w:tcPr>
          <w:p w14:paraId="2B20B32E">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57ECF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2E2B2151">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荸荠（马蹄、水栗、芍、凫茈、乌芋、菩荠）（净）</w:t>
            </w:r>
          </w:p>
        </w:tc>
        <w:tc>
          <w:tcPr>
            <w:tcW w:w="3922" w:type="pct"/>
            <w:tcBorders>
              <w:top w:val="single" w:color="auto" w:sz="4" w:space="0"/>
              <w:left w:val="single" w:color="auto" w:sz="0" w:space="0"/>
              <w:bottom w:val="single" w:color="auto" w:sz="0" w:space="0"/>
              <w:right w:val="single" w:color="auto" w:sz="0" w:space="0"/>
            </w:tcBorders>
          </w:tcPr>
          <w:p w14:paraId="19F4D5C6">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5E93A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36B5EA45">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慈菇（茨菰、芽菇、茨菇）（净）</w:t>
            </w:r>
          </w:p>
        </w:tc>
        <w:tc>
          <w:tcPr>
            <w:tcW w:w="3922" w:type="pct"/>
            <w:tcBorders>
              <w:top w:val="single" w:color="auto" w:sz="4" w:space="0"/>
              <w:left w:val="single" w:color="auto" w:sz="0" w:space="0"/>
              <w:bottom w:val="single" w:color="auto" w:sz="0" w:space="0"/>
              <w:right w:val="single" w:color="auto" w:sz="0" w:space="0"/>
            </w:tcBorders>
          </w:tcPr>
          <w:p w14:paraId="473ABC29">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34A3F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5B356285">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红薯（山芋、红芋、甘薯、番薯、番芋）（红心）（净）（净）</w:t>
            </w:r>
          </w:p>
        </w:tc>
        <w:tc>
          <w:tcPr>
            <w:tcW w:w="3922" w:type="pct"/>
            <w:tcBorders>
              <w:top w:val="single" w:color="auto" w:sz="4" w:space="0"/>
              <w:left w:val="single" w:color="auto" w:sz="0" w:space="0"/>
              <w:bottom w:val="single" w:color="auto" w:sz="0" w:space="0"/>
              <w:right w:val="single" w:color="auto" w:sz="0" w:space="0"/>
            </w:tcBorders>
          </w:tcPr>
          <w:p w14:paraId="47B0E8A8">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5B53C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0F25B60B">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胡萝卜（净）</w:t>
            </w:r>
          </w:p>
        </w:tc>
        <w:tc>
          <w:tcPr>
            <w:tcW w:w="3922" w:type="pct"/>
            <w:tcBorders>
              <w:top w:val="single" w:color="auto" w:sz="4" w:space="0"/>
              <w:left w:val="single" w:color="auto" w:sz="0" w:space="0"/>
              <w:bottom w:val="single" w:color="auto" w:sz="0" w:space="0"/>
              <w:right w:val="single" w:color="auto" w:sz="0" w:space="0"/>
            </w:tcBorders>
          </w:tcPr>
          <w:p w14:paraId="4F2A3301">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5843D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252BD52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黄豆芽（净）</w:t>
            </w:r>
          </w:p>
        </w:tc>
        <w:tc>
          <w:tcPr>
            <w:tcW w:w="3922" w:type="pct"/>
            <w:tcBorders>
              <w:top w:val="single" w:color="auto" w:sz="4" w:space="0"/>
              <w:left w:val="single" w:color="auto" w:sz="0" w:space="0"/>
              <w:bottom w:val="single" w:color="auto" w:sz="0" w:space="0"/>
              <w:right w:val="single" w:color="auto" w:sz="0" w:space="0"/>
            </w:tcBorders>
          </w:tcPr>
          <w:p w14:paraId="1D9E2D7D">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13AA8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7EB3601B">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茭白（高瓜、菰笋、菰手、茭笋，高笋、茭瓜）（净）</w:t>
            </w:r>
          </w:p>
        </w:tc>
        <w:tc>
          <w:tcPr>
            <w:tcW w:w="3922" w:type="pct"/>
            <w:tcBorders>
              <w:top w:val="single" w:color="auto" w:sz="4" w:space="0"/>
              <w:left w:val="single" w:color="auto" w:sz="0" w:space="0"/>
              <w:bottom w:val="single" w:color="auto" w:sz="0" w:space="0"/>
              <w:right w:val="single" w:color="auto" w:sz="0" w:space="0"/>
            </w:tcBorders>
          </w:tcPr>
          <w:p w14:paraId="7CA25E38">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7D4EB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2573BF82">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绿豆芽（净）</w:t>
            </w:r>
          </w:p>
        </w:tc>
        <w:tc>
          <w:tcPr>
            <w:tcW w:w="3922" w:type="pct"/>
            <w:tcBorders>
              <w:top w:val="single" w:color="auto" w:sz="4" w:space="0"/>
              <w:left w:val="single" w:color="auto" w:sz="0" w:space="0"/>
              <w:bottom w:val="single" w:color="auto" w:sz="0" w:space="0"/>
              <w:right w:val="single" w:color="auto" w:sz="0" w:space="0"/>
            </w:tcBorders>
          </w:tcPr>
          <w:p w14:paraId="273B072C">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382F8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626C2AD1">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藕（莲藕）（大段）（净）</w:t>
            </w:r>
          </w:p>
        </w:tc>
        <w:tc>
          <w:tcPr>
            <w:tcW w:w="3922" w:type="pct"/>
            <w:tcBorders>
              <w:top w:val="single" w:color="auto" w:sz="4" w:space="0"/>
              <w:left w:val="single" w:color="auto" w:sz="0" w:space="0"/>
              <w:bottom w:val="single" w:color="auto" w:sz="0" w:space="0"/>
              <w:right w:val="single" w:color="auto" w:sz="0" w:space="0"/>
            </w:tcBorders>
          </w:tcPr>
          <w:p w14:paraId="4EAF976B">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16673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729E2D7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山药（净）</w:t>
            </w:r>
          </w:p>
        </w:tc>
        <w:tc>
          <w:tcPr>
            <w:tcW w:w="3922" w:type="pct"/>
            <w:tcBorders>
              <w:top w:val="single" w:color="auto" w:sz="4" w:space="0"/>
              <w:left w:val="single" w:color="auto" w:sz="0" w:space="0"/>
              <w:bottom w:val="single" w:color="auto" w:sz="0" w:space="0"/>
              <w:right w:val="single" w:color="auto" w:sz="0" w:space="0"/>
            </w:tcBorders>
          </w:tcPr>
          <w:p w14:paraId="75BBC559">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0520D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013A2E53">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生姜（净）</w:t>
            </w:r>
          </w:p>
        </w:tc>
        <w:tc>
          <w:tcPr>
            <w:tcW w:w="3922" w:type="pct"/>
            <w:tcBorders>
              <w:top w:val="single" w:color="auto" w:sz="4" w:space="0"/>
              <w:left w:val="single" w:color="auto" w:sz="0" w:space="0"/>
              <w:bottom w:val="single" w:color="auto" w:sz="0" w:space="0"/>
              <w:right w:val="single" w:color="auto" w:sz="0" w:space="0"/>
            </w:tcBorders>
          </w:tcPr>
          <w:p w14:paraId="16416EB5">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12900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395117A8">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蒜头（净）</w:t>
            </w:r>
          </w:p>
        </w:tc>
        <w:tc>
          <w:tcPr>
            <w:tcW w:w="3922" w:type="pct"/>
            <w:tcBorders>
              <w:top w:val="single" w:color="auto" w:sz="4" w:space="0"/>
              <w:left w:val="single" w:color="auto" w:sz="0" w:space="0"/>
              <w:bottom w:val="single" w:color="auto" w:sz="0" w:space="0"/>
              <w:right w:val="single" w:color="auto" w:sz="0" w:space="0"/>
            </w:tcBorders>
          </w:tcPr>
          <w:p w14:paraId="6B0F155F">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56FA7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4AF9C2C8">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土豆（马铃薯、洋芋、馍馍蛋）（净）</w:t>
            </w:r>
          </w:p>
        </w:tc>
        <w:tc>
          <w:tcPr>
            <w:tcW w:w="3922" w:type="pct"/>
            <w:tcBorders>
              <w:top w:val="single" w:color="auto" w:sz="4" w:space="0"/>
              <w:left w:val="single" w:color="auto" w:sz="0" w:space="0"/>
              <w:bottom w:val="single" w:color="auto" w:sz="0" w:space="0"/>
              <w:right w:val="single" w:color="auto" w:sz="0" w:space="0"/>
            </w:tcBorders>
            <w:shd w:val="clear" w:color="auto" w:fill="auto"/>
          </w:tcPr>
          <w:p w14:paraId="138B64F8">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5038F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45E95377">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小葱（香葱、绵葱、火葱、四季葱、细米葱）（净）</w:t>
            </w:r>
          </w:p>
        </w:tc>
        <w:tc>
          <w:tcPr>
            <w:tcW w:w="3922" w:type="pct"/>
            <w:tcBorders>
              <w:top w:val="single" w:color="auto" w:sz="4" w:space="0"/>
              <w:left w:val="single" w:color="auto" w:sz="0" w:space="0"/>
              <w:bottom w:val="single" w:color="auto" w:sz="0" w:space="0"/>
              <w:right w:val="single" w:color="auto" w:sz="0" w:space="0"/>
            </w:tcBorders>
          </w:tcPr>
          <w:p w14:paraId="285E77E0">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77B09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2D900967">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洋葱头（红皮）（净）</w:t>
            </w:r>
          </w:p>
        </w:tc>
        <w:tc>
          <w:tcPr>
            <w:tcW w:w="3922" w:type="pct"/>
            <w:tcBorders>
              <w:top w:val="single" w:color="auto" w:sz="4" w:space="0"/>
              <w:left w:val="single" w:color="auto" w:sz="0" w:space="0"/>
              <w:bottom w:val="single" w:color="auto" w:sz="0" w:space="0"/>
              <w:right w:val="single" w:color="auto" w:sz="0" w:space="0"/>
            </w:tcBorders>
          </w:tcPr>
          <w:p w14:paraId="09C5789B">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3C50B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778E8743">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洋葱头（紫皮）（净）</w:t>
            </w:r>
          </w:p>
        </w:tc>
        <w:tc>
          <w:tcPr>
            <w:tcW w:w="3922" w:type="pct"/>
            <w:tcBorders>
              <w:top w:val="single" w:color="auto" w:sz="4" w:space="0"/>
              <w:left w:val="single" w:color="auto" w:sz="0" w:space="0"/>
              <w:bottom w:val="single" w:color="auto" w:sz="0" w:space="0"/>
              <w:right w:val="single" w:color="auto" w:sz="0" w:space="0"/>
            </w:tcBorders>
          </w:tcPr>
          <w:p w14:paraId="694D3630">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70F12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61395731">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芋头（芋、芋艿）（净）</w:t>
            </w:r>
          </w:p>
        </w:tc>
        <w:tc>
          <w:tcPr>
            <w:tcW w:w="3922" w:type="pct"/>
            <w:tcBorders>
              <w:top w:val="single" w:color="auto" w:sz="4" w:space="0"/>
              <w:left w:val="single" w:color="auto" w:sz="0" w:space="0"/>
              <w:bottom w:val="single" w:color="auto" w:sz="0" w:space="0"/>
              <w:right w:val="single" w:color="auto" w:sz="0" w:space="0"/>
            </w:tcBorders>
          </w:tcPr>
          <w:p w14:paraId="418A5F2C">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61B99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3931ED82">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菜椒（灯笼椒、圆椒、甜椒、肉椒）（红）（净）</w:t>
            </w:r>
          </w:p>
        </w:tc>
        <w:tc>
          <w:tcPr>
            <w:tcW w:w="3922" w:type="pct"/>
            <w:tcBorders>
              <w:top w:val="single" w:color="auto" w:sz="4" w:space="0"/>
              <w:left w:val="single" w:color="auto" w:sz="0" w:space="0"/>
              <w:bottom w:val="single" w:color="auto" w:sz="0" w:space="0"/>
              <w:right w:val="single" w:color="auto" w:sz="0" w:space="0"/>
            </w:tcBorders>
          </w:tcPr>
          <w:p w14:paraId="4EA5B16A">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2CBDE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316D8778">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菜椒（灯笼椒、圆椒、甜椒、肉椒）（青）（净）</w:t>
            </w:r>
          </w:p>
        </w:tc>
        <w:tc>
          <w:tcPr>
            <w:tcW w:w="3922" w:type="pct"/>
            <w:tcBorders>
              <w:top w:val="single" w:color="auto" w:sz="4" w:space="0"/>
              <w:left w:val="single" w:color="auto" w:sz="0" w:space="0"/>
              <w:bottom w:val="single" w:color="auto" w:sz="0" w:space="0"/>
              <w:right w:val="single" w:color="auto" w:sz="0" w:space="0"/>
            </w:tcBorders>
          </w:tcPr>
          <w:p w14:paraId="30C33C25">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5ACC7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441634DC">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冬瓜（净）</w:t>
            </w:r>
          </w:p>
        </w:tc>
        <w:tc>
          <w:tcPr>
            <w:tcW w:w="3922" w:type="pct"/>
            <w:tcBorders>
              <w:top w:val="single" w:color="auto" w:sz="4" w:space="0"/>
              <w:left w:val="single" w:color="auto" w:sz="0" w:space="0"/>
              <w:bottom w:val="single" w:color="auto" w:sz="0" w:space="0"/>
              <w:right w:val="single" w:color="auto" w:sz="0" w:space="0"/>
            </w:tcBorders>
          </w:tcPr>
          <w:p w14:paraId="16AD8A7A">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16BA5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228BE084">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黄瓜（净）</w:t>
            </w:r>
          </w:p>
        </w:tc>
        <w:tc>
          <w:tcPr>
            <w:tcW w:w="3922" w:type="pct"/>
            <w:tcBorders>
              <w:top w:val="single" w:color="auto" w:sz="4" w:space="0"/>
              <w:left w:val="single" w:color="auto" w:sz="0" w:space="0"/>
              <w:bottom w:val="single" w:color="auto" w:sz="0" w:space="0"/>
              <w:right w:val="single" w:color="auto" w:sz="0" w:space="0"/>
            </w:tcBorders>
          </w:tcPr>
          <w:p w14:paraId="5BE99975">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727F3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6E66D3FB">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贝贝南瓜（金丝栗瓜）（净）</w:t>
            </w:r>
          </w:p>
        </w:tc>
        <w:tc>
          <w:tcPr>
            <w:tcW w:w="3922" w:type="pct"/>
            <w:tcBorders>
              <w:top w:val="single" w:color="auto" w:sz="4" w:space="0"/>
              <w:left w:val="single" w:color="auto" w:sz="0" w:space="0"/>
              <w:bottom w:val="single" w:color="auto" w:sz="0" w:space="0"/>
              <w:right w:val="single" w:color="auto" w:sz="0" w:space="0"/>
            </w:tcBorders>
          </w:tcPr>
          <w:p w14:paraId="303DE1CD">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48AC9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2F5CFF1B">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辣椒（薄皮）（青）（净）</w:t>
            </w:r>
          </w:p>
        </w:tc>
        <w:tc>
          <w:tcPr>
            <w:tcW w:w="3922" w:type="pct"/>
            <w:tcBorders>
              <w:top w:val="single" w:color="auto" w:sz="4" w:space="0"/>
              <w:left w:val="single" w:color="auto" w:sz="0" w:space="0"/>
              <w:bottom w:val="single" w:color="auto" w:sz="0" w:space="0"/>
              <w:right w:val="single" w:color="auto" w:sz="0" w:space="0"/>
            </w:tcBorders>
          </w:tcPr>
          <w:p w14:paraId="4BC7CD1C">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0F6D4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2CBCBD68">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紫茄子（长）（净）</w:t>
            </w:r>
          </w:p>
        </w:tc>
        <w:tc>
          <w:tcPr>
            <w:tcW w:w="3922" w:type="pct"/>
            <w:tcBorders>
              <w:top w:val="single" w:color="auto" w:sz="4" w:space="0"/>
              <w:left w:val="single" w:color="auto" w:sz="0" w:space="0"/>
              <w:bottom w:val="single" w:color="auto" w:sz="0" w:space="0"/>
              <w:right w:val="single" w:color="auto" w:sz="0" w:space="0"/>
            </w:tcBorders>
          </w:tcPr>
          <w:p w14:paraId="6784A5EE">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3FC80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76407211">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生瓜（西葫芦、菜瓜、笋瓜、角瓜、荀瓜、番瓜、白瓜）（净）</w:t>
            </w:r>
          </w:p>
        </w:tc>
        <w:tc>
          <w:tcPr>
            <w:tcW w:w="3922" w:type="pct"/>
            <w:tcBorders>
              <w:top w:val="single" w:color="auto" w:sz="4" w:space="0"/>
              <w:left w:val="single" w:color="auto" w:sz="0" w:space="0"/>
              <w:bottom w:val="single" w:color="auto" w:sz="0" w:space="0"/>
              <w:right w:val="single" w:color="auto" w:sz="0" w:space="0"/>
            </w:tcBorders>
          </w:tcPr>
          <w:p w14:paraId="50F04FAD">
            <w:pPr>
              <w:spacing w:line="240" w:lineRule="auto"/>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3AF16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537C7F4A">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水果黄瓜（净）</w:t>
            </w:r>
          </w:p>
        </w:tc>
        <w:tc>
          <w:tcPr>
            <w:tcW w:w="3922" w:type="pct"/>
            <w:tcBorders>
              <w:top w:val="single" w:color="auto" w:sz="4" w:space="0"/>
              <w:left w:val="single" w:color="auto" w:sz="0" w:space="0"/>
              <w:bottom w:val="single" w:color="auto" w:sz="0" w:space="0"/>
              <w:right w:val="single" w:color="auto" w:sz="0" w:space="0"/>
            </w:tcBorders>
          </w:tcPr>
          <w:p w14:paraId="6A2C276D">
            <w:pPr>
              <w:spacing w:line="240" w:lineRule="auto"/>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1D7B3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01F24EB4">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丝瓜（长）（净）</w:t>
            </w:r>
          </w:p>
        </w:tc>
        <w:tc>
          <w:tcPr>
            <w:tcW w:w="3922" w:type="pct"/>
            <w:tcBorders>
              <w:top w:val="single" w:color="auto" w:sz="4" w:space="0"/>
              <w:left w:val="single" w:color="auto" w:sz="0" w:space="0"/>
              <w:bottom w:val="single" w:color="auto" w:sz="0" w:space="0"/>
              <w:right w:val="single" w:color="auto" w:sz="0" w:space="0"/>
            </w:tcBorders>
          </w:tcPr>
          <w:p w14:paraId="2C535C50">
            <w:pPr>
              <w:spacing w:line="240" w:lineRule="auto"/>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59F52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4808096C">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西红柿（番茄）（净）</w:t>
            </w:r>
          </w:p>
        </w:tc>
        <w:tc>
          <w:tcPr>
            <w:tcW w:w="3922" w:type="pct"/>
            <w:tcBorders>
              <w:top w:val="single" w:color="auto" w:sz="4" w:space="0"/>
              <w:left w:val="single" w:color="auto" w:sz="0" w:space="0"/>
              <w:bottom w:val="single" w:color="auto" w:sz="0" w:space="0"/>
              <w:right w:val="single" w:color="auto" w:sz="0" w:space="0"/>
            </w:tcBorders>
          </w:tcPr>
          <w:p w14:paraId="4D496114">
            <w:pPr>
              <w:spacing w:line="240" w:lineRule="auto"/>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6C9DA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2370CE80">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玉米棒（生）（净）</w:t>
            </w:r>
          </w:p>
        </w:tc>
        <w:tc>
          <w:tcPr>
            <w:tcW w:w="3922" w:type="pct"/>
            <w:tcBorders>
              <w:top w:val="single" w:color="auto" w:sz="4" w:space="0"/>
              <w:left w:val="single" w:color="auto" w:sz="0" w:space="0"/>
              <w:bottom w:val="single" w:color="auto" w:sz="0" w:space="0"/>
              <w:right w:val="single" w:color="auto" w:sz="0" w:space="0"/>
            </w:tcBorders>
            <w:shd w:val="clear" w:color="auto" w:fill="auto"/>
          </w:tcPr>
          <w:p w14:paraId="486AD81C">
            <w:pPr>
              <w:spacing w:line="240" w:lineRule="auto"/>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6A21F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4CA8388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白菜（大白菜、黄芽菜、结球白菜、包心白菜 ）（净）</w:t>
            </w:r>
          </w:p>
        </w:tc>
        <w:tc>
          <w:tcPr>
            <w:tcW w:w="3922" w:type="pct"/>
            <w:tcBorders>
              <w:top w:val="single" w:color="auto" w:sz="4" w:space="0"/>
              <w:left w:val="single" w:color="auto" w:sz="0" w:space="0"/>
              <w:bottom w:val="single" w:color="auto" w:sz="0" w:space="0"/>
              <w:right w:val="single" w:color="auto" w:sz="0" w:space="0"/>
            </w:tcBorders>
          </w:tcPr>
          <w:p w14:paraId="0F6B6C6D">
            <w:pPr>
              <w:spacing w:line="240" w:lineRule="auto"/>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5B3A9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202B5AF1">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菠菜（净）</w:t>
            </w:r>
          </w:p>
        </w:tc>
        <w:tc>
          <w:tcPr>
            <w:tcW w:w="3922" w:type="pct"/>
            <w:tcBorders>
              <w:top w:val="single" w:color="auto" w:sz="4" w:space="0"/>
              <w:left w:val="single" w:color="auto" w:sz="0" w:space="0"/>
              <w:bottom w:val="single" w:color="auto" w:sz="0" w:space="0"/>
              <w:right w:val="single" w:color="auto" w:sz="0" w:space="0"/>
            </w:tcBorders>
          </w:tcPr>
          <w:p w14:paraId="3DFEC0A8">
            <w:pPr>
              <w:spacing w:line="240" w:lineRule="auto"/>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5ED80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17DC27D4">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甘蓝（包菜）（净）</w:t>
            </w:r>
          </w:p>
        </w:tc>
        <w:tc>
          <w:tcPr>
            <w:tcW w:w="3922" w:type="pct"/>
            <w:tcBorders>
              <w:top w:val="single" w:color="auto" w:sz="4" w:space="0"/>
              <w:left w:val="single" w:color="auto" w:sz="0" w:space="0"/>
              <w:bottom w:val="single" w:color="auto" w:sz="0" w:space="0"/>
              <w:right w:val="single" w:color="auto" w:sz="0" w:space="0"/>
            </w:tcBorders>
          </w:tcPr>
          <w:p w14:paraId="32D4F419">
            <w:pPr>
              <w:spacing w:line="240" w:lineRule="auto"/>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7C5F9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2537A07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儿童榨菜芯</w:t>
            </w:r>
          </w:p>
        </w:tc>
        <w:tc>
          <w:tcPr>
            <w:tcW w:w="3922" w:type="pct"/>
            <w:tcBorders>
              <w:top w:val="single" w:color="auto" w:sz="4" w:space="0"/>
              <w:left w:val="single" w:color="auto" w:sz="0" w:space="0"/>
              <w:bottom w:val="single" w:color="auto" w:sz="0" w:space="0"/>
              <w:right w:val="single" w:color="auto" w:sz="0" w:space="0"/>
            </w:tcBorders>
          </w:tcPr>
          <w:p w14:paraId="268F5D05">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品质新鲜，包装完整、无任何破损、无挤压、无异味、无任何表面附着物或衍生物，且包装上的商品名称、厂址、规格等与内容物相符，标示清晰、批次清楚，生产日期不超过保质期的二分之一。</w:t>
            </w:r>
          </w:p>
        </w:tc>
      </w:tr>
      <w:tr w14:paraId="4673B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5B9169EE">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泡酸菜</w:t>
            </w:r>
          </w:p>
        </w:tc>
        <w:tc>
          <w:tcPr>
            <w:tcW w:w="3922" w:type="pct"/>
            <w:tcBorders>
              <w:top w:val="single" w:color="auto" w:sz="4" w:space="0"/>
              <w:left w:val="single" w:color="auto" w:sz="0" w:space="0"/>
              <w:bottom w:val="single" w:color="auto" w:sz="0" w:space="0"/>
              <w:right w:val="single" w:color="auto" w:sz="0" w:space="0"/>
            </w:tcBorders>
          </w:tcPr>
          <w:p w14:paraId="0D3293AD">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品质新鲜，包装完整、无任何破损、无挤压、无异味、无任何表面附着物或衍生物，且包装上的商品名称、厂址、规格等与内容物相符，标示清晰、批次清楚，生产日期不超过保质期的二分之一。</w:t>
            </w:r>
          </w:p>
        </w:tc>
      </w:tr>
      <w:tr w14:paraId="4F31C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439F7D9C">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干青豆仁</w:t>
            </w:r>
          </w:p>
        </w:tc>
        <w:tc>
          <w:tcPr>
            <w:tcW w:w="3922" w:type="pct"/>
            <w:tcBorders>
              <w:top w:val="single" w:color="auto" w:sz="4" w:space="0"/>
              <w:left w:val="single" w:color="auto" w:sz="0" w:space="0"/>
              <w:bottom w:val="single" w:color="auto" w:sz="0" w:space="0"/>
              <w:right w:val="single" w:color="auto" w:sz="0" w:space="0"/>
            </w:tcBorders>
          </w:tcPr>
          <w:p w14:paraId="41821166">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品质新鲜，包装完整、无任何破损、无挤压、无异味、无任何表面附着物或衍生物，且包装上的商品名称、厂址、规格等与内容物相符，标示清晰、批次清楚，生产日期不超过保质期的二分之一。</w:t>
            </w:r>
          </w:p>
        </w:tc>
      </w:tr>
      <w:tr w14:paraId="0D416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2FB4541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花菜</w:t>
            </w:r>
          </w:p>
        </w:tc>
        <w:tc>
          <w:tcPr>
            <w:tcW w:w="3922" w:type="pct"/>
            <w:tcBorders>
              <w:top w:val="single" w:color="auto" w:sz="4" w:space="0"/>
              <w:left w:val="single" w:color="auto" w:sz="0" w:space="0"/>
              <w:bottom w:val="single" w:color="auto" w:sz="0" w:space="0"/>
              <w:right w:val="single" w:color="auto" w:sz="0" w:space="0"/>
            </w:tcBorders>
          </w:tcPr>
          <w:p w14:paraId="3729774F">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37418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4BFA7B93">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韭菜</w:t>
            </w:r>
          </w:p>
        </w:tc>
        <w:tc>
          <w:tcPr>
            <w:tcW w:w="3922" w:type="pct"/>
            <w:tcBorders>
              <w:top w:val="single" w:color="auto" w:sz="4" w:space="0"/>
              <w:left w:val="single" w:color="auto" w:sz="0" w:space="0"/>
              <w:bottom w:val="single" w:color="auto" w:sz="0" w:space="0"/>
              <w:right w:val="single" w:color="auto" w:sz="0" w:space="0"/>
            </w:tcBorders>
          </w:tcPr>
          <w:p w14:paraId="259BF58F">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品质新鲜，规格均匀，无黄叶，无泥，色泽清爽，花头大而紧实，花头表面无焦斑，无包叶和梗短，不浸水，无腐烂。农药残留不超标，需提供同批次农药残留检测合格证明。</w:t>
            </w:r>
          </w:p>
        </w:tc>
      </w:tr>
      <w:tr w14:paraId="44878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680789E0">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空心菜（蕹菜、蓊菜、通菜蓊、藤藤菜、通菜）</w:t>
            </w:r>
          </w:p>
        </w:tc>
        <w:tc>
          <w:tcPr>
            <w:tcW w:w="3922" w:type="pct"/>
            <w:tcBorders>
              <w:top w:val="single" w:color="auto" w:sz="4" w:space="0"/>
              <w:left w:val="single" w:color="auto" w:sz="0" w:space="0"/>
              <w:bottom w:val="single" w:color="auto" w:sz="0" w:space="0"/>
              <w:right w:val="single" w:color="auto" w:sz="0" w:space="0"/>
            </w:tcBorders>
          </w:tcPr>
          <w:p w14:paraId="5FEC9BF1">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品质新鲜，规格均匀，无黄叶，无泥，无干瘪，无腐烂，无损伤，无虫害，无病斑。农药残留不超标，需提供同批次农药残留检测合格证明。</w:t>
            </w:r>
          </w:p>
        </w:tc>
      </w:tr>
      <w:tr w14:paraId="62C32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7BBC5894">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上海青</w:t>
            </w:r>
          </w:p>
        </w:tc>
        <w:tc>
          <w:tcPr>
            <w:tcW w:w="3922" w:type="pct"/>
            <w:tcBorders>
              <w:top w:val="single" w:color="auto" w:sz="4" w:space="0"/>
              <w:left w:val="single" w:color="auto" w:sz="0" w:space="0"/>
              <w:bottom w:val="single" w:color="auto" w:sz="0" w:space="0"/>
              <w:right w:val="single" w:color="auto" w:sz="0" w:space="0"/>
            </w:tcBorders>
          </w:tcPr>
          <w:p w14:paraId="40A096C8">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品质新鲜，规格均匀，无黄叶，无泥，无干瘪，无腐烂，无损伤，无虫害，无病斑。农药残留不超标，需提供同批次农药残留检测合格证明。</w:t>
            </w:r>
          </w:p>
        </w:tc>
      </w:tr>
      <w:tr w14:paraId="4E96C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32550846">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鸡毛菜（小菜秧、细菜）</w:t>
            </w:r>
          </w:p>
        </w:tc>
        <w:tc>
          <w:tcPr>
            <w:tcW w:w="3922" w:type="pct"/>
            <w:tcBorders>
              <w:top w:val="single" w:color="auto" w:sz="4" w:space="0"/>
              <w:left w:val="single" w:color="auto" w:sz="0" w:space="0"/>
              <w:bottom w:val="single" w:color="auto" w:sz="0" w:space="0"/>
              <w:right w:val="single" w:color="auto" w:sz="0" w:space="0"/>
            </w:tcBorders>
          </w:tcPr>
          <w:p w14:paraId="70CA4550">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品质新鲜，规格均匀，无黄叶，无泥，无干瘪，无腐烂，无损伤，无虫害，无病斑。农药残留不超标，需提供同批次农药残留检测合格证明。</w:t>
            </w:r>
          </w:p>
        </w:tc>
      </w:tr>
      <w:tr w14:paraId="5DECF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239D00AE">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青蒜（大蒜）</w:t>
            </w:r>
          </w:p>
        </w:tc>
        <w:tc>
          <w:tcPr>
            <w:tcW w:w="3922" w:type="pct"/>
            <w:tcBorders>
              <w:top w:val="single" w:color="auto" w:sz="4" w:space="0"/>
              <w:left w:val="single" w:color="auto" w:sz="0" w:space="0"/>
              <w:bottom w:val="single" w:color="auto" w:sz="0" w:space="0"/>
              <w:right w:val="single" w:color="auto" w:sz="0" w:space="0"/>
            </w:tcBorders>
          </w:tcPr>
          <w:p w14:paraId="768EAC42">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品质新鲜，规格均匀，无黄叶，无泥，无干瘪，无腐烂，无损伤，无虫害，无病斑。农药残留不超标，需提供同批次农药残留检测合格证明。</w:t>
            </w:r>
          </w:p>
        </w:tc>
      </w:tr>
      <w:tr w14:paraId="2AFDF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4578C5BA">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青苋菜</w:t>
            </w:r>
          </w:p>
        </w:tc>
        <w:tc>
          <w:tcPr>
            <w:tcW w:w="3922" w:type="pct"/>
            <w:tcBorders>
              <w:top w:val="single" w:color="auto" w:sz="4" w:space="0"/>
              <w:left w:val="single" w:color="auto" w:sz="0" w:space="0"/>
              <w:bottom w:val="single" w:color="auto" w:sz="0" w:space="0"/>
              <w:right w:val="single" w:color="auto" w:sz="0" w:space="0"/>
            </w:tcBorders>
          </w:tcPr>
          <w:p w14:paraId="31CA56B2">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品质新鲜，规格均匀，无黄叶，无泥，无干瘪，无腐烂，无损伤，无虫害，无病斑。农药残留不超标，需提供同批次农药残留检测合格证明。</w:t>
            </w:r>
          </w:p>
        </w:tc>
      </w:tr>
      <w:tr w14:paraId="68416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1523B43A">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生菜</w:t>
            </w:r>
          </w:p>
        </w:tc>
        <w:tc>
          <w:tcPr>
            <w:tcW w:w="3922" w:type="pct"/>
            <w:tcBorders>
              <w:top w:val="single" w:color="auto" w:sz="4" w:space="0"/>
              <w:left w:val="single" w:color="auto" w:sz="0" w:space="0"/>
              <w:bottom w:val="single" w:color="auto" w:sz="0" w:space="0"/>
              <w:right w:val="single" w:color="auto" w:sz="0" w:space="0"/>
            </w:tcBorders>
          </w:tcPr>
          <w:p w14:paraId="6BA72BD5">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品质新鲜，规格均匀，色泽清爽，花头大而紧实，花头表面无焦斑，无包叶和梗短，不浸水，无腐烂。农药残留不超标，需提供同批次农药残留检测合格证明。</w:t>
            </w:r>
          </w:p>
        </w:tc>
      </w:tr>
      <w:tr w14:paraId="70EA2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5E706FD5">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蒜苔（蒜苗）</w:t>
            </w:r>
          </w:p>
        </w:tc>
        <w:tc>
          <w:tcPr>
            <w:tcW w:w="3922" w:type="pct"/>
            <w:tcBorders>
              <w:top w:val="single" w:color="auto" w:sz="4" w:space="0"/>
              <w:left w:val="single" w:color="auto" w:sz="0" w:space="0"/>
              <w:bottom w:val="single" w:color="auto" w:sz="0" w:space="0"/>
              <w:right w:val="single" w:color="auto" w:sz="0" w:space="0"/>
            </w:tcBorders>
          </w:tcPr>
          <w:p w14:paraId="522F5B57">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品质新鲜，规格均匀，色泽清爽，花头大而紧实，花头表面无焦斑，无包叶和梗短，不浸水，无腐烂。农药残留不超标，需提供同批次农药残留检测合格证明。</w:t>
            </w:r>
          </w:p>
        </w:tc>
      </w:tr>
      <w:tr w14:paraId="3E988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58EC3648">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茼蒿（同蒿、蓬蒿、蒿菜、塘蒿、蒿子杆、蒿子、蓬花菜）</w:t>
            </w:r>
          </w:p>
        </w:tc>
        <w:tc>
          <w:tcPr>
            <w:tcW w:w="3922" w:type="pct"/>
            <w:tcBorders>
              <w:top w:val="single" w:color="auto" w:sz="4" w:space="0"/>
              <w:left w:val="single" w:color="auto" w:sz="0" w:space="0"/>
              <w:bottom w:val="single" w:color="auto" w:sz="0" w:space="0"/>
              <w:right w:val="single" w:color="auto" w:sz="0" w:space="0"/>
            </w:tcBorders>
            <w:shd w:val="clear" w:color="auto" w:fill="auto"/>
          </w:tcPr>
          <w:p w14:paraId="1DC3CF6D">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品质新鲜，规格均匀，无黄叶，茎叶色泽鲜艳，粗大肥嫩，无虫、无病、不出苔。农药残留不超标，需提供同批次农药残留检测合格证明。</w:t>
            </w:r>
          </w:p>
        </w:tc>
      </w:tr>
      <w:tr w14:paraId="5BE9F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78777591">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娃娃菜</w:t>
            </w:r>
          </w:p>
        </w:tc>
        <w:tc>
          <w:tcPr>
            <w:tcW w:w="3922" w:type="pct"/>
            <w:tcBorders>
              <w:top w:val="single" w:color="auto" w:sz="4" w:space="0"/>
              <w:left w:val="single" w:color="auto" w:sz="0" w:space="0"/>
              <w:bottom w:val="single" w:color="auto" w:sz="0" w:space="0"/>
              <w:right w:val="single" w:color="auto" w:sz="0" w:space="0"/>
            </w:tcBorders>
          </w:tcPr>
          <w:p w14:paraId="72482D4E">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品质新鲜，规格均匀，色泽清爽，花头大而紧实，花头表面无焦斑，无包叶和梗短，不浸水，无腐烂。农药残留不超标，需提供同批次农药残留检测合格证明。</w:t>
            </w:r>
          </w:p>
        </w:tc>
      </w:tr>
      <w:tr w14:paraId="32F9D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32FFF321">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莴苣（莴笋、千金菜、青笋、笋菜、青莴笋）</w:t>
            </w:r>
          </w:p>
        </w:tc>
        <w:tc>
          <w:tcPr>
            <w:tcW w:w="3922" w:type="pct"/>
            <w:tcBorders>
              <w:top w:val="single" w:color="auto" w:sz="4" w:space="0"/>
              <w:left w:val="single" w:color="auto" w:sz="0" w:space="0"/>
              <w:bottom w:val="single" w:color="auto" w:sz="0" w:space="0"/>
              <w:right w:val="single" w:color="auto" w:sz="0" w:space="0"/>
            </w:tcBorders>
          </w:tcPr>
          <w:p w14:paraId="7D74CB47">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品质新鲜，规格均匀，不干瘪，不浸水，肉质肥嫩，无烂伤，不空心，表面无锈斑，无虫害，不浸水，无黑心。农药残留不超标，需提供同批次农药残留检测合格证明。</w:t>
            </w:r>
          </w:p>
        </w:tc>
      </w:tr>
      <w:tr w14:paraId="497EA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7912E152">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西兰花</w:t>
            </w:r>
          </w:p>
        </w:tc>
        <w:tc>
          <w:tcPr>
            <w:tcW w:w="3922" w:type="pct"/>
            <w:tcBorders>
              <w:top w:val="single" w:color="auto" w:sz="4" w:space="0"/>
              <w:left w:val="single" w:color="auto" w:sz="0" w:space="0"/>
              <w:bottom w:val="single" w:color="auto" w:sz="0" w:space="0"/>
              <w:right w:val="single" w:color="auto" w:sz="0" w:space="0"/>
            </w:tcBorders>
          </w:tcPr>
          <w:p w14:paraId="30A63D7E">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品质新鲜，规格均匀，色泽清爽，花头大而紧实，花头表面无焦斑，无包叶，梗短，不超2CM，不浸水，无腐烂，无损伤。农药残留不超标，需提供同批次农药残留检测合格证明。</w:t>
            </w:r>
          </w:p>
        </w:tc>
      </w:tr>
      <w:tr w14:paraId="46873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6378E8B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西芹</w:t>
            </w:r>
          </w:p>
        </w:tc>
        <w:tc>
          <w:tcPr>
            <w:tcW w:w="3922" w:type="pct"/>
            <w:tcBorders>
              <w:top w:val="single" w:color="auto" w:sz="4" w:space="0"/>
              <w:left w:val="single" w:color="auto" w:sz="0" w:space="0"/>
              <w:bottom w:val="single" w:color="auto" w:sz="0" w:space="0"/>
              <w:right w:val="single" w:color="auto" w:sz="0" w:space="0"/>
            </w:tcBorders>
          </w:tcPr>
          <w:p w14:paraId="2C6CCF6A">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39FBF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2B79C84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小白菜（油菜）</w:t>
            </w:r>
          </w:p>
        </w:tc>
        <w:tc>
          <w:tcPr>
            <w:tcW w:w="3922" w:type="pct"/>
            <w:tcBorders>
              <w:top w:val="single" w:color="auto" w:sz="4" w:space="0"/>
              <w:left w:val="single" w:color="auto" w:sz="0" w:space="0"/>
              <w:bottom w:val="single" w:color="auto" w:sz="0" w:space="0"/>
              <w:right w:val="single" w:color="auto" w:sz="0" w:space="0"/>
            </w:tcBorders>
          </w:tcPr>
          <w:p w14:paraId="7A055788">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品质新鲜，规格均匀，无黄叶，无泥，无干瘪，无腐烂，无损伤，无虫害，无病斑。农药残留不超标，需提供同批次农药残留检测合格证明。</w:t>
            </w:r>
          </w:p>
        </w:tc>
      </w:tr>
      <w:tr w14:paraId="03111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01EE14BC">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油麦菜</w:t>
            </w:r>
          </w:p>
        </w:tc>
        <w:tc>
          <w:tcPr>
            <w:tcW w:w="3922" w:type="pct"/>
            <w:tcBorders>
              <w:top w:val="single" w:color="auto" w:sz="4" w:space="0"/>
              <w:left w:val="single" w:color="auto" w:sz="0" w:space="0"/>
              <w:bottom w:val="single" w:color="auto" w:sz="0" w:space="0"/>
              <w:right w:val="single" w:color="auto" w:sz="0" w:space="0"/>
            </w:tcBorders>
          </w:tcPr>
          <w:p w14:paraId="0968896D">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品质新鲜，规格均匀，无黄叶，无泥，无干瘪，无腐烂，无损伤，无虫害，无病斑。农药残留不超标，需提供同批次农药残留检测合格证明。</w:t>
            </w:r>
          </w:p>
        </w:tc>
      </w:tr>
      <w:tr w14:paraId="6B078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2BE8D3B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紫甘蓝</w:t>
            </w:r>
          </w:p>
        </w:tc>
        <w:tc>
          <w:tcPr>
            <w:tcW w:w="3922" w:type="pct"/>
            <w:tcBorders>
              <w:top w:val="single" w:color="auto" w:sz="4" w:space="0"/>
              <w:left w:val="single" w:color="auto" w:sz="0" w:space="0"/>
              <w:bottom w:val="single" w:color="auto" w:sz="0" w:space="0"/>
              <w:right w:val="single" w:color="auto" w:sz="0" w:space="0"/>
            </w:tcBorders>
          </w:tcPr>
          <w:p w14:paraId="1E101BCF">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35AA1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1B5444DE">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竹笋</w:t>
            </w:r>
          </w:p>
        </w:tc>
        <w:tc>
          <w:tcPr>
            <w:tcW w:w="3922" w:type="pct"/>
            <w:tcBorders>
              <w:top w:val="single" w:color="auto" w:sz="4" w:space="0"/>
              <w:left w:val="single" w:color="auto" w:sz="0" w:space="0"/>
              <w:bottom w:val="single" w:color="auto" w:sz="0" w:space="0"/>
              <w:right w:val="single" w:color="auto" w:sz="0" w:space="0"/>
            </w:tcBorders>
          </w:tcPr>
          <w:p w14:paraId="0AE2B0EC">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555D8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6C43ADD6">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蜜薯</w:t>
            </w:r>
          </w:p>
        </w:tc>
        <w:tc>
          <w:tcPr>
            <w:tcW w:w="3922" w:type="pct"/>
            <w:tcBorders>
              <w:top w:val="single" w:color="auto" w:sz="4" w:space="0"/>
              <w:left w:val="single" w:color="auto" w:sz="0" w:space="0"/>
              <w:bottom w:val="single" w:color="auto" w:sz="0" w:space="0"/>
              <w:right w:val="single" w:color="auto" w:sz="0" w:space="0"/>
            </w:tcBorders>
          </w:tcPr>
          <w:p w14:paraId="001F0725">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品质新鲜，规格均匀，无泥，无干瘪，无腐烂，无损伤，无虫害，无病斑。农药残留不超标，需提供同批次农药残留检测合格证明。</w:t>
            </w:r>
          </w:p>
        </w:tc>
      </w:tr>
      <w:tr w14:paraId="08485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07BC5673">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有机花菜</w:t>
            </w:r>
          </w:p>
        </w:tc>
        <w:tc>
          <w:tcPr>
            <w:tcW w:w="3922" w:type="pct"/>
            <w:tcBorders>
              <w:top w:val="single" w:color="auto" w:sz="4" w:space="0"/>
              <w:left w:val="single" w:color="auto" w:sz="0" w:space="0"/>
              <w:bottom w:val="single" w:color="auto" w:sz="0" w:space="0"/>
              <w:right w:val="single" w:color="auto" w:sz="0" w:space="0"/>
            </w:tcBorders>
          </w:tcPr>
          <w:p w14:paraId="4580BBDA">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品质新鲜，规格均匀，色泽清爽，花头大而紧实，花头表面无焦斑，无包叶和梗短，不浸水，无腐烂。农药残留不超标，需提供同批次农药残留检测合格证明。</w:t>
            </w:r>
          </w:p>
        </w:tc>
      </w:tr>
      <w:tr w14:paraId="416DE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4FD68B87">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铁棍山药</w:t>
            </w:r>
          </w:p>
        </w:tc>
        <w:tc>
          <w:tcPr>
            <w:tcW w:w="3922" w:type="pct"/>
            <w:tcBorders>
              <w:top w:val="single" w:color="auto" w:sz="4" w:space="0"/>
              <w:left w:val="single" w:color="auto" w:sz="0" w:space="0"/>
              <w:bottom w:val="single" w:color="auto" w:sz="0" w:space="0"/>
              <w:right w:val="single" w:color="auto" w:sz="0" w:space="0"/>
            </w:tcBorders>
          </w:tcPr>
          <w:p w14:paraId="7147043B">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品质新鲜，规格均匀，细长，鲜嫩，无泥，无腐烂，划皮后肉质不发黑。农药残留不超标，需提供同批次农药残留检测合格证明。</w:t>
            </w:r>
          </w:p>
        </w:tc>
      </w:tr>
      <w:tr w14:paraId="53E6E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5996F89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花菜（净）</w:t>
            </w:r>
          </w:p>
        </w:tc>
        <w:tc>
          <w:tcPr>
            <w:tcW w:w="3922" w:type="pct"/>
            <w:tcBorders>
              <w:top w:val="single" w:color="auto" w:sz="4" w:space="0"/>
              <w:left w:val="single" w:color="auto" w:sz="0" w:space="0"/>
              <w:bottom w:val="single" w:color="auto" w:sz="0" w:space="0"/>
              <w:right w:val="single" w:color="auto" w:sz="0" w:space="0"/>
            </w:tcBorders>
          </w:tcPr>
          <w:p w14:paraId="2980AF94">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78A5C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135E409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花生芽（净）</w:t>
            </w:r>
          </w:p>
        </w:tc>
        <w:tc>
          <w:tcPr>
            <w:tcW w:w="3922" w:type="pct"/>
            <w:tcBorders>
              <w:top w:val="single" w:color="auto" w:sz="4" w:space="0"/>
              <w:left w:val="single" w:color="auto" w:sz="0" w:space="0"/>
              <w:bottom w:val="single" w:color="auto" w:sz="0" w:space="0"/>
              <w:right w:val="single" w:color="auto" w:sz="0" w:space="0"/>
            </w:tcBorders>
          </w:tcPr>
          <w:p w14:paraId="4DDAC922">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2CFD9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2A96971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韭菜（净）</w:t>
            </w:r>
          </w:p>
        </w:tc>
        <w:tc>
          <w:tcPr>
            <w:tcW w:w="3922" w:type="pct"/>
            <w:tcBorders>
              <w:top w:val="single" w:color="auto" w:sz="4" w:space="0"/>
              <w:left w:val="single" w:color="auto" w:sz="0" w:space="0"/>
              <w:bottom w:val="single" w:color="auto" w:sz="0" w:space="0"/>
              <w:right w:val="single" w:color="auto" w:sz="0" w:space="0"/>
            </w:tcBorders>
          </w:tcPr>
          <w:p w14:paraId="6E2F708C">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04367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185F302B">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空心菜（蕹菜、蓊菜、通菜蓊、藤藤菜、通菜）（净）</w:t>
            </w:r>
          </w:p>
        </w:tc>
        <w:tc>
          <w:tcPr>
            <w:tcW w:w="3922" w:type="pct"/>
            <w:tcBorders>
              <w:top w:val="single" w:color="auto" w:sz="4" w:space="0"/>
              <w:left w:val="single" w:color="auto" w:sz="0" w:space="0"/>
              <w:bottom w:val="single" w:color="auto" w:sz="0" w:space="0"/>
              <w:right w:val="single" w:color="auto" w:sz="0" w:space="0"/>
            </w:tcBorders>
          </w:tcPr>
          <w:p w14:paraId="16C7A5F5">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6F117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1A37C282">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上海青（净）</w:t>
            </w:r>
          </w:p>
        </w:tc>
        <w:tc>
          <w:tcPr>
            <w:tcW w:w="3922" w:type="pct"/>
            <w:tcBorders>
              <w:top w:val="single" w:color="auto" w:sz="4" w:space="0"/>
              <w:left w:val="single" w:color="auto" w:sz="0" w:space="0"/>
              <w:bottom w:val="single" w:color="auto" w:sz="0" w:space="0"/>
              <w:right w:val="single" w:color="auto" w:sz="0" w:space="0"/>
            </w:tcBorders>
            <w:shd w:val="clear" w:color="auto" w:fill="auto"/>
          </w:tcPr>
          <w:p w14:paraId="765C2EE6">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2F3F4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1026CFB0">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蒜瓣（蒜米）</w:t>
            </w:r>
          </w:p>
        </w:tc>
        <w:tc>
          <w:tcPr>
            <w:tcW w:w="3922" w:type="pct"/>
            <w:tcBorders>
              <w:top w:val="single" w:color="auto" w:sz="4" w:space="0"/>
              <w:left w:val="single" w:color="auto" w:sz="0" w:space="0"/>
              <w:bottom w:val="single" w:color="auto" w:sz="0" w:space="0"/>
              <w:right w:val="single" w:color="auto" w:sz="0" w:space="0"/>
            </w:tcBorders>
          </w:tcPr>
          <w:p w14:paraId="35CE551C">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02BD5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4466D73A">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青蒜（大蒜）（净）</w:t>
            </w:r>
          </w:p>
        </w:tc>
        <w:tc>
          <w:tcPr>
            <w:tcW w:w="3922" w:type="pct"/>
            <w:tcBorders>
              <w:top w:val="single" w:color="auto" w:sz="4" w:space="0"/>
              <w:left w:val="single" w:color="auto" w:sz="0" w:space="0"/>
              <w:bottom w:val="single" w:color="auto" w:sz="0" w:space="0"/>
              <w:right w:val="single" w:color="auto" w:sz="0" w:space="0"/>
            </w:tcBorders>
          </w:tcPr>
          <w:p w14:paraId="54328910">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10F43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35C252DE">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生菜（净）</w:t>
            </w:r>
          </w:p>
        </w:tc>
        <w:tc>
          <w:tcPr>
            <w:tcW w:w="3922" w:type="pct"/>
            <w:tcBorders>
              <w:top w:val="single" w:color="auto" w:sz="4" w:space="0"/>
              <w:left w:val="single" w:color="auto" w:sz="0" w:space="0"/>
              <w:bottom w:val="single" w:color="auto" w:sz="0" w:space="0"/>
              <w:right w:val="single" w:color="auto" w:sz="0" w:space="0"/>
            </w:tcBorders>
          </w:tcPr>
          <w:p w14:paraId="16F97DA6">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633A0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6F8D4516">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蒜苔（蒜苗）（净）</w:t>
            </w:r>
          </w:p>
        </w:tc>
        <w:tc>
          <w:tcPr>
            <w:tcW w:w="3922" w:type="pct"/>
            <w:tcBorders>
              <w:top w:val="single" w:color="auto" w:sz="4" w:space="0"/>
              <w:left w:val="single" w:color="auto" w:sz="0" w:space="0"/>
              <w:bottom w:val="single" w:color="auto" w:sz="0" w:space="0"/>
              <w:right w:val="single" w:color="auto" w:sz="0" w:space="0"/>
            </w:tcBorders>
          </w:tcPr>
          <w:p w14:paraId="071BC954">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6F593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5299CFCC">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茼蒿（同蒿、蓬蒿、蒿菜、塘蒿、蒿子杆、蒿子、蓬花菜）（净）</w:t>
            </w:r>
          </w:p>
        </w:tc>
        <w:tc>
          <w:tcPr>
            <w:tcW w:w="3922" w:type="pct"/>
            <w:tcBorders>
              <w:top w:val="single" w:color="auto" w:sz="4" w:space="0"/>
              <w:left w:val="single" w:color="auto" w:sz="0" w:space="0"/>
              <w:bottom w:val="single" w:color="auto" w:sz="0" w:space="0"/>
              <w:right w:val="single" w:color="auto" w:sz="0" w:space="0"/>
            </w:tcBorders>
          </w:tcPr>
          <w:p w14:paraId="2D83B81A">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75A15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4659A4F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娃娃菜（净）</w:t>
            </w:r>
          </w:p>
        </w:tc>
        <w:tc>
          <w:tcPr>
            <w:tcW w:w="3922" w:type="pct"/>
            <w:tcBorders>
              <w:top w:val="single" w:color="auto" w:sz="4" w:space="0"/>
              <w:left w:val="single" w:color="auto" w:sz="0" w:space="0"/>
              <w:bottom w:val="single" w:color="auto" w:sz="0" w:space="0"/>
              <w:right w:val="single" w:color="auto" w:sz="0" w:space="0"/>
            </w:tcBorders>
          </w:tcPr>
          <w:p w14:paraId="32C3CFB8">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3FDB6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7E9461D1">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莴苣（莴笋、千金菜、青笋、笋菜、青莴笋）（净）</w:t>
            </w:r>
          </w:p>
        </w:tc>
        <w:tc>
          <w:tcPr>
            <w:tcW w:w="3922" w:type="pct"/>
            <w:tcBorders>
              <w:top w:val="single" w:color="auto" w:sz="4" w:space="0"/>
              <w:left w:val="single" w:color="auto" w:sz="0" w:space="0"/>
              <w:bottom w:val="single" w:color="auto" w:sz="0" w:space="0"/>
              <w:right w:val="single" w:color="auto" w:sz="0" w:space="0"/>
            </w:tcBorders>
          </w:tcPr>
          <w:p w14:paraId="3648E927">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7E83E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274C6EBE">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西兰花（净）</w:t>
            </w:r>
          </w:p>
        </w:tc>
        <w:tc>
          <w:tcPr>
            <w:tcW w:w="3922" w:type="pct"/>
            <w:tcBorders>
              <w:top w:val="single" w:color="auto" w:sz="4" w:space="0"/>
              <w:left w:val="single" w:color="auto" w:sz="0" w:space="0"/>
              <w:bottom w:val="single" w:color="auto" w:sz="0" w:space="0"/>
              <w:right w:val="single" w:color="auto" w:sz="0" w:space="0"/>
            </w:tcBorders>
          </w:tcPr>
          <w:p w14:paraId="0AF4D2AB">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56450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0EC991ED">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西芹（净）</w:t>
            </w:r>
          </w:p>
        </w:tc>
        <w:tc>
          <w:tcPr>
            <w:tcW w:w="3922" w:type="pct"/>
            <w:tcBorders>
              <w:top w:val="single" w:color="auto" w:sz="4" w:space="0"/>
              <w:left w:val="single" w:color="auto" w:sz="0" w:space="0"/>
              <w:bottom w:val="single" w:color="auto" w:sz="0" w:space="0"/>
              <w:right w:val="single" w:color="auto" w:sz="0" w:space="0"/>
            </w:tcBorders>
          </w:tcPr>
          <w:p w14:paraId="790CD81C">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76FB2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7F5CCE7A">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香菜（净）</w:t>
            </w:r>
          </w:p>
        </w:tc>
        <w:tc>
          <w:tcPr>
            <w:tcW w:w="3922" w:type="pct"/>
            <w:tcBorders>
              <w:top w:val="single" w:color="auto" w:sz="4" w:space="0"/>
              <w:left w:val="single" w:color="auto" w:sz="0" w:space="0"/>
              <w:bottom w:val="single" w:color="auto" w:sz="0" w:space="0"/>
              <w:right w:val="single" w:color="auto" w:sz="0" w:space="0"/>
            </w:tcBorders>
          </w:tcPr>
          <w:p w14:paraId="1CDB9688">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6EB36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43F88B07">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小白菜（油菜 ）（净）</w:t>
            </w:r>
          </w:p>
        </w:tc>
        <w:tc>
          <w:tcPr>
            <w:tcW w:w="3922" w:type="pct"/>
            <w:tcBorders>
              <w:top w:val="single" w:color="auto" w:sz="4" w:space="0"/>
              <w:left w:val="single" w:color="auto" w:sz="0" w:space="0"/>
              <w:bottom w:val="single" w:color="auto" w:sz="0" w:space="0"/>
              <w:right w:val="single" w:color="auto" w:sz="0" w:space="0"/>
            </w:tcBorders>
          </w:tcPr>
          <w:p w14:paraId="341891F6">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36997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6A4C3B6B">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油麦菜（净）</w:t>
            </w:r>
          </w:p>
        </w:tc>
        <w:tc>
          <w:tcPr>
            <w:tcW w:w="3922" w:type="pct"/>
            <w:tcBorders>
              <w:top w:val="single" w:color="auto" w:sz="4" w:space="0"/>
              <w:left w:val="single" w:color="auto" w:sz="0" w:space="0"/>
              <w:bottom w:val="single" w:color="auto" w:sz="0" w:space="0"/>
              <w:right w:val="single" w:color="auto" w:sz="0" w:space="0"/>
            </w:tcBorders>
          </w:tcPr>
          <w:p w14:paraId="33A30ABD">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33048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3323285A">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竹笋（净）</w:t>
            </w:r>
          </w:p>
        </w:tc>
        <w:tc>
          <w:tcPr>
            <w:tcW w:w="3922" w:type="pct"/>
            <w:tcBorders>
              <w:top w:val="single" w:color="auto" w:sz="4" w:space="0"/>
              <w:left w:val="single" w:color="auto" w:sz="0" w:space="0"/>
              <w:bottom w:val="single" w:color="auto" w:sz="0" w:space="0"/>
              <w:right w:val="single" w:color="auto" w:sz="0" w:space="0"/>
            </w:tcBorders>
          </w:tcPr>
          <w:p w14:paraId="119BDF65">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2CE15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52E7FB11">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有机花菜（净）</w:t>
            </w:r>
          </w:p>
        </w:tc>
        <w:tc>
          <w:tcPr>
            <w:tcW w:w="3922" w:type="pct"/>
            <w:tcBorders>
              <w:top w:val="single" w:color="auto" w:sz="4" w:space="0"/>
              <w:left w:val="single" w:color="auto" w:sz="0" w:space="0"/>
              <w:bottom w:val="single" w:color="auto" w:sz="0" w:space="0"/>
              <w:right w:val="single" w:color="auto" w:sz="0" w:space="0"/>
            </w:tcBorders>
          </w:tcPr>
          <w:p w14:paraId="653A1BE8">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21EC5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3103F2D1">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铁棍山药（净）</w:t>
            </w:r>
          </w:p>
        </w:tc>
        <w:tc>
          <w:tcPr>
            <w:tcW w:w="3922" w:type="pct"/>
            <w:tcBorders>
              <w:top w:val="single" w:color="auto" w:sz="4" w:space="0"/>
              <w:left w:val="single" w:color="auto" w:sz="0" w:space="0"/>
              <w:bottom w:val="single" w:color="auto" w:sz="0" w:space="0"/>
              <w:right w:val="single" w:color="auto" w:sz="0" w:space="0"/>
            </w:tcBorders>
          </w:tcPr>
          <w:p w14:paraId="7A468AFC">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1CC23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vAlign w:val="center"/>
          </w:tcPr>
          <w:p w14:paraId="3E23B52C">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毛豆粒（毛豆米）</w:t>
            </w:r>
          </w:p>
        </w:tc>
        <w:tc>
          <w:tcPr>
            <w:tcW w:w="3922" w:type="pct"/>
            <w:tcBorders>
              <w:top w:val="single" w:color="auto" w:sz="4" w:space="0"/>
              <w:left w:val="single" w:color="auto" w:sz="0" w:space="0"/>
              <w:bottom w:val="single" w:color="auto" w:sz="4" w:space="0"/>
              <w:right w:val="single" w:color="auto" w:sz="0" w:space="0"/>
            </w:tcBorders>
            <w:shd w:val="clear" w:color="auto" w:fill="auto"/>
          </w:tcPr>
          <w:p w14:paraId="3D2DB76B">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品质新鲜，包装完整、无任何破损、无挤压、无异味、无任何表面附着物或衍生物，且包装上的商品名称、厂址、规格等与内容物相符，标示清晰、批次清楚，生产日期不超过保质期的二分之一。</w:t>
            </w:r>
          </w:p>
        </w:tc>
      </w:tr>
      <w:tr w14:paraId="4B1DE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shd w:val="clear" w:color="auto" w:fill="auto"/>
            <w:vAlign w:val="center"/>
          </w:tcPr>
          <w:p w14:paraId="0DD20874">
            <w:pPr>
              <w:spacing w:line="240" w:lineRule="auto"/>
              <w:ind w:firstLine="0" w:firstLineChars="0"/>
              <w:jc w:val="center"/>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lang w:val="en-US" w:eastAsia="zh-CN"/>
              </w:rPr>
              <w:t>平菇（鲜）</w:t>
            </w:r>
          </w:p>
        </w:tc>
        <w:tc>
          <w:tcPr>
            <w:tcW w:w="3922" w:type="pct"/>
            <w:tcBorders>
              <w:top w:val="single" w:color="auto" w:sz="4" w:space="0"/>
              <w:left w:val="single" w:color="auto" w:sz="0" w:space="0"/>
              <w:bottom w:val="single" w:color="auto" w:sz="4" w:space="0"/>
              <w:right w:val="single" w:color="auto" w:sz="0" w:space="0"/>
            </w:tcBorders>
            <w:shd w:val="clear" w:color="auto" w:fill="auto"/>
            <w:vAlign w:val="top"/>
          </w:tcPr>
          <w:p w14:paraId="65B3EAB0">
            <w:pPr>
              <w:spacing w:line="240" w:lineRule="auto"/>
              <w:ind w:firstLine="0" w:firstLineChars="0"/>
              <w:jc w:val="left"/>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151DC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shd w:val="clear" w:color="auto" w:fill="auto"/>
            <w:vAlign w:val="center"/>
          </w:tcPr>
          <w:p w14:paraId="7F3B35D5">
            <w:pPr>
              <w:spacing w:line="240" w:lineRule="auto"/>
              <w:ind w:firstLine="0" w:firstLineChars="0"/>
              <w:jc w:val="center"/>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lang w:val="en-US" w:eastAsia="zh-CN"/>
              </w:rPr>
              <w:t>香菇（鲜）</w:t>
            </w:r>
          </w:p>
        </w:tc>
        <w:tc>
          <w:tcPr>
            <w:tcW w:w="3922" w:type="pct"/>
            <w:tcBorders>
              <w:top w:val="single" w:color="auto" w:sz="4" w:space="0"/>
              <w:left w:val="single" w:color="auto" w:sz="0" w:space="0"/>
              <w:bottom w:val="single" w:color="auto" w:sz="4" w:space="0"/>
              <w:right w:val="single" w:color="auto" w:sz="0" w:space="0"/>
            </w:tcBorders>
            <w:shd w:val="clear" w:color="auto" w:fill="auto"/>
            <w:vAlign w:val="top"/>
          </w:tcPr>
          <w:p w14:paraId="6BCB1BF1">
            <w:pPr>
              <w:spacing w:line="240" w:lineRule="auto"/>
              <w:ind w:firstLine="0" w:firstLineChars="0"/>
              <w:jc w:val="left"/>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210C4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shd w:val="clear" w:color="auto" w:fill="auto"/>
            <w:vAlign w:val="center"/>
          </w:tcPr>
          <w:p w14:paraId="24C95C5B">
            <w:pPr>
              <w:spacing w:line="240" w:lineRule="auto"/>
              <w:ind w:firstLine="0" w:firstLineChars="0"/>
              <w:jc w:val="center"/>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lang w:val="en-US" w:eastAsia="zh-CN"/>
              </w:rPr>
              <w:t>金针菇（白）</w:t>
            </w:r>
          </w:p>
        </w:tc>
        <w:tc>
          <w:tcPr>
            <w:tcW w:w="3922" w:type="pct"/>
            <w:tcBorders>
              <w:top w:val="single" w:color="auto" w:sz="4" w:space="0"/>
              <w:left w:val="single" w:color="auto" w:sz="0" w:space="0"/>
              <w:bottom w:val="single" w:color="auto" w:sz="4" w:space="0"/>
              <w:right w:val="single" w:color="auto" w:sz="0" w:space="0"/>
            </w:tcBorders>
            <w:shd w:val="clear" w:color="auto" w:fill="auto"/>
            <w:vAlign w:val="top"/>
          </w:tcPr>
          <w:p w14:paraId="09F00D5A">
            <w:pPr>
              <w:spacing w:line="240" w:lineRule="auto"/>
              <w:ind w:firstLine="0" w:firstLineChars="0"/>
              <w:jc w:val="left"/>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6CD9C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shd w:val="clear" w:color="auto" w:fill="auto"/>
            <w:vAlign w:val="center"/>
          </w:tcPr>
          <w:p w14:paraId="30EB2421">
            <w:pPr>
              <w:spacing w:line="240" w:lineRule="auto"/>
              <w:ind w:firstLine="0" w:firstLineChars="0"/>
              <w:jc w:val="center"/>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lang w:val="en-US" w:eastAsia="zh-CN"/>
              </w:rPr>
              <w:t>口蘑（白蘑菇）</w:t>
            </w:r>
          </w:p>
        </w:tc>
        <w:tc>
          <w:tcPr>
            <w:tcW w:w="3922" w:type="pct"/>
            <w:tcBorders>
              <w:top w:val="single" w:color="auto" w:sz="4" w:space="0"/>
              <w:left w:val="single" w:color="auto" w:sz="0" w:space="0"/>
              <w:bottom w:val="single" w:color="auto" w:sz="4" w:space="0"/>
              <w:right w:val="single" w:color="auto" w:sz="0" w:space="0"/>
            </w:tcBorders>
            <w:shd w:val="clear" w:color="auto" w:fill="auto"/>
            <w:vAlign w:val="top"/>
          </w:tcPr>
          <w:p w14:paraId="1CD15488">
            <w:pPr>
              <w:spacing w:line="240" w:lineRule="auto"/>
              <w:ind w:firstLine="0" w:firstLineChars="0"/>
              <w:jc w:val="left"/>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5151C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shd w:val="clear" w:color="auto" w:fill="auto"/>
            <w:vAlign w:val="center"/>
          </w:tcPr>
          <w:p w14:paraId="5E4D875D">
            <w:pPr>
              <w:spacing w:line="240" w:lineRule="auto"/>
              <w:ind w:firstLine="0" w:firstLineChars="0"/>
              <w:jc w:val="center"/>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lang w:val="en-US" w:eastAsia="zh-CN"/>
              </w:rPr>
              <w:t>白玉菇</w:t>
            </w:r>
          </w:p>
        </w:tc>
        <w:tc>
          <w:tcPr>
            <w:tcW w:w="3922" w:type="pct"/>
            <w:tcBorders>
              <w:top w:val="single" w:color="auto" w:sz="4" w:space="0"/>
              <w:left w:val="single" w:color="auto" w:sz="0" w:space="0"/>
              <w:bottom w:val="single" w:color="auto" w:sz="4" w:space="0"/>
              <w:right w:val="single" w:color="auto" w:sz="0" w:space="0"/>
            </w:tcBorders>
            <w:shd w:val="clear" w:color="auto" w:fill="auto"/>
            <w:vAlign w:val="top"/>
          </w:tcPr>
          <w:p w14:paraId="62FFE464">
            <w:pPr>
              <w:spacing w:line="240" w:lineRule="auto"/>
              <w:ind w:firstLine="0" w:firstLineChars="0"/>
              <w:jc w:val="left"/>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2E37F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shd w:val="clear" w:color="auto" w:fill="auto"/>
            <w:vAlign w:val="center"/>
          </w:tcPr>
          <w:p w14:paraId="53BA381E">
            <w:pPr>
              <w:spacing w:line="240" w:lineRule="auto"/>
              <w:ind w:firstLine="0" w:firstLineChars="0"/>
              <w:jc w:val="center"/>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lang w:val="en-US" w:eastAsia="zh-CN"/>
              </w:rPr>
              <w:t>香椿（净）</w:t>
            </w:r>
          </w:p>
        </w:tc>
        <w:tc>
          <w:tcPr>
            <w:tcW w:w="3922" w:type="pct"/>
            <w:tcBorders>
              <w:top w:val="single" w:color="auto" w:sz="4" w:space="0"/>
              <w:left w:val="single" w:color="auto" w:sz="0" w:space="0"/>
              <w:bottom w:val="single" w:color="auto" w:sz="4" w:space="0"/>
              <w:right w:val="single" w:color="auto" w:sz="0" w:space="0"/>
            </w:tcBorders>
            <w:shd w:val="clear" w:color="auto" w:fill="auto"/>
            <w:vAlign w:val="top"/>
          </w:tcPr>
          <w:p w14:paraId="42532981">
            <w:pPr>
              <w:spacing w:line="240" w:lineRule="auto"/>
              <w:ind w:firstLine="0" w:firstLineChars="0"/>
              <w:jc w:val="left"/>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00C6B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shd w:val="clear" w:color="auto" w:fill="auto"/>
            <w:vAlign w:val="center"/>
          </w:tcPr>
          <w:p w14:paraId="253BD5CF">
            <w:pPr>
              <w:spacing w:line="240" w:lineRule="auto"/>
              <w:ind w:firstLine="0" w:firstLineChars="0"/>
              <w:jc w:val="center"/>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lang w:val="en-US" w:eastAsia="zh-CN"/>
              </w:rPr>
              <w:t>杏鲍菇</w:t>
            </w:r>
          </w:p>
        </w:tc>
        <w:tc>
          <w:tcPr>
            <w:tcW w:w="3922" w:type="pct"/>
            <w:tcBorders>
              <w:top w:val="single" w:color="auto" w:sz="4" w:space="0"/>
              <w:left w:val="single" w:color="auto" w:sz="0" w:space="0"/>
              <w:bottom w:val="single" w:color="auto" w:sz="4" w:space="0"/>
              <w:right w:val="single" w:color="auto" w:sz="0" w:space="0"/>
            </w:tcBorders>
            <w:shd w:val="clear" w:color="auto" w:fill="auto"/>
            <w:vAlign w:val="top"/>
          </w:tcPr>
          <w:p w14:paraId="33D044AB">
            <w:pPr>
              <w:spacing w:line="240" w:lineRule="auto"/>
              <w:ind w:firstLine="0" w:firstLineChars="0"/>
              <w:jc w:val="left"/>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0434C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shd w:val="clear" w:color="auto" w:fill="auto"/>
            <w:vAlign w:val="center"/>
          </w:tcPr>
          <w:p w14:paraId="3C20380A">
            <w:pPr>
              <w:spacing w:line="240" w:lineRule="auto"/>
              <w:ind w:firstLine="0" w:firstLineChars="0"/>
              <w:jc w:val="center"/>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lang w:val="en-US" w:eastAsia="zh-CN"/>
              </w:rPr>
              <w:t>鸡腿菇</w:t>
            </w:r>
          </w:p>
        </w:tc>
        <w:tc>
          <w:tcPr>
            <w:tcW w:w="3922" w:type="pct"/>
            <w:tcBorders>
              <w:top w:val="single" w:color="auto" w:sz="4" w:space="0"/>
              <w:left w:val="single" w:color="auto" w:sz="0" w:space="0"/>
              <w:bottom w:val="single" w:color="auto" w:sz="4" w:space="0"/>
              <w:right w:val="single" w:color="auto" w:sz="0" w:space="0"/>
            </w:tcBorders>
            <w:shd w:val="clear" w:color="auto" w:fill="auto"/>
            <w:vAlign w:val="top"/>
          </w:tcPr>
          <w:p w14:paraId="36232694">
            <w:pPr>
              <w:spacing w:line="240" w:lineRule="auto"/>
              <w:ind w:firstLine="0" w:firstLineChars="0"/>
              <w:jc w:val="left"/>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2D385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shd w:val="clear" w:color="auto" w:fill="auto"/>
            <w:vAlign w:val="center"/>
          </w:tcPr>
          <w:p w14:paraId="6279D894">
            <w:pPr>
              <w:spacing w:line="240" w:lineRule="auto"/>
              <w:ind w:firstLine="0" w:firstLineChars="0"/>
              <w:jc w:val="center"/>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lang w:val="en-US" w:eastAsia="zh-CN"/>
              </w:rPr>
              <w:t>芦笋（石刁柏、露笋）（净）</w:t>
            </w:r>
          </w:p>
        </w:tc>
        <w:tc>
          <w:tcPr>
            <w:tcW w:w="3922" w:type="pct"/>
            <w:tcBorders>
              <w:top w:val="single" w:color="auto" w:sz="4" w:space="0"/>
              <w:left w:val="single" w:color="auto" w:sz="0" w:space="0"/>
              <w:bottom w:val="single" w:color="auto" w:sz="4" w:space="0"/>
              <w:right w:val="single" w:color="auto" w:sz="0" w:space="0"/>
            </w:tcBorders>
            <w:shd w:val="clear" w:color="auto" w:fill="auto"/>
            <w:vAlign w:val="top"/>
          </w:tcPr>
          <w:p w14:paraId="5073CE34">
            <w:pPr>
              <w:spacing w:line="240" w:lineRule="auto"/>
              <w:ind w:firstLine="0" w:firstLineChars="0"/>
              <w:jc w:val="left"/>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4359D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shd w:val="clear" w:color="auto" w:fill="auto"/>
            <w:vAlign w:val="center"/>
          </w:tcPr>
          <w:p w14:paraId="17CC5B6F">
            <w:pPr>
              <w:spacing w:line="240" w:lineRule="auto"/>
              <w:ind w:firstLine="0" w:firstLineChars="0"/>
              <w:jc w:val="center"/>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lang w:val="en-US" w:eastAsia="zh-CN"/>
              </w:rPr>
              <w:t>秋葵（净）</w:t>
            </w:r>
          </w:p>
        </w:tc>
        <w:tc>
          <w:tcPr>
            <w:tcW w:w="3922" w:type="pct"/>
            <w:tcBorders>
              <w:top w:val="single" w:color="auto" w:sz="4" w:space="0"/>
              <w:left w:val="single" w:color="auto" w:sz="0" w:space="0"/>
              <w:bottom w:val="single" w:color="auto" w:sz="4" w:space="0"/>
              <w:right w:val="single" w:color="auto" w:sz="0" w:space="0"/>
            </w:tcBorders>
            <w:shd w:val="clear" w:color="auto" w:fill="auto"/>
            <w:vAlign w:val="top"/>
          </w:tcPr>
          <w:p w14:paraId="2B68A5E2">
            <w:pPr>
              <w:spacing w:line="240" w:lineRule="auto"/>
              <w:ind w:firstLine="0" w:firstLineChars="0"/>
              <w:jc w:val="left"/>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255F7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shd w:val="clear" w:color="auto" w:fill="auto"/>
            <w:vAlign w:val="center"/>
          </w:tcPr>
          <w:p w14:paraId="3F1E8652">
            <w:pPr>
              <w:spacing w:line="240" w:lineRule="auto"/>
              <w:ind w:firstLine="0" w:firstLineChars="0"/>
              <w:jc w:val="center"/>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lang w:val="en-US" w:eastAsia="zh-CN"/>
              </w:rPr>
              <w:t>豌豆粒（净）</w:t>
            </w:r>
          </w:p>
        </w:tc>
        <w:tc>
          <w:tcPr>
            <w:tcW w:w="3922" w:type="pct"/>
            <w:tcBorders>
              <w:top w:val="single" w:color="auto" w:sz="4" w:space="0"/>
              <w:left w:val="single" w:color="auto" w:sz="0" w:space="0"/>
              <w:bottom w:val="single" w:color="auto" w:sz="4" w:space="0"/>
              <w:right w:val="single" w:color="auto" w:sz="0" w:space="0"/>
            </w:tcBorders>
            <w:shd w:val="clear" w:color="auto" w:fill="auto"/>
            <w:vAlign w:val="top"/>
          </w:tcPr>
          <w:p w14:paraId="61274A92">
            <w:pPr>
              <w:spacing w:line="240" w:lineRule="auto"/>
              <w:ind w:firstLine="0" w:firstLineChars="0"/>
              <w:jc w:val="left"/>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7D06F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shd w:val="clear" w:color="auto" w:fill="auto"/>
            <w:vAlign w:val="center"/>
          </w:tcPr>
          <w:p w14:paraId="4E0D4FC5">
            <w:pPr>
              <w:spacing w:line="240" w:lineRule="auto"/>
              <w:ind w:firstLine="0" w:firstLineChars="0"/>
              <w:jc w:val="center"/>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lang w:val="en-US" w:eastAsia="zh-CN"/>
              </w:rPr>
              <w:t>鲜银耳</w:t>
            </w:r>
          </w:p>
        </w:tc>
        <w:tc>
          <w:tcPr>
            <w:tcW w:w="3922" w:type="pct"/>
            <w:tcBorders>
              <w:top w:val="single" w:color="auto" w:sz="4" w:space="0"/>
              <w:left w:val="single" w:color="auto" w:sz="0" w:space="0"/>
              <w:bottom w:val="single" w:color="auto" w:sz="4" w:space="0"/>
              <w:right w:val="single" w:color="auto" w:sz="0" w:space="0"/>
            </w:tcBorders>
            <w:shd w:val="clear" w:color="auto" w:fill="auto"/>
            <w:vAlign w:val="top"/>
          </w:tcPr>
          <w:p w14:paraId="28005F9A">
            <w:pPr>
              <w:spacing w:line="240" w:lineRule="auto"/>
              <w:ind w:firstLine="0" w:firstLineChars="0"/>
              <w:jc w:val="left"/>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533BB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shd w:val="clear" w:color="auto" w:fill="auto"/>
            <w:vAlign w:val="center"/>
          </w:tcPr>
          <w:p w14:paraId="2485F07C">
            <w:pPr>
              <w:spacing w:line="240" w:lineRule="auto"/>
              <w:ind w:firstLine="0" w:firstLineChars="0"/>
              <w:jc w:val="center"/>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lang w:val="en-US" w:eastAsia="zh-CN"/>
              </w:rPr>
              <w:t>韭黄（净）</w:t>
            </w:r>
          </w:p>
        </w:tc>
        <w:tc>
          <w:tcPr>
            <w:tcW w:w="3922" w:type="pct"/>
            <w:tcBorders>
              <w:top w:val="single" w:color="auto" w:sz="4" w:space="0"/>
              <w:left w:val="single" w:color="auto" w:sz="0" w:space="0"/>
              <w:bottom w:val="single" w:color="auto" w:sz="4" w:space="0"/>
              <w:right w:val="single" w:color="auto" w:sz="0" w:space="0"/>
            </w:tcBorders>
            <w:shd w:val="clear" w:color="auto" w:fill="auto"/>
            <w:vAlign w:val="top"/>
          </w:tcPr>
          <w:p w14:paraId="69F8B693">
            <w:pPr>
              <w:spacing w:line="240" w:lineRule="auto"/>
              <w:ind w:firstLine="0" w:firstLineChars="0"/>
              <w:jc w:val="left"/>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364AC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shd w:val="clear" w:color="auto" w:fill="auto"/>
            <w:vAlign w:val="center"/>
          </w:tcPr>
          <w:p w14:paraId="5D9C3B27">
            <w:pPr>
              <w:spacing w:line="240" w:lineRule="auto"/>
              <w:ind w:firstLine="0" w:firstLineChars="0"/>
              <w:jc w:val="center"/>
              <w:textAlignment w:val="center"/>
              <w:rPr>
                <w:rFonts w:hint="eastAsia" w:ascii="仿宋" w:hAnsi="仿宋" w:eastAsia="仿宋" w:cs="仿宋"/>
                <w:snapToGrid w:val="0"/>
                <w:color w:val="auto"/>
                <w:kern w:val="0"/>
                <w:sz w:val="20"/>
                <w:szCs w:val="20"/>
                <w:lang w:val="en-US" w:eastAsia="zh-CN" w:bidi="ar-SA"/>
              </w:rPr>
            </w:pPr>
            <w:r>
              <w:rPr>
                <w:rFonts w:hint="eastAsia" w:ascii="仿宋" w:hAnsi="仿宋" w:eastAsia="仿宋" w:cs="仿宋"/>
                <w:color w:val="auto"/>
                <w:sz w:val="20"/>
                <w:szCs w:val="20"/>
                <w:lang w:val="en-US" w:eastAsia="zh-CN"/>
              </w:rPr>
              <w:t>水果玉米（净）</w:t>
            </w:r>
          </w:p>
        </w:tc>
        <w:tc>
          <w:tcPr>
            <w:tcW w:w="3922" w:type="pct"/>
            <w:tcBorders>
              <w:top w:val="single" w:color="auto" w:sz="4" w:space="0"/>
              <w:left w:val="single" w:color="auto" w:sz="0" w:space="0"/>
              <w:bottom w:val="single" w:color="auto" w:sz="4" w:space="0"/>
              <w:right w:val="single" w:color="auto" w:sz="0" w:space="0"/>
            </w:tcBorders>
            <w:shd w:val="clear" w:color="auto" w:fill="auto"/>
            <w:vAlign w:val="top"/>
          </w:tcPr>
          <w:p w14:paraId="72967291">
            <w:pPr>
              <w:spacing w:line="240" w:lineRule="auto"/>
              <w:ind w:firstLine="0" w:firstLineChars="0"/>
              <w:jc w:val="left"/>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r w14:paraId="6FEB0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7" w:type="pct"/>
            <w:tcBorders>
              <w:top w:val="single" w:color="auto" w:sz="0" w:space="0"/>
              <w:left w:val="single" w:color="auto" w:sz="0" w:space="0"/>
              <w:bottom w:val="single" w:color="auto" w:sz="0" w:space="0"/>
              <w:right w:val="single" w:color="auto" w:sz="0" w:space="0"/>
            </w:tcBorders>
            <w:shd w:val="clear" w:color="auto" w:fill="auto"/>
            <w:vAlign w:val="center"/>
          </w:tcPr>
          <w:p w14:paraId="33F104C3">
            <w:pPr>
              <w:spacing w:line="240" w:lineRule="auto"/>
              <w:ind w:firstLine="0" w:firstLineChars="0"/>
              <w:jc w:val="center"/>
              <w:textAlignment w:val="center"/>
              <w:rPr>
                <w:rFonts w:hint="eastAsia" w:ascii="仿宋" w:hAnsi="仿宋" w:eastAsia="仿宋" w:cs="仿宋"/>
                <w:snapToGrid w:val="0"/>
                <w:color w:val="auto"/>
                <w:kern w:val="0"/>
                <w:sz w:val="20"/>
                <w:szCs w:val="20"/>
                <w:lang w:val="en-US" w:eastAsia="zh-CN" w:bidi="ar-SA"/>
              </w:rPr>
            </w:pPr>
            <w:r>
              <w:rPr>
                <w:rFonts w:hint="eastAsia" w:ascii="仿宋" w:hAnsi="仿宋" w:eastAsia="仿宋" w:cs="仿宋"/>
                <w:color w:val="auto"/>
                <w:sz w:val="20"/>
                <w:szCs w:val="20"/>
                <w:lang w:val="en-US" w:eastAsia="zh-CN"/>
              </w:rPr>
              <w:t>红苋菜（净）</w:t>
            </w:r>
          </w:p>
        </w:tc>
        <w:tc>
          <w:tcPr>
            <w:tcW w:w="3922" w:type="pct"/>
            <w:tcBorders>
              <w:top w:val="single" w:color="auto" w:sz="4" w:space="0"/>
              <w:left w:val="single" w:color="auto" w:sz="0" w:space="0"/>
              <w:bottom w:val="single" w:color="auto" w:sz="0" w:space="0"/>
              <w:right w:val="single" w:color="auto" w:sz="0" w:space="0"/>
            </w:tcBorders>
            <w:shd w:val="clear" w:color="auto" w:fill="auto"/>
            <w:vAlign w:val="top"/>
          </w:tcPr>
          <w:p w14:paraId="7BE0CBC7">
            <w:pPr>
              <w:spacing w:line="240" w:lineRule="auto"/>
              <w:ind w:firstLine="0" w:firstLineChars="0"/>
              <w:jc w:val="left"/>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品质新鲜，规格均匀，无黄叶，无泥，无干瘪，无腐烂，无损伤，无虫害，无病斑，无任何表面附着物或衍生物。农药残留不超标，需提供同批次农药残留检测合格证明。</w:t>
            </w:r>
          </w:p>
        </w:tc>
      </w:tr>
    </w:tbl>
    <w:p w14:paraId="46E7D17E">
      <w:pPr>
        <w:jc w:val="both"/>
        <w:rPr>
          <w:rFonts w:hint="eastAsia" w:asciiTheme="minorEastAsia" w:hAnsiTheme="minorEastAsia" w:eastAsiaTheme="minorEastAsia" w:cstheme="minorEastAsia"/>
          <w:b/>
          <w:color w:val="auto"/>
          <w:sz w:val="21"/>
          <w:szCs w:val="21"/>
        </w:rPr>
      </w:pPr>
    </w:p>
    <w:p w14:paraId="10DF5671">
      <w:pPr>
        <w:rPr>
          <w:rFonts w:hint="eastAsia" w:asciiTheme="minorEastAsia" w:hAnsiTheme="minorEastAsia" w:eastAsiaTheme="minorEastAsia" w:cstheme="minorEastAsia"/>
          <w:b/>
          <w:color w:val="auto"/>
          <w:sz w:val="21"/>
          <w:szCs w:val="21"/>
        </w:rPr>
      </w:pPr>
    </w:p>
    <w:p w14:paraId="68D17A39">
      <w:pPr>
        <w:numPr>
          <w:ilvl w:val="0"/>
          <w:numId w:val="1"/>
        </w:numPr>
        <w:ind w:left="0" w:leftChars="0" w:firstLine="0" w:firstLineChars="0"/>
        <w:jc w:val="center"/>
        <w:rPr>
          <w:rFonts w:hint="eastAsia" w:ascii="仿宋" w:hAnsi="仿宋" w:eastAsia="仿宋" w:cs="仿宋"/>
          <w:b/>
          <w:color w:val="auto"/>
          <w:sz w:val="20"/>
          <w:szCs w:val="20"/>
        </w:rPr>
      </w:pPr>
      <w:r>
        <w:rPr>
          <w:rFonts w:hint="eastAsia" w:ascii="仿宋" w:hAnsi="仿宋" w:eastAsia="仿宋" w:cs="仿宋"/>
          <w:b/>
          <w:color w:val="auto"/>
          <w:sz w:val="20"/>
          <w:szCs w:val="20"/>
        </w:rPr>
        <w:t>冷冻制品采购需求总量（预估）表</w:t>
      </w:r>
    </w:p>
    <w:tbl>
      <w:tblPr>
        <w:tblStyle w:val="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4"/>
        <w:gridCol w:w="1527"/>
        <w:gridCol w:w="2822"/>
        <w:gridCol w:w="1137"/>
        <w:gridCol w:w="1137"/>
      </w:tblGrid>
      <w:tr w14:paraId="0265F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0141E">
            <w:pPr>
              <w:keepNext w:val="0"/>
              <w:keepLines w:val="0"/>
              <w:widowControl/>
              <w:suppressLineNumbers w:val="0"/>
              <w:jc w:val="center"/>
              <w:textAlignment w:val="center"/>
              <w:rPr>
                <w:rFonts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品类分组</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6F1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食材编码</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766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食材名称</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737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计量单位</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0C9F">
            <w:pPr>
              <w:jc w:val="center"/>
              <w:rPr>
                <w:rFonts w:hint="eastAsia" w:ascii="仿宋" w:hAnsi="仿宋" w:eastAsia="仿宋" w:cs="仿宋"/>
                <w:i w:val="0"/>
                <w:iCs w:val="0"/>
                <w:color w:val="auto"/>
                <w:sz w:val="20"/>
                <w:szCs w:val="20"/>
                <w:u w:val="none"/>
                <w:lang w:val="en-US" w:eastAsia="zh-CN"/>
              </w:rPr>
            </w:pPr>
            <w:r>
              <w:rPr>
                <w:rFonts w:hint="eastAsia" w:ascii="仿宋" w:hAnsi="仿宋" w:eastAsia="仿宋" w:cs="仿宋"/>
                <w:i w:val="0"/>
                <w:iCs w:val="0"/>
                <w:color w:val="auto"/>
                <w:sz w:val="20"/>
                <w:szCs w:val="20"/>
                <w:u w:val="none"/>
                <w:lang w:val="en-US" w:eastAsia="zh-CN"/>
              </w:rPr>
              <w:t>采购量</w:t>
            </w:r>
          </w:p>
        </w:tc>
      </w:tr>
      <w:tr w14:paraId="7271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6ED0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冻肉</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FB90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703040200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EDB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冷冻鸡胸肉（切丁）</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B8F8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7F6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w:t>
            </w:r>
          </w:p>
        </w:tc>
      </w:tr>
      <w:tr w14:paraId="53909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F63A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冻肉</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353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703040600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833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冷冻鸡翅中</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693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F35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181</w:t>
            </w:r>
          </w:p>
        </w:tc>
      </w:tr>
      <w:tr w14:paraId="02B57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0C0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冻肉</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B955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703040700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1A76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冷冻鸡翅根</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1C4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C45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105</w:t>
            </w:r>
          </w:p>
        </w:tc>
      </w:tr>
      <w:tr w14:paraId="73ABE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23CF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冻肉</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E1F5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703040900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5D4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冷冻鸡边腿（切块）</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4CA8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FA6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79897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068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冻肉</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2DE0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703041000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4057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冷冻鸡小腿（琵琶腿）</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011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37A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6057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E359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冻肉</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665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703041200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A3E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冷冻有骨鸡上腿（鸡大腿）</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EB54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88B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4C84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1675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冻肉</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B01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703041300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F2A5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冷冻无骨鸡上腿（鸡大腿）</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FCF6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3C5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7CBB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5ED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冻肉</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F84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703050200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383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冷冻鸭边腿（切块）</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844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A85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30</w:t>
            </w:r>
          </w:p>
        </w:tc>
      </w:tr>
      <w:tr w14:paraId="49AF4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3D3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9918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507010200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E3FE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冷冻鲜肉小笼包</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497A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870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19</w:t>
            </w:r>
          </w:p>
        </w:tc>
      </w:tr>
      <w:tr w14:paraId="170F3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D35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CD9C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507010300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01E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冷冻鲜肉包</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AA5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69C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14</w:t>
            </w:r>
          </w:p>
        </w:tc>
      </w:tr>
      <w:tr w14:paraId="60F7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2F5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885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507010400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8807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冷冻香菇青菜包</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1D97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CAC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57</w:t>
            </w:r>
          </w:p>
        </w:tc>
      </w:tr>
      <w:tr w14:paraId="0423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FD7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9B6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507010600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356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冷冻豆沙包</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DD4F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D68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52</w:t>
            </w:r>
          </w:p>
        </w:tc>
      </w:tr>
      <w:tr w14:paraId="2A0B4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D337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307D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507010700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43E5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冷冻萝卜丝包</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FCB6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A50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38</w:t>
            </w:r>
          </w:p>
        </w:tc>
      </w:tr>
      <w:tr w14:paraId="7516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1CCD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8CC9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507010800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E346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冷冻青菜包</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3E3A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DE7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40</w:t>
            </w:r>
          </w:p>
        </w:tc>
      </w:tr>
      <w:tr w14:paraId="1688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C53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321A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507013900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944D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冷冻三鲜菜包</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B8C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ACE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13</w:t>
            </w:r>
          </w:p>
        </w:tc>
      </w:tr>
      <w:tr w14:paraId="7FAF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89F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3611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507020200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A493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冷冻刀切馒头</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B57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068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17</w:t>
            </w:r>
          </w:p>
        </w:tc>
      </w:tr>
      <w:tr w14:paraId="1BE1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FBD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5F1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507020300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EFAC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冷冻奶香馒头</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A13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7CC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73</w:t>
            </w:r>
          </w:p>
        </w:tc>
      </w:tr>
      <w:tr w14:paraId="7148B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3F8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C8B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507020400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C9BA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冷冻红糖馒头</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CB0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0B7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72</w:t>
            </w:r>
          </w:p>
        </w:tc>
      </w:tr>
      <w:tr w14:paraId="5323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648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806A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507030200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215D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冷冻葱花卷</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480C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538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w:t>
            </w:r>
          </w:p>
        </w:tc>
      </w:tr>
      <w:tr w14:paraId="750E7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A879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E7C3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507030700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B63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冷冻白花卷</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2B1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3E8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20139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5F86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985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507040100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07A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冷冻糯米烧麦</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18E6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C4A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36</w:t>
            </w:r>
          </w:p>
        </w:tc>
      </w:tr>
      <w:tr w14:paraId="6F72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4BA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7681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507040200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1F73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冷冻糯米猪肉烧麦</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7218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4D4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6D05F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BBB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670A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507040400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035B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冷冻香菇肉丁烧麦</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3BD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D33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9</w:t>
            </w:r>
          </w:p>
        </w:tc>
      </w:tr>
      <w:tr w14:paraId="6043C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7313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506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507040700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EB6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冷冻猪肉香菇糯米烧麦</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A07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60D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19</w:t>
            </w:r>
          </w:p>
        </w:tc>
      </w:tr>
      <w:tr w14:paraId="369F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98B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D1C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507050200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598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冷冻三鲜猪肉水饺</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E81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EB9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23</w:t>
            </w:r>
          </w:p>
        </w:tc>
      </w:tr>
      <w:tr w14:paraId="2BE23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713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5E52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507051300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811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三鲜水饺</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C3A2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2C2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23</w:t>
            </w:r>
          </w:p>
        </w:tc>
      </w:tr>
      <w:tr w14:paraId="09911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831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37BD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507052600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175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灌汤菜肉水饺</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92B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1DB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23ABC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2881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78B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507060000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5A5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冷冻面条</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526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CCA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7406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E2BD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2278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507080400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5F61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冷冻虾仁馄饨</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5E1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800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47</w:t>
            </w:r>
          </w:p>
        </w:tc>
      </w:tr>
      <w:tr w14:paraId="54C9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D08C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97D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507120100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A74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冷冻黑芝麻汤圆</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86F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F71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112</w:t>
            </w:r>
          </w:p>
        </w:tc>
      </w:tr>
      <w:tr w14:paraId="127E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2167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B25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507120300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703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冷冻荠菜汤圆</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08BD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D41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106</w:t>
            </w:r>
          </w:p>
        </w:tc>
      </w:tr>
      <w:tr w14:paraId="2A56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B8F9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203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507130000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342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冷冻元宵</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B77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4A4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48</w:t>
            </w:r>
          </w:p>
        </w:tc>
      </w:tr>
      <w:tr w14:paraId="4CD1C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8249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0775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507170000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435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冷冻粽子</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6D68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8CF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07266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1FC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639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507260100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848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面筋串</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C2E9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620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41477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B2B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F6E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507280000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B7C4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冷冻三明治</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B01D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9A0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w:t>
            </w:r>
          </w:p>
        </w:tc>
      </w:tr>
      <w:tr w14:paraId="42B2F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CC8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491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507340100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8E38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冷冻奶黄包</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2247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59D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44</w:t>
            </w:r>
          </w:p>
        </w:tc>
      </w:tr>
      <w:tr w14:paraId="597A4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166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EDA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507340300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0AE4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冷冻紫薯包</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F111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8AB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46</w:t>
            </w:r>
          </w:p>
        </w:tc>
      </w:tr>
      <w:tr w14:paraId="4231A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409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915F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507340400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20D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冷冻猪猪包</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BCA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B48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72</w:t>
            </w:r>
          </w:p>
        </w:tc>
      </w:tr>
      <w:tr w14:paraId="4BFFE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1E0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D3C1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507340500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1682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冷冻核桃包</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F778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BC6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94</w:t>
            </w:r>
          </w:p>
        </w:tc>
      </w:tr>
      <w:tr w14:paraId="60FF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94F7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109B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507340900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C4D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冷冻红糖发糕</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945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8F1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56</w:t>
            </w:r>
          </w:p>
        </w:tc>
      </w:tr>
      <w:tr w14:paraId="3F5E4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CE6E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226F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507341000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6DA6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冷冻桂花糕</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6ABB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A0C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98</w:t>
            </w:r>
          </w:p>
        </w:tc>
      </w:tr>
      <w:tr w14:paraId="1E7AC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778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94A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507341200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B433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冷冻红枣糕</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928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C3F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31</w:t>
            </w:r>
          </w:p>
        </w:tc>
      </w:tr>
      <w:tr w14:paraId="30391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B6A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217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507341300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8236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冷冻流沙包</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B432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F28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50</w:t>
            </w:r>
          </w:p>
        </w:tc>
      </w:tr>
      <w:tr w14:paraId="6A59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2C6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F896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507341500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AAB4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冷冻红枣南瓜糕</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ADF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1D1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26</w:t>
            </w:r>
          </w:p>
        </w:tc>
      </w:tr>
      <w:tr w14:paraId="65C58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3B4A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6CB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507350000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534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冷冻煎饺</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44F1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EB4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22</w:t>
            </w:r>
          </w:p>
        </w:tc>
      </w:tr>
      <w:tr w14:paraId="2706D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3887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76F6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507360100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C6F0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冷冻三鲜蒸饺</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D4C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95B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45</w:t>
            </w:r>
          </w:p>
        </w:tc>
      </w:tr>
      <w:tr w14:paraId="4B95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E70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2D0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507370000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D67A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冷冻玉米</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058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7B2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16</w:t>
            </w:r>
          </w:p>
        </w:tc>
      </w:tr>
      <w:tr w14:paraId="573F0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124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9F46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507380000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20E8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冷冻玉米粒</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C965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D41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51</w:t>
            </w:r>
          </w:p>
        </w:tc>
      </w:tr>
      <w:tr w14:paraId="6DD12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778F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CB4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507390100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F02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冷冻小圆子</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5D3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936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24</w:t>
            </w:r>
          </w:p>
        </w:tc>
      </w:tr>
      <w:tr w14:paraId="7485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7BC3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5FC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507390500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566C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冷冻糯米小圆子</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DEC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D47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w:t>
            </w:r>
          </w:p>
        </w:tc>
      </w:tr>
      <w:tr w14:paraId="36902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567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9E7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507490000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169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冷冻豌豆粒</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4F9D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FED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12</w:t>
            </w:r>
          </w:p>
        </w:tc>
      </w:tr>
      <w:tr w14:paraId="2569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673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000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507120400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3211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冷冻豆沙汤圆</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C6A3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469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080BC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66D3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C39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507220100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EE3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冷冻薯条</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956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6FD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w:t>
            </w:r>
          </w:p>
        </w:tc>
      </w:tr>
      <w:tr w14:paraId="3A235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8B9E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FB90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507342500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8A90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冷冻米糕</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FED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34E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14</w:t>
            </w:r>
          </w:p>
        </w:tc>
      </w:tr>
      <w:tr w14:paraId="5CF7D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9B7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6A35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507360400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1B7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冷冻玉米猪肉蒸饺</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2C1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DC3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14</w:t>
            </w:r>
          </w:p>
        </w:tc>
      </w:tr>
      <w:tr w14:paraId="33EEF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FA4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5BE5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802011600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9518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冻鳕鱼排</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FEE7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2E7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36</w:t>
            </w:r>
          </w:p>
        </w:tc>
      </w:tr>
      <w:tr w14:paraId="27035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454E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23B9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802011800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27B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冻鲷鱼（加吉鱼、班加吉）</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F562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E0A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15</w:t>
            </w:r>
          </w:p>
        </w:tc>
      </w:tr>
      <w:tr w14:paraId="2AC0E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C1F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749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902011500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8BA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冻青条鱼</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F31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976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48A8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CAC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99B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802012200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4F5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冻龙利鱼</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146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777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6</w:t>
            </w:r>
          </w:p>
        </w:tc>
      </w:tr>
      <w:tr w14:paraId="0AF46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267E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8F9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802012300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12E7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冻巴沙鱼</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1CC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A09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239</w:t>
            </w:r>
          </w:p>
        </w:tc>
      </w:tr>
      <w:tr w14:paraId="2238A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BDA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94E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802020800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FB0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冻南美虾仁</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7CD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A98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w:t>
            </w:r>
          </w:p>
        </w:tc>
      </w:tr>
      <w:tr w14:paraId="7BD5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1262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42E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802050100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8F49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冻青虾仁</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645B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38E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170</w:t>
            </w:r>
          </w:p>
        </w:tc>
      </w:tr>
      <w:tr w14:paraId="417EB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2D4F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D96B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802060600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99D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冷冻巴沙鱼柳（带皮）</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A2D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087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1434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183F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FEB5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802060700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CC7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冷冻巴沙鱼柳（去皮）</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DCF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0AD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52165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9B30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A94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802060800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372D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冷冻巴沙鱼片（去皮）</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6E2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CEA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00A6B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166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005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802060900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2B02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冷冻巴沙鱼块（去皮）</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F8CC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5F5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w:t>
            </w:r>
          </w:p>
        </w:tc>
      </w:tr>
      <w:tr w14:paraId="49EE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A8C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E1A5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802061100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CDB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冷冻鲷鱼片（加吉鱼、班加吉）</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F53E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A31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52D18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401A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冷却肉</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9814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702021400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F62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冷却肥牛卷（片）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1D41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9D4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20</w:t>
            </w:r>
          </w:p>
        </w:tc>
      </w:tr>
      <w:tr w14:paraId="4F38B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F08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冷却肉</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8E44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801020302</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375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冷却羊肉</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D06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B7D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5B534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D76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冷却肉</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E310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702040400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632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冷却公鸡（整）</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EE8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7F1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59070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22E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冷却肉</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DA7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702042100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7D0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冷却鸡胸肉</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BA1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5EE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96</w:t>
            </w:r>
          </w:p>
        </w:tc>
      </w:tr>
      <w:tr w14:paraId="02C7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581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冷却肉</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785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702042700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0E59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冷却鸡翅中</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395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13E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123</w:t>
            </w:r>
          </w:p>
        </w:tc>
      </w:tr>
      <w:tr w14:paraId="460D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F16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冷却肉</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1CD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702042800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7FB7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冷却鸡翅根</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6A08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FB3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143</w:t>
            </w:r>
          </w:p>
        </w:tc>
      </w:tr>
      <w:tr w14:paraId="3A270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5BEF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冷却肉</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D37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702043200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64E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冷却有骨鸡上腿（鸡大腿）</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A311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447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52</w:t>
            </w:r>
          </w:p>
        </w:tc>
      </w:tr>
      <w:tr w14:paraId="75AB1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4DE5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冷却肉</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791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702044100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B79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冷却鸡腿块</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2457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CE1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4129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C63D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冷却肉</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18E0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702050200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DF96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冷却肉鸭（整）（切块）</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621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F5B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34B9D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6748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冷却肉</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2D8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702051200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34E8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冷却鸭边腿（切块）</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4716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0E2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12</w:t>
            </w:r>
          </w:p>
        </w:tc>
      </w:tr>
      <w:tr w14:paraId="5F12B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D776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冷却肉</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8C2C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702052900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6CE4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冷却鸭块</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594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0AA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06590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CAF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冷却肉</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C42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702070000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1366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冷却鸽子</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3DE3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A21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w:t>
            </w:r>
          </w:p>
        </w:tc>
      </w:tr>
      <w:tr w14:paraId="4D339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FB6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预制肉制品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EBB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704020400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01F1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调理牛柳</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D6E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138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51</w:t>
            </w:r>
          </w:p>
        </w:tc>
      </w:tr>
      <w:tr w14:paraId="32BCD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9100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其他调制食品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C32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1306000600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1952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冷冻鱼排</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1C0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F4E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0FEED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660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其他调制食品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AD56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1306000900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C64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冷冻蟹味棒</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9D6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89C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w:t>
            </w:r>
          </w:p>
        </w:tc>
      </w:tr>
      <w:tr w14:paraId="1C36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6D14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其他调制食品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A45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1306001700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04B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冷冻蛋饺</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E90B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3E1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20</w:t>
            </w:r>
          </w:p>
        </w:tc>
      </w:tr>
      <w:tr w14:paraId="3C40E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8424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9F2B">
            <w:pPr>
              <w:jc w:val="center"/>
              <w:rPr>
                <w:rFonts w:hint="eastAsia" w:ascii="仿宋" w:hAnsi="仿宋" w:eastAsia="仿宋" w:cs="仿宋"/>
                <w:i w:val="0"/>
                <w:iCs w:val="0"/>
                <w:color w:val="auto"/>
                <w:sz w:val="20"/>
                <w:szCs w:val="20"/>
                <w:u w:val="none"/>
              </w:rPr>
            </w:pP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0D08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冷冻鮰鱼</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5C7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670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203</w:t>
            </w:r>
          </w:p>
        </w:tc>
      </w:tr>
      <w:tr w14:paraId="5FFC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743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其他调制食品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55E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6030214</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363C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冷冻面疙瘩</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319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391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66</w:t>
            </w:r>
          </w:p>
        </w:tc>
      </w:tr>
      <w:tr w14:paraId="2FBA5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7D7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冷却肉</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4C0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801020202</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84C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冷却牛里脊肉（牛柳）</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ED9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435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12</w:t>
            </w:r>
          </w:p>
        </w:tc>
      </w:tr>
      <w:tr w14:paraId="2550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D225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C67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902011200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053A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冻鳕鱼</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EC31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BFD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36</w:t>
            </w:r>
          </w:p>
        </w:tc>
      </w:tr>
      <w:tr w14:paraId="731A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FD1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6A4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902011300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5D5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冻鲳鱼</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B3B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D06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w:t>
            </w:r>
          </w:p>
        </w:tc>
      </w:tr>
      <w:tr w14:paraId="3B91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47A8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E59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902010100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23F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冻带鱼</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AA4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628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1A8C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C6C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89A0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0902060100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20C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冻青虾</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8FA0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855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30</w:t>
            </w:r>
          </w:p>
        </w:tc>
      </w:tr>
      <w:tr w14:paraId="07F5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AAF2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4B8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0902060200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01A3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冻草虾</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B48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67F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300B1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FDB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BB20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0902060300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0660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冻罗氏虾</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E1B4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AFD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138</w:t>
            </w:r>
          </w:p>
        </w:tc>
      </w:tr>
      <w:tr w14:paraId="6C570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050E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4333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0902060400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1E6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冻河虾</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286D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6E1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32A1E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9CB9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3D12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0902060500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4FB6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冻基围虾</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998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227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100</w:t>
            </w:r>
          </w:p>
        </w:tc>
      </w:tr>
      <w:tr w14:paraId="413F4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1EC3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E8E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0902020600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A7B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冻红虾</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F617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66A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26A7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376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B8C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0902020700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02C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冻白虾</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33B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002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58</w:t>
            </w:r>
          </w:p>
        </w:tc>
      </w:tr>
      <w:tr w14:paraId="6645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CE61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6FF6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0904020100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E95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鱼圆（冷冻）</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B987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B6A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30</w:t>
            </w:r>
          </w:p>
        </w:tc>
      </w:tr>
      <w:tr w14:paraId="41135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708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4755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0904020300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AF69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虾球（冷冻）</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BAFD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57E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20</w:t>
            </w:r>
          </w:p>
        </w:tc>
      </w:tr>
      <w:tr w14:paraId="104BE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A4E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其他预制冷冻肉糜食品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73AE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1306001300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63A2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冷冻虾滑</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412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676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41</w:t>
            </w:r>
          </w:p>
        </w:tc>
      </w:tr>
      <w:tr w14:paraId="2D6B5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7A8B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822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507070000</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8650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冷冻窝窝头</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E5A8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E80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r>
      <w:tr w14:paraId="1A7A9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D69A8">
            <w:pPr>
              <w:keepNext w:val="0"/>
              <w:keepLines w:val="0"/>
              <w:widowControl/>
              <w:suppressLineNumbers w:val="0"/>
              <w:jc w:val="center"/>
              <w:textAlignment w:val="center"/>
              <w:rPr>
                <w:rFonts w:hint="eastAsia" w:ascii="仿宋" w:hAnsi="仿宋" w:eastAsia="仿宋" w:cs="仿宋"/>
                <w:i w:val="0"/>
                <w:iCs w:val="0"/>
                <w:color w:val="auto"/>
                <w:sz w:val="20"/>
                <w:szCs w:val="20"/>
                <w:u w:val="none"/>
                <w:lang w:val="en-US" w:eastAsia="zh-CN"/>
              </w:rPr>
            </w:pPr>
            <w:r>
              <w:rPr>
                <w:rFonts w:hint="eastAsia" w:ascii="仿宋" w:hAnsi="仿宋" w:eastAsia="仿宋" w:cs="仿宋"/>
                <w:i w:val="0"/>
                <w:iCs w:val="0"/>
                <w:color w:val="auto"/>
                <w:sz w:val="20"/>
                <w:szCs w:val="20"/>
                <w:u w:val="none"/>
                <w:lang w:val="en-US" w:eastAsia="zh-CN"/>
              </w:rPr>
              <w:t>调理鸡肉类制品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2CFB">
            <w:pPr>
              <w:keepNext w:val="0"/>
              <w:keepLines w:val="0"/>
              <w:widowControl/>
              <w:suppressLineNumbers w:val="0"/>
              <w:jc w:val="center"/>
              <w:textAlignment w:val="center"/>
              <w:rPr>
                <w:rFonts w:hint="eastAsia" w:ascii="仿宋" w:hAnsi="仿宋" w:eastAsia="仿宋" w:cs="仿宋"/>
                <w:i w:val="0"/>
                <w:iCs w:val="0"/>
                <w:color w:val="auto"/>
                <w:sz w:val="20"/>
                <w:szCs w:val="20"/>
                <w:u w:val="none"/>
                <w:lang w:val="en-US" w:eastAsia="zh-CN"/>
              </w:rPr>
            </w:pPr>
            <w:r>
              <w:rPr>
                <w:rFonts w:hint="eastAsia" w:ascii="仿宋" w:hAnsi="仿宋" w:eastAsia="仿宋" w:cs="仿宋"/>
                <w:i w:val="0"/>
                <w:iCs w:val="0"/>
                <w:color w:val="auto"/>
                <w:sz w:val="20"/>
                <w:szCs w:val="20"/>
                <w:u w:val="none"/>
                <w:lang w:val="en-US" w:eastAsia="zh-CN"/>
              </w:rPr>
              <w:t>0802010415</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42A51">
            <w:pPr>
              <w:keepNext w:val="0"/>
              <w:keepLines w:val="0"/>
              <w:widowControl/>
              <w:suppressLineNumbers w:val="0"/>
              <w:jc w:val="center"/>
              <w:textAlignment w:val="center"/>
              <w:rPr>
                <w:rFonts w:hint="eastAsia" w:ascii="仿宋" w:hAnsi="仿宋" w:eastAsia="仿宋" w:cs="仿宋"/>
                <w:i w:val="0"/>
                <w:iCs w:val="0"/>
                <w:color w:val="auto"/>
                <w:sz w:val="20"/>
                <w:szCs w:val="20"/>
                <w:u w:val="none"/>
                <w:lang w:val="en-US" w:eastAsia="zh-CN"/>
              </w:rPr>
            </w:pPr>
            <w:r>
              <w:rPr>
                <w:rFonts w:hint="eastAsia" w:ascii="仿宋" w:hAnsi="仿宋" w:eastAsia="仿宋" w:cs="仿宋"/>
                <w:i w:val="0"/>
                <w:iCs w:val="0"/>
                <w:color w:val="auto"/>
                <w:sz w:val="20"/>
                <w:szCs w:val="20"/>
                <w:u w:val="none"/>
                <w:lang w:val="en-US" w:eastAsia="zh-CN"/>
              </w:rPr>
              <w:t>调理鸡排</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22F5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00B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w:t>
            </w:r>
          </w:p>
        </w:tc>
      </w:tr>
      <w:tr w14:paraId="61543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14923">
            <w:pPr>
              <w:keepNext w:val="0"/>
              <w:keepLines w:val="0"/>
              <w:widowControl/>
              <w:suppressLineNumbers w:val="0"/>
              <w:jc w:val="center"/>
              <w:textAlignment w:val="center"/>
              <w:rPr>
                <w:rFonts w:hint="eastAsia" w:ascii="仿宋" w:hAnsi="仿宋" w:eastAsia="仿宋" w:cs="仿宋"/>
                <w:i w:val="0"/>
                <w:iCs w:val="0"/>
                <w:color w:val="auto"/>
                <w:sz w:val="20"/>
                <w:szCs w:val="20"/>
                <w:u w:val="none"/>
                <w:lang w:val="en-US" w:eastAsia="zh-CN"/>
              </w:rPr>
            </w:pPr>
            <w:r>
              <w:rPr>
                <w:rFonts w:hint="eastAsia" w:ascii="仿宋" w:hAnsi="仿宋" w:eastAsia="仿宋" w:cs="仿宋"/>
                <w:i w:val="0"/>
                <w:iCs w:val="0"/>
                <w:color w:val="auto"/>
                <w:sz w:val="20"/>
                <w:szCs w:val="20"/>
                <w:u w:val="none"/>
                <w:lang w:val="en-US" w:eastAsia="zh-CN"/>
              </w:rPr>
              <w:t>调理鸡肉类制品</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F5984">
            <w:pPr>
              <w:keepNext w:val="0"/>
              <w:keepLines w:val="0"/>
              <w:widowControl/>
              <w:suppressLineNumbers w:val="0"/>
              <w:jc w:val="center"/>
              <w:textAlignment w:val="center"/>
              <w:rPr>
                <w:rFonts w:hint="eastAsia" w:ascii="仿宋" w:hAnsi="仿宋" w:eastAsia="仿宋" w:cs="仿宋"/>
                <w:i w:val="0"/>
                <w:iCs w:val="0"/>
                <w:color w:val="auto"/>
                <w:sz w:val="20"/>
                <w:szCs w:val="20"/>
                <w:u w:val="none"/>
                <w:lang w:val="en-US" w:eastAsia="zh-CN"/>
              </w:rPr>
            </w:pPr>
            <w:r>
              <w:rPr>
                <w:rFonts w:hint="eastAsia" w:ascii="仿宋" w:hAnsi="仿宋" w:eastAsia="仿宋" w:cs="仿宋"/>
                <w:i w:val="0"/>
                <w:iCs w:val="0"/>
                <w:color w:val="auto"/>
                <w:sz w:val="20"/>
                <w:szCs w:val="20"/>
                <w:u w:val="none"/>
                <w:lang w:val="en-US" w:eastAsia="zh-CN"/>
              </w:rPr>
              <w:t>0802010419</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E57A">
            <w:pPr>
              <w:keepNext w:val="0"/>
              <w:keepLines w:val="0"/>
              <w:widowControl/>
              <w:suppressLineNumbers w:val="0"/>
              <w:jc w:val="center"/>
              <w:textAlignment w:val="center"/>
              <w:rPr>
                <w:rFonts w:hint="eastAsia" w:ascii="仿宋" w:hAnsi="仿宋" w:eastAsia="仿宋" w:cs="仿宋"/>
                <w:i w:val="0"/>
                <w:iCs w:val="0"/>
                <w:color w:val="auto"/>
                <w:sz w:val="20"/>
                <w:szCs w:val="20"/>
                <w:u w:val="none"/>
                <w:lang w:val="en-US" w:eastAsia="zh-CN"/>
              </w:rPr>
            </w:pPr>
            <w:r>
              <w:rPr>
                <w:rFonts w:hint="eastAsia" w:ascii="仿宋" w:hAnsi="仿宋" w:eastAsia="仿宋" w:cs="仿宋"/>
                <w:i w:val="0"/>
                <w:iCs w:val="0"/>
                <w:color w:val="auto"/>
                <w:sz w:val="20"/>
                <w:szCs w:val="20"/>
                <w:u w:val="none"/>
                <w:lang w:val="en-US" w:eastAsia="zh-CN"/>
              </w:rPr>
              <w:t>鸡米花</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597E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193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bl>
    <w:p w14:paraId="642DB0A5">
      <w:pPr>
        <w:ind w:firstLine="422"/>
        <w:jc w:val="center"/>
        <w:rPr>
          <w:rFonts w:hint="eastAsia" w:asciiTheme="minorEastAsia" w:hAnsiTheme="minorEastAsia" w:eastAsiaTheme="minorEastAsia" w:cstheme="minorEastAsia"/>
          <w:b/>
          <w:color w:val="auto"/>
          <w:sz w:val="21"/>
          <w:szCs w:val="21"/>
          <w:lang w:val="en-US" w:eastAsia="zh-CN"/>
        </w:rPr>
      </w:pPr>
    </w:p>
    <w:p w14:paraId="0EDC933F">
      <w:pPr>
        <w:ind w:firstLine="422"/>
        <w:jc w:val="center"/>
        <w:rPr>
          <w:rFonts w:hint="eastAsia" w:ascii="仿宋" w:hAnsi="仿宋" w:eastAsia="仿宋" w:cs="仿宋"/>
          <w:b/>
          <w:color w:val="auto"/>
          <w:sz w:val="20"/>
          <w:szCs w:val="20"/>
        </w:rPr>
      </w:pPr>
      <w:r>
        <w:rPr>
          <w:rFonts w:hint="eastAsia" w:ascii="仿宋" w:hAnsi="仿宋" w:eastAsia="仿宋" w:cs="仿宋"/>
          <w:b/>
          <w:color w:val="auto"/>
          <w:sz w:val="20"/>
          <w:szCs w:val="20"/>
          <w:lang w:val="en-US" w:eastAsia="zh-CN"/>
        </w:rPr>
        <w:t>冷冻制品</w:t>
      </w:r>
      <w:r>
        <w:rPr>
          <w:rFonts w:hint="eastAsia" w:ascii="仿宋" w:hAnsi="仿宋" w:eastAsia="仿宋" w:cs="仿宋"/>
          <w:b/>
          <w:color w:val="auto"/>
          <w:sz w:val="20"/>
          <w:szCs w:val="20"/>
        </w:rPr>
        <w:t>质量要求清单</w:t>
      </w:r>
    </w:p>
    <w:tbl>
      <w:tblPr>
        <w:tblStyle w:val="8"/>
        <w:tblpPr w:leftFromText="180" w:rightFromText="180" w:vertAnchor="text" w:horzAnchor="page" w:tblpX="1789" w:tblpY="253"/>
        <w:tblOverlap w:val="never"/>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32"/>
        <w:gridCol w:w="6687"/>
      </w:tblGrid>
      <w:tr w14:paraId="02E51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5FA47863">
            <w:pPr>
              <w:spacing w:line="240" w:lineRule="auto"/>
              <w:ind w:firstLine="0" w:firstLineChars="0"/>
              <w:jc w:val="center"/>
              <w:textAlignment w:val="center"/>
              <w:rPr>
                <w:rFonts w:hint="eastAsia" w:ascii="仿宋" w:hAnsi="仿宋" w:eastAsia="仿宋" w:cs="仿宋"/>
                <w:b/>
                <w:color w:val="auto"/>
                <w:sz w:val="20"/>
                <w:szCs w:val="20"/>
              </w:rPr>
            </w:pPr>
            <w:r>
              <w:rPr>
                <w:rFonts w:hint="eastAsia" w:ascii="仿宋" w:hAnsi="仿宋" w:eastAsia="仿宋" w:cs="仿宋"/>
                <w:b/>
                <w:color w:val="auto"/>
                <w:sz w:val="20"/>
                <w:szCs w:val="20"/>
              </w:rPr>
              <w:t>食材名称-食材编码</w:t>
            </w:r>
          </w:p>
        </w:tc>
        <w:tc>
          <w:tcPr>
            <w:tcW w:w="3924" w:type="pct"/>
            <w:tcBorders>
              <w:top w:val="single" w:color="auto" w:sz="0" w:space="0"/>
              <w:left w:val="single" w:color="auto" w:sz="0" w:space="0"/>
              <w:bottom w:val="single" w:color="auto" w:sz="0" w:space="0"/>
              <w:right w:val="single" w:color="auto" w:sz="0" w:space="0"/>
            </w:tcBorders>
            <w:vAlign w:val="center"/>
          </w:tcPr>
          <w:p w14:paraId="7BFC93D2">
            <w:pPr>
              <w:spacing w:line="240" w:lineRule="auto"/>
              <w:ind w:firstLine="0" w:firstLineChars="0"/>
              <w:jc w:val="center"/>
              <w:textAlignment w:val="center"/>
              <w:rPr>
                <w:rFonts w:hint="eastAsia" w:ascii="仿宋" w:hAnsi="仿宋" w:eastAsia="仿宋" w:cs="仿宋"/>
                <w:b/>
                <w:color w:val="auto"/>
                <w:sz w:val="20"/>
                <w:szCs w:val="20"/>
              </w:rPr>
            </w:pPr>
            <w:r>
              <w:rPr>
                <w:rFonts w:hint="eastAsia" w:ascii="仿宋" w:hAnsi="仿宋" w:eastAsia="仿宋" w:cs="仿宋"/>
                <w:b/>
                <w:color w:val="auto"/>
                <w:sz w:val="20"/>
                <w:szCs w:val="20"/>
              </w:rPr>
              <w:t>质量要求</w:t>
            </w:r>
          </w:p>
        </w:tc>
      </w:tr>
      <w:tr w14:paraId="398F3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534C3FB7">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冷冻鸡胸肉（切丁）</w:t>
            </w:r>
          </w:p>
        </w:tc>
        <w:tc>
          <w:tcPr>
            <w:tcW w:w="3924" w:type="pct"/>
            <w:tcBorders>
              <w:top w:val="single" w:color="auto" w:sz="0" w:space="0"/>
              <w:left w:val="single" w:color="auto" w:sz="0" w:space="0"/>
              <w:bottom w:val="single" w:color="auto" w:sz="0" w:space="0"/>
              <w:right w:val="single" w:color="auto" w:sz="0" w:space="0"/>
            </w:tcBorders>
            <w:vAlign w:val="center"/>
          </w:tcPr>
          <w:p w14:paraId="06E23474">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品质新鲜，色泽正常、无异味、无正常视力可见外来异物，生产日期不超过保质期的二分之一。需提供产品合格证明文件，动物检疫合格证明、检测报告等。</w:t>
            </w:r>
          </w:p>
        </w:tc>
      </w:tr>
      <w:tr w14:paraId="640AC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553776F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冷冻鸡翅中</w:t>
            </w:r>
          </w:p>
        </w:tc>
        <w:tc>
          <w:tcPr>
            <w:tcW w:w="3924" w:type="pct"/>
            <w:tcBorders>
              <w:top w:val="single" w:color="auto" w:sz="0" w:space="0"/>
              <w:left w:val="single" w:color="auto" w:sz="0" w:space="0"/>
              <w:bottom w:val="single" w:color="auto" w:sz="0" w:space="0"/>
              <w:right w:val="single" w:color="auto" w:sz="0" w:space="0"/>
            </w:tcBorders>
            <w:vAlign w:val="center"/>
          </w:tcPr>
          <w:p w14:paraId="59538FE9">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品质新鲜，色泽正常、无异味、无正常视力可见外来异物，生产日期不超过保质期的二分之一。需提供产品合格证明文件，动物检疫合格证明、检测报告等。</w:t>
            </w:r>
          </w:p>
        </w:tc>
      </w:tr>
      <w:tr w14:paraId="69DE6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7C583368">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冷冻鸡翅根</w:t>
            </w:r>
          </w:p>
        </w:tc>
        <w:tc>
          <w:tcPr>
            <w:tcW w:w="3924" w:type="pct"/>
            <w:tcBorders>
              <w:top w:val="single" w:color="auto" w:sz="0" w:space="0"/>
              <w:left w:val="single" w:color="auto" w:sz="0" w:space="0"/>
              <w:bottom w:val="single" w:color="auto" w:sz="0" w:space="0"/>
              <w:right w:val="single" w:color="auto" w:sz="0" w:space="0"/>
            </w:tcBorders>
            <w:vAlign w:val="center"/>
          </w:tcPr>
          <w:p w14:paraId="33D30BB3">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品质新鲜，色泽正常、无异味、无正常视力可见外来异物，生产日期不超过保质期的二分之一。需提供产品合格证明文件，动物检疫合格证明、检测报告等。</w:t>
            </w:r>
          </w:p>
        </w:tc>
      </w:tr>
      <w:tr w14:paraId="21059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3A885620">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冷冻鸡边腿（切块）</w:t>
            </w:r>
          </w:p>
        </w:tc>
        <w:tc>
          <w:tcPr>
            <w:tcW w:w="3924" w:type="pct"/>
            <w:tcBorders>
              <w:top w:val="single" w:color="auto" w:sz="0" w:space="0"/>
              <w:left w:val="single" w:color="auto" w:sz="0" w:space="0"/>
              <w:bottom w:val="single" w:color="auto" w:sz="0" w:space="0"/>
              <w:right w:val="single" w:color="auto" w:sz="0" w:space="0"/>
            </w:tcBorders>
            <w:vAlign w:val="center"/>
          </w:tcPr>
          <w:p w14:paraId="1F448554">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品质新鲜，色泽正常、无异味、无正常视力可见外来异物，生产日期不超过保质期的二分之一。需提供产品合格证明文件，动物检疫合格证明、检测报告等。</w:t>
            </w:r>
          </w:p>
        </w:tc>
      </w:tr>
      <w:tr w14:paraId="0F4B4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1456F802">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冷冻鸡小腿（琵琶腿）</w:t>
            </w:r>
          </w:p>
        </w:tc>
        <w:tc>
          <w:tcPr>
            <w:tcW w:w="3924" w:type="pct"/>
            <w:tcBorders>
              <w:top w:val="single" w:color="auto" w:sz="0" w:space="0"/>
              <w:left w:val="single" w:color="auto" w:sz="0" w:space="0"/>
              <w:bottom w:val="single" w:color="auto" w:sz="0" w:space="0"/>
              <w:right w:val="single" w:color="auto" w:sz="0" w:space="0"/>
            </w:tcBorders>
            <w:vAlign w:val="center"/>
          </w:tcPr>
          <w:p w14:paraId="4A8E62AA">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品质新鲜，色泽正常、无异味、无正常视力可见外来异物，生产日期不超过保质期的二分之一。需提供产品合格证明文件，动物检疫合格证明、检测报告等。</w:t>
            </w:r>
          </w:p>
        </w:tc>
      </w:tr>
      <w:tr w14:paraId="0C515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42FC5035">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冷冻有骨鸡上腿（鸡大腿）</w:t>
            </w:r>
          </w:p>
        </w:tc>
        <w:tc>
          <w:tcPr>
            <w:tcW w:w="3924" w:type="pct"/>
            <w:tcBorders>
              <w:top w:val="single" w:color="auto" w:sz="0" w:space="0"/>
              <w:left w:val="single" w:color="auto" w:sz="0" w:space="0"/>
              <w:bottom w:val="single" w:color="auto" w:sz="0" w:space="0"/>
              <w:right w:val="single" w:color="auto" w:sz="0" w:space="0"/>
            </w:tcBorders>
            <w:vAlign w:val="center"/>
          </w:tcPr>
          <w:p w14:paraId="4B177D1C">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品质新鲜，色泽正常、无异味、无正常视力可见外来异物，生产日期不超过保质期的二分之一。需提供产品合格证明文件，动物检疫合格证明、检测报告等。</w:t>
            </w:r>
          </w:p>
        </w:tc>
      </w:tr>
      <w:tr w14:paraId="24C21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14C51D7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冷冻无骨鸡上腿（鸡大腿）</w:t>
            </w:r>
          </w:p>
        </w:tc>
        <w:tc>
          <w:tcPr>
            <w:tcW w:w="3924" w:type="pct"/>
            <w:tcBorders>
              <w:top w:val="single" w:color="auto" w:sz="0" w:space="0"/>
              <w:left w:val="single" w:color="auto" w:sz="0" w:space="0"/>
              <w:bottom w:val="single" w:color="auto" w:sz="0" w:space="0"/>
              <w:right w:val="single" w:color="auto" w:sz="0" w:space="0"/>
            </w:tcBorders>
            <w:shd w:val="clear" w:color="auto" w:fill="auto"/>
            <w:vAlign w:val="center"/>
          </w:tcPr>
          <w:p w14:paraId="01F38F01">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品质新鲜，色泽正常、无异味、无正常视力可见外来异物，生产日期不超过保质期的二分之一。需提供产品合格证明文件，动物检疫合格证明、检测报告等。</w:t>
            </w:r>
          </w:p>
        </w:tc>
      </w:tr>
      <w:tr w14:paraId="28035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52482C0C">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冷冻鸭边腿（切块）</w:t>
            </w:r>
          </w:p>
        </w:tc>
        <w:tc>
          <w:tcPr>
            <w:tcW w:w="3924" w:type="pct"/>
            <w:tcBorders>
              <w:top w:val="single" w:color="auto" w:sz="0" w:space="0"/>
              <w:left w:val="single" w:color="auto" w:sz="0" w:space="0"/>
              <w:bottom w:val="single" w:color="auto" w:sz="0" w:space="0"/>
              <w:right w:val="single" w:color="auto" w:sz="0" w:space="0"/>
            </w:tcBorders>
            <w:vAlign w:val="center"/>
          </w:tcPr>
          <w:p w14:paraId="3AD9E148">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品质新鲜，色泽正常、无异味、无正常视力可见外来异物，生产日期不超过保质期的二分之一。需提供产品合格证明文件，动物检疫合格证明、检测报告等。</w:t>
            </w:r>
          </w:p>
        </w:tc>
      </w:tr>
      <w:tr w14:paraId="3A2B2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5044F0E2">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冷冻鲜肉小笼包</w:t>
            </w:r>
          </w:p>
        </w:tc>
        <w:tc>
          <w:tcPr>
            <w:tcW w:w="3924" w:type="pct"/>
            <w:tcBorders>
              <w:top w:val="single" w:color="auto" w:sz="0" w:space="0"/>
              <w:left w:val="single" w:color="auto" w:sz="0" w:space="0"/>
              <w:bottom w:val="single" w:color="auto" w:sz="0" w:space="0"/>
              <w:right w:val="single" w:color="auto" w:sz="0" w:space="0"/>
            </w:tcBorders>
            <w:vAlign w:val="center"/>
          </w:tcPr>
          <w:p w14:paraId="399FD4E8">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4B342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79074D04">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冷冻鲜肉包</w:t>
            </w:r>
          </w:p>
        </w:tc>
        <w:tc>
          <w:tcPr>
            <w:tcW w:w="3924" w:type="pct"/>
            <w:tcBorders>
              <w:top w:val="single" w:color="auto" w:sz="0" w:space="0"/>
              <w:left w:val="single" w:color="auto" w:sz="0" w:space="0"/>
              <w:bottom w:val="single" w:color="auto" w:sz="0" w:space="0"/>
              <w:right w:val="single" w:color="auto" w:sz="0" w:space="0"/>
            </w:tcBorders>
            <w:vAlign w:val="center"/>
          </w:tcPr>
          <w:p w14:paraId="7581DEF5">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1B9DC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2F1D1144">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冷冻香菇青菜包</w:t>
            </w:r>
          </w:p>
        </w:tc>
        <w:tc>
          <w:tcPr>
            <w:tcW w:w="3924" w:type="pct"/>
            <w:tcBorders>
              <w:top w:val="single" w:color="auto" w:sz="0" w:space="0"/>
              <w:left w:val="single" w:color="auto" w:sz="0" w:space="0"/>
              <w:bottom w:val="single" w:color="auto" w:sz="0" w:space="0"/>
              <w:right w:val="single" w:color="auto" w:sz="0" w:space="0"/>
            </w:tcBorders>
            <w:vAlign w:val="center"/>
          </w:tcPr>
          <w:p w14:paraId="7189C9A1">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5F4ED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0573B3A2">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冷冻豆沙包</w:t>
            </w:r>
          </w:p>
        </w:tc>
        <w:tc>
          <w:tcPr>
            <w:tcW w:w="3924" w:type="pct"/>
            <w:tcBorders>
              <w:top w:val="single" w:color="auto" w:sz="0" w:space="0"/>
              <w:left w:val="single" w:color="auto" w:sz="0" w:space="0"/>
              <w:bottom w:val="single" w:color="auto" w:sz="0" w:space="0"/>
              <w:right w:val="single" w:color="auto" w:sz="0" w:space="0"/>
            </w:tcBorders>
            <w:vAlign w:val="center"/>
          </w:tcPr>
          <w:p w14:paraId="4BAB5114">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22653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733C7650">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冷冻萝卜丝包</w:t>
            </w:r>
          </w:p>
        </w:tc>
        <w:tc>
          <w:tcPr>
            <w:tcW w:w="3924" w:type="pct"/>
            <w:tcBorders>
              <w:top w:val="single" w:color="auto" w:sz="0" w:space="0"/>
              <w:left w:val="single" w:color="auto" w:sz="0" w:space="0"/>
              <w:bottom w:val="single" w:color="auto" w:sz="0" w:space="0"/>
              <w:right w:val="single" w:color="auto" w:sz="0" w:space="0"/>
            </w:tcBorders>
            <w:vAlign w:val="center"/>
          </w:tcPr>
          <w:p w14:paraId="22DA7C96">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3AE37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0CCA8A91">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冷冻青菜包</w:t>
            </w:r>
          </w:p>
        </w:tc>
        <w:tc>
          <w:tcPr>
            <w:tcW w:w="3924" w:type="pct"/>
            <w:tcBorders>
              <w:top w:val="single" w:color="auto" w:sz="0" w:space="0"/>
              <w:left w:val="single" w:color="auto" w:sz="0" w:space="0"/>
              <w:bottom w:val="single" w:color="auto" w:sz="0" w:space="0"/>
              <w:right w:val="single" w:color="auto" w:sz="0" w:space="0"/>
            </w:tcBorders>
            <w:vAlign w:val="center"/>
          </w:tcPr>
          <w:p w14:paraId="53EA7AC8">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66E44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69FB6226">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冷冻三鲜菜包</w:t>
            </w:r>
          </w:p>
        </w:tc>
        <w:tc>
          <w:tcPr>
            <w:tcW w:w="3924" w:type="pct"/>
            <w:tcBorders>
              <w:top w:val="single" w:color="auto" w:sz="0" w:space="0"/>
              <w:left w:val="single" w:color="auto" w:sz="0" w:space="0"/>
              <w:bottom w:val="single" w:color="auto" w:sz="0" w:space="0"/>
              <w:right w:val="single" w:color="auto" w:sz="0" w:space="0"/>
            </w:tcBorders>
            <w:vAlign w:val="center"/>
          </w:tcPr>
          <w:p w14:paraId="63656FE3">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7C7E0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3D2A40AD">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冷冻刀切馒头</w:t>
            </w:r>
          </w:p>
        </w:tc>
        <w:tc>
          <w:tcPr>
            <w:tcW w:w="3924" w:type="pct"/>
            <w:tcBorders>
              <w:top w:val="single" w:color="auto" w:sz="0" w:space="0"/>
              <w:left w:val="single" w:color="auto" w:sz="0" w:space="0"/>
              <w:bottom w:val="single" w:color="auto" w:sz="0" w:space="0"/>
              <w:right w:val="single" w:color="auto" w:sz="0" w:space="0"/>
            </w:tcBorders>
            <w:vAlign w:val="center"/>
          </w:tcPr>
          <w:p w14:paraId="7053017E">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4A65D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751B686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冷冻奶香馒头</w:t>
            </w:r>
          </w:p>
        </w:tc>
        <w:tc>
          <w:tcPr>
            <w:tcW w:w="3924" w:type="pct"/>
            <w:tcBorders>
              <w:top w:val="single" w:color="auto" w:sz="0" w:space="0"/>
              <w:left w:val="single" w:color="auto" w:sz="0" w:space="0"/>
              <w:bottom w:val="single" w:color="auto" w:sz="0" w:space="0"/>
              <w:right w:val="single" w:color="auto" w:sz="0" w:space="0"/>
            </w:tcBorders>
            <w:vAlign w:val="center"/>
          </w:tcPr>
          <w:p w14:paraId="18E505ED">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03F78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694E4B9A">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冷冻红糖馒头</w:t>
            </w:r>
          </w:p>
        </w:tc>
        <w:tc>
          <w:tcPr>
            <w:tcW w:w="3924" w:type="pct"/>
            <w:tcBorders>
              <w:top w:val="single" w:color="auto" w:sz="0" w:space="0"/>
              <w:left w:val="single" w:color="auto" w:sz="0" w:space="0"/>
              <w:bottom w:val="single" w:color="auto" w:sz="0" w:space="0"/>
              <w:right w:val="single" w:color="auto" w:sz="0" w:space="0"/>
            </w:tcBorders>
            <w:vAlign w:val="center"/>
          </w:tcPr>
          <w:p w14:paraId="6B1A7BE9">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6DDB5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018DF9A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冷冻葱花卷</w:t>
            </w:r>
          </w:p>
        </w:tc>
        <w:tc>
          <w:tcPr>
            <w:tcW w:w="3924" w:type="pct"/>
            <w:tcBorders>
              <w:top w:val="single" w:color="auto" w:sz="0" w:space="0"/>
              <w:left w:val="single" w:color="auto" w:sz="0" w:space="0"/>
              <w:bottom w:val="single" w:color="auto" w:sz="0" w:space="0"/>
              <w:right w:val="single" w:color="auto" w:sz="0" w:space="0"/>
            </w:tcBorders>
            <w:vAlign w:val="center"/>
          </w:tcPr>
          <w:p w14:paraId="613BAA65">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5AB7A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5232CF9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冷冻白花卷</w:t>
            </w:r>
          </w:p>
        </w:tc>
        <w:tc>
          <w:tcPr>
            <w:tcW w:w="3924" w:type="pct"/>
            <w:tcBorders>
              <w:top w:val="single" w:color="auto" w:sz="0" w:space="0"/>
              <w:left w:val="single" w:color="auto" w:sz="0" w:space="0"/>
              <w:bottom w:val="single" w:color="auto" w:sz="0" w:space="0"/>
              <w:right w:val="single" w:color="auto" w:sz="0" w:space="0"/>
            </w:tcBorders>
            <w:vAlign w:val="center"/>
          </w:tcPr>
          <w:p w14:paraId="4EEA098D">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1E97C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10A2EFB5">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冷冻糯米烧麦</w:t>
            </w:r>
          </w:p>
        </w:tc>
        <w:tc>
          <w:tcPr>
            <w:tcW w:w="3924" w:type="pct"/>
            <w:tcBorders>
              <w:top w:val="single" w:color="auto" w:sz="0" w:space="0"/>
              <w:left w:val="single" w:color="auto" w:sz="0" w:space="0"/>
              <w:bottom w:val="single" w:color="auto" w:sz="0" w:space="0"/>
              <w:right w:val="single" w:color="auto" w:sz="0" w:space="0"/>
            </w:tcBorders>
            <w:vAlign w:val="center"/>
          </w:tcPr>
          <w:p w14:paraId="02D54A71">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2AB8F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0159C79A">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冷冻糯米猪肉烧麦</w:t>
            </w:r>
          </w:p>
        </w:tc>
        <w:tc>
          <w:tcPr>
            <w:tcW w:w="3924" w:type="pct"/>
            <w:tcBorders>
              <w:top w:val="single" w:color="auto" w:sz="0" w:space="0"/>
              <w:left w:val="single" w:color="auto" w:sz="0" w:space="0"/>
              <w:bottom w:val="single" w:color="auto" w:sz="0" w:space="0"/>
              <w:right w:val="single" w:color="auto" w:sz="0" w:space="0"/>
            </w:tcBorders>
            <w:vAlign w:val="center"/>
          </w:tcPr>
          <w:p w14:paraId="1B52299B">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616A3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5FDA6415">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冷冻香菇肉丁烧麦</w:t>
            </w:r>
          </w:p>
        </w:tc>
        <w:tc>
          <w:tcPr>
            <w:tcW w:w="3924" w:type="pct"/>
            <w:tcBorders>
              <w:top w:val="single" w:color="auto" w:sz="0" w:space="0"/>
              <w:left w:val="single" w:color="auto" w:sz="0" w:space="0"/>
              <w:bottom w:val="single" w:color="auto" w:sz="0" w:space="0"/>
              <w:right w:val="single" w:color="auto" w:sz="0" w:space="0"/>
            </w:tcBorders>
            <w:shd w:val="clear" w:color="auto" w:fill="auto"/>
            <w:vAlign w:val="center"/>
          </w:tcPr>
          <w:p w14:paraId="060EE0D4">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2C52A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167E34F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冷冻猪肉香菇糯米烧麦</w:t>
            </w:r>
          </w:p>
        </w:tc>
        <w:tc>
          <w:tcPr>
            <w:tcW w:w="3924" w:type="pct"/>
            <w:tcBorders>
              <w:top w:val="single" w:color="auto" w:sz="0" w:space="0"/>
              <w:left w:val="single" w:color="auto" w:sz="0" w:space="0"/>
              <w:bottom w:val="single" w:color="auto" w:sz="0" w:space="0"/>
              <w:right w:val="single" w:color="auto" w:sz="0" w:space="0"/>
            </w:tcBorders>
            <w:vAlign w:val="center"/>
          </w:tcPr>
          <w:p w14:paraId="0075148A">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0FA88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031C2CF4">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冷冻三鲜猪肉水饺</w:t>
            </w:r>
          </w:p>
        </w:tc>
        <w:tc>
          <w:tcPr>
            <w:tcW w:w="3924" w:type="pct"/>
            <w:tcBorders>
              <w:top w:val="single" w:color="auto" w:sz="0" w:space="0"/>
              <w:left w:val="single" w:color="auto" w:sz="0" w:space="0"/>
              <w:bottom w:val="single" w:color="auto" w:sz="0" w:space="0"/>
              <w:right w:val="single" w:color="auto" w:sz="0" w:space="0"/>
            </w:tcBorders>
            <w:vAlign w:val="center"/>
          </w:tcPr>
          <w:p w14:paraId="7273626A">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26729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5D41BFE7">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三鲜水饺</w:t>
            </w:r>
          </w:p>
        </w:tc>
        <w:tc>
          <w:tcPr>
            <w:tcW w:w="3924" w:type="pct"/>
            <w:tcBorders>
              <w:top w:val="single" w:color="auto" w:sz="0" w:space="0"/>
              <w:left w:val="single" w:color="auto" w:sz="0" w:space="0"/>
              <w:bottom w:val="single" w:color="auto" w:sz="0" w:space="0"/>
              <w:right w:val="single" w:color="auto" w:sz="0" w:space="0"/>
            </w:tcBorders>
            <w:vAlign w:val="center"/>
          </w:tcPr>
          <w:p w14:paraId="5EADCA19">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45730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5D799EE8">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灌汤菜肉水饺</w:t>
            </w:r>
          </w:p>
        </w:tc>
        <w:tc>
          <w:tcPr>
            <w:tcW w:w="3924" w:type="pct"/>
            <w:tcBorders>
              <w:top w:val="single" w:color="auto" w:sz="0" w:space="0"/>
              <w:left w:val="single" w:color="auto" w:sz="0" w:space="0"/>
              <w:bottom w:val="single" w:color="auto" w:sz="0" w:space="0"/>
              <w:right w:val="single" w:color="auto" w:sz="0" w:space="0"/>
            </w:tcBorders>
            <w:vAlign w:val="center"/>
          </w:tcPr>
          <w:p w14:paraId="34D1707C">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70040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43C3ED1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冷冻面条</w:t>
            </w:r>
          </w:p>
        </w:tc>
        <w:tc>
          <w:tcPr>
            <w:tcW w:w="3924" w:type="pct"/>
            <w:tcBorders>
              <w:top w:val="single" w:color="auto" w:sz="0" w:space="0"/>
              <w:left w:val="single" w:color="auto" w:sz="0" w:space="0"/>
              <w:bottom w:val="single" w:color="auto" w:sz="0" w:space="0"/>
              <w:right w:val="single" w:color="auto" w:sz="0" w:space="0"/>
            </w:tcBorders>
            <w:vAlign w:val="center"/>
          </w:tcPr>
          <w:p w14:paraId="4D9239ED">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0112B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2E69033A">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冷冻虾仁馄饨</w:t>
            </w:r>
          </w:p>
        </w:tc>
        <w:tc>
          <w:tcPr>
            <w:tcW w:w="3924" w:type="pct"/>
            <w:tcBorders>
              <w:top w:val="single" w:color="auto" w:sz="0" w:space="0"/>
              <w:left w:val="single" w:color="auto" w:sz="0" w:space="0"/>
              <w:bottom w:val="single" w:color="auto" w:sz="0" w:space="0"/>
              <w:right w:val="single" w:color="auto" w:sz="0" w:space="0"/>
            </w:tcBorders>
            <w:vAlign w:val="center"/>
          </w:tcPr>
          <w:p w14:paraId="3F117CD9">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26A7A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176946D5">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冷冻黑芝麻汤圆</w:t>
            </w:r>
          </w:p>
        </w:tc>
        <w:tc>
          <w:tcPr>
            <w:tcW w:w="3924" w:type="pct"/>
            <w:tcBorders>
              <w:top w:val="single" w:color="auto" w:sz="0" w:space="0"/>
              <w:left w:val="single" w:color="auto" w:sz="0" w:space="0"/>
              <w:bottom w:val="single" w:color="auto" w:sz="0" w:space="0"/>
              <w:right w:val="single" w:color="auto" w:sz="0" w:space="0"/>
            </w:tcBorders>
            <w:vAlign w:val="center"/>
          </w:tcPr>
          <w:p w14:paraId="734F2120">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2662C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2CF96F5E">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冷冻荠菜汤圆</w:t>
            </w:r>
          </w:p>
        </w:tc>
        <w:tc>
          <w:tcPr>
            <w:tcW w:w="3924" w:type="pct"/>
            <w:tcBorders>
              <w:top w:val="single" w:color="auto" w:sz="0" w:space="0"/>
              <w:left w:val="single" w:color="auto" w:sz="0" w:space="0"/>
              <w:bottom w:val="single" w:color="auto" w:sz="0" w:space="0"/>
              <w:right w:val="single" w:color="auto" w:sz="0" w:space="0"/>
            </w:tcBorders>
            <w:vAlign w:val="center"/>
          </w:tcPr>
          <w:p w14:paraId="6FB3F895">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2B2E6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27535B65">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冷冻元宵</w:t>
            </w:r>
          </w:p>
        </w:tc>
        <w:tc>
          <w:tcPr>
            <w:tcW w:w="3924" w:type="pct"/>
            <w:tcBorders>
              <w:top w:val="single" w:color="auto" w:sz="0" w:space="0"/>
              <w:left w:val="single" w:color="auto" w:sz="0" w:space="0"/>
              <w:bottom w:val="single" w:color="auto" w:sz="0" w:space="0"/>
              <w:right w:val="single" w:color="auto" w:sz="0" w:space="0"/>
            </w:tcBorders>
            <w:vAlign w:val="center"/>
          </w:tcPr>
          <w:p w14:paraId="6545B799">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36579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036F04A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冷冻粽子</w:t>
            </w:r>
          </w:p>
        </w:tc>
        <w:tc>
          <w:tcPr>
            <w:tcW w:w="3924" w:type="pct"/>
            <w:tcBorders>
              <w:top w:val="single" w:color="auto" w:sz="0" w:space="0"/>
              <w:left w:val="single" w:color="auto" w:sz="0" w:space="0"/>
              <w:bottom w:val="single" w:color="auto" w:sz="0" w:space="0"/>
              <w:right w:val="single" w:color="auto" w:sz="0" w:space="0"/>
            </w:tcBorders>
            <w:vAlign w:val="center"/>
          </w:tcPr>
          <w:p w14:paraId="193AF329">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085AF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318959F8">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面筋串</w:t>
            </w:r>
          </w:p>
        </w:tc>
        <w:tc>
          <w:tcPr>
            <w:tcW w:w="3924" w:type="pct"/>
            <w:tcBorders>
              <w:top w:val="single" w:color="auto" w:sz="0" w:space="0"/>
              <w:left w:val="single" w:color="auto" w:sz="0" w:space="0"/>
              <w:bottom w:val="single" w:color="auto" w:sz="0" w:space="0"/>
              <w:right w:val="single" w:color="auto" w:sz="0" w:space="0"/>
            </w:tcBorders>
            <w:vAlign w:val="center"/>
          </w:tcPr>
          <w:p w14:paraId="607C7940">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49741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40561FA3">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冷冻三明治</w:t>
            </w:r>
          </w:p>
        </w:tc>
        <w:tc>
          <w:tcPr>
            <w:tcW w:w="3924" w:type="pct"/>
            <w:tcBorders>
              <w:top w:val="single" w:color="auto" w:sz="0" w:space="0"/>
              <w:left w:val="single" w:color="auto" w:sz="0" w:space="0"/>
              <w:bottom w:val="single" w:color="auto" w:sz="0" w:space="0"/>
              <w:right w:val="single" w:color="auto" w:sz="0" w:space="0"/>
            </w:tcBorders>
            <w:vAlign w:val="center"/>
          </w:tcPr>
          <w:p w14:paraId="07E58C7F">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02CC7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07388010">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冷冻奶黄包</w:t>
            </w:r>
          </w:p>
        </w:tc>
        <w:tc>
          <w:tcPr>
            <w:tcW w:w="3924" w:type="pct"/>
            <w:tcBorders>
              <w:top w:val="single" w:color="auto" w:sz="0" w:space="0"/>
              <w:left w:val="single" w:color="auto" w:sz="0" w:space="0"/>
              <w:bottom w:val="single" w:color="auto" w:sz="0" w:space="0"/>
              <w:right w:val="single" w:color="auto" w:sz="0" w:space="0"/>
            </w:tcBorders>
            <w:vAlign w:val="center"/>
          </w:tcPr>
          <w:p w14:paraId="774154F7">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76840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2EB71ED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冷冻紫薯包</w:t>
            </w:r>
          </w:p>
        </w:tc>
        <w:tc>
          <w:tcPr>
            <w:tcW w:w="3924" w:type="pct"/>
            <w:tcBorders>
              <w:top w:val="single" w:color="auto" w:sz="0" w:space="0"/>
              <w:left w:val="single" w:color="auto" w:sz="0" w:space="0"/>
              <w:bottom w:val="single" w:color="auto" w:sz="0" w:space="0"/>
              <w:right w:val="single" w:color="auto" w:sz="0" w:space="0"/>
            </w:tcBorders>
            <w:vAlign w:val="center"/>
          </w:tcPr>
          <w:p w14:paraId="27CD8C7E">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1EA20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75C91E58">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冷冻猪猪包</w:t>
            </w:r>
          </w:p>
        </w:tc>
        <w:tc>
          <w:tcPr>
            <w:tcW w:w="3924" w:type="pct"/>
            <w:tcBorders>
              <w:top w:val="single" w:color="auto" w:sz="0" w:space="0"/>
              <w:left w:val="single" w:color="auto" w:sz="0" w:space="0"/>
              <w:bottom w:val="single" w:color="auto" w:sz="0" w:space="0"/>
              <w:right w:val="single" w:color="auto" w:sz="0" w:space="0"/>
            </w:tcBorders>
            <w:vAlign w:val="center"/>
          </w:tcPr>
          <w:p w14:paraId="483D2C35">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6982A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56B3994C">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冷冻核桃包</w:t>
            </w:r>
          </w:p>
        </w:tc>
        <w:tc>
          <w:tcPr>
            <w:tcW w:w="3924" w:type="pct"/>
            <w:tcBorders>
              <w:top w:val="single" w:color="auto" w:sz="0" w:space="0"/>
              <w:left w:val="single" w:color="auto" w:sz="0" w:space="0"/>
              <w:bottom w:val="single" w:color="auto" w:sz="0" w:space="0"/>
              <w:right w:val="single" w:color="auto" w:sz="0" w:space="0"/>
            </w:tcBorders>
            <w:shd w:val="clear" w:color="auto" w:fill="auto"/>
            <w:vAlign w:val="center"/>
          </w:tcPr>
          <w:p w14:paraId="2D3EF0B9">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04092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653783B4">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冷冻红糖发糕</w:t>
            </w:r>
          </w:p>
        </w:tc>
        <w:tc>
          <w:tcPr>
            <w:tcW w:w="3924" w:type="pct"/>
            <w:tcBorders>
              <w:top w:val="single" w:color="auto" w:sz="0" w:space="0"/>
              <w:left w:val="single" w:color="auto" w:sz="0" w:space="0"/>
              <w:bottom w:val="single" w:color="auto" w:sz="0" w:space="0"/>
              <w:right w:val="single" w:color="auto" w:sz="0" w:space="0"/>
            </w:tcBorders>
            <w:vAlign w:val="center"/>
          </w:tcPr>
          <w:p w14:paraId="799D153B">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5791B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1ACF472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冷冻桂花糕</w:t>
            </w:r>
          </w:p>
        </w:tc>
        <w:tc>
          <w:tcPr>
            <w:tcW w:w="3924" w:type="pct"/>
            <w:tcBorders>
              <w:top w:val="single" w:color="auto" w:sz="0" w:space="0"/>
              <w:left w:val="single" w:color="auto" w:sz="0" w:space="0"/>
              <w:bottom w:val="single" w:color="auto" w:sz="0" w:space="0"/>
              <w:right w:val="single" w:color="auto" w:sz="0" w:space="0"/>
            </w:tcBorders>
            <w:vAlign w:val="center"/>
          </w:tcPr>
          <w:p w14:paraId="0AA55B23">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450EB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7902C225">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冷冻红枣糕</w:t>
            </w:r>
          </w:p>
        </w:tc>
        <w:tc>
          <w:tcPr>
            <w:tcW w:w="3924" w:type="pct"/>
            <w:tcBorders>
              <w:top w:val="single" w:color="auto" w:sz="0" w:space="0"/>
              <w:left w:val="single" w:color="auto" w:sz="0" w:space="0"/>
              <w:bottom w:val="single" w:color="auto" w:sz="0" w:space="0"/>
              <w:right w:val="single" w:color="auto" w:sz="0" w:space="0"/>
            </w:tcBorders>
            <w:vAlign w:val="center"/>
          </w:tcPr>
          <w:p w14:paraId="53900A69">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5DF32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435F8EBA">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冷冻流沙包</w:t>
            </w:r>
          </w:p>
        </w:tc>
        <w:tc>
          <w:tcPr>
            <w:tcW w:w="3924" w:type="pct"/>
            <w:tcBorders>
              <w:top w:val="single" w:color="auto" w:sz="0" w:space="0"/>
              <w:left w:val="single" w:color="auto" w:sz="0" w:space="0"/>
              <w:bottom w:val="single" w:color="auto" w:sz="0" w:space="0"/>
              <w:right w:val="single" w:color="auto" w:sz="0" w:space="0"/>
            </w:tcBorders>
            <w:vAlign w:val="center"/>
          </w:tcPr>
          <w:p w14:paraId="2D784C82">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71A32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78D51305">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冷冻红枣南瓜糕</w:t>
            </w:r>
          </w:p>
        </w:tc>
        <w:tc>
          <w:tcPr>
            <w:tcW w:w="3924" w:type="pct"/>
            <w:tcBorders>
              <w:top w:val="single" w:color="auto" w:sz="0" w:space="0"/>
              <w:left w:val="single" w:color="auto" w:sz="0" w:space="0"/>
              <w:bottom w:val="single" w:color="auto" w:sz="0" w:space="0"/>
              <w:right w:val="single" w:color="auto" w:sz="0" w:space="0"/>
            </w:tcBorders>
            <w:vAlign w:val="center"/>
          </w:tcPr>
          <w:p w14:paraId="16D0A222">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126E0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62ACEC76">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冷冻煎饺</w:t>
            </w:r>
          </w:p>
        </w:tc>
        <w:tc>
          <w:tcPr>
            <w:tcW w:w="3924" w:type="pct"/>
            <w:tcBorders>
              <w:top w:val="single" w:color="auto" w:sz="0" w:space="0"/>
              <w:left w:val="single" w:color="auto" w:sz="0" w:space="0"/>
              <w:bottom w:val="single" w:color="auto" w:sz="0" w:space="0"/>
              <w:right w:val="single" w:color="auto" w:sz="0" w:space="0"/>
            </w:tcBorders>
            <w:vAlign w:val="center"/>
          </w:tcPr>
          <w:p w14:paraId="02FB6320">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1499D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3B2D98E0">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冷冻三鲜蒸饺</w:t>
            </w:r>
          </w:p>
        </w:tc>
        <w:tc>
          <w:tcPr>
            <w:tcW w:w="3924" w:type="pct"/>
            <w:tcBorders>
              <w:top w:val="single" w:color="auto" w:sz="0" w:space="0"/>
              <w:left w:val="single" w:color="auto" w:sz="0" w:space="0"/>
              <w:bottom w:val="single" w:color="auto" w:sz="0" w:space="0"/>
              <w:right w:val="single" w:color="auto" w:sz="0" w:space="0"/>
            </w:tcBorders>
            <w:vAlign w:val="center"/>
          </w:tcPr>
          <w:p w14:paraId="09712D2E">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4264E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7B99A93B">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冷冻玉米</w:t>
            </w:r>
          </w:p>
        </w:tc>
        <w:tc>
          <w:tcPr>
            <w:tcW w:w="3924" w:type="pct"/>
            <w:tcBorders>
              <w:top w:val="single" w:color="auto" w:sz="0" w:space="0"/>
              <w:left w:val="single" w:color="auto" w:sz="0" w:space="0"/>
              <w:bottom w:val="single" w:color="auto" w:sz="0" w:space="0"/>
              <w:right w:val="single" w:color="auto" w:sz="0" w:space="0"/>
            </w:tcBorders>
            <w:vAlign w:val="center"/>
          </w:tcPr>
          <w:p w14:paraId="446F80A7">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2B3AE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5C39F867">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冷冻玉米粒</w:t>
            </w:r>
          </w:p>
        </w:tc>
        <w:tc>
          <w:tcPr>
            <w:tcW w:w="3924" w:type="pct"/>
            <w:tcBorders>
              <w:top w:val="single" w:color="auto" w:sz="0" w:space="0"/>
              <w:left w:val="single" w:color="auto" w:sz="0" w:space="0"/>
              <w:bottom w:val="single" w:color="auto" w:sz="0" w:space="0"/>
              <w:right w:val="single" w:color="auto" w:sz="0" w:space="0"/>
            </w:tcBorders>
            <w:vAlign w:val="center"/>
          </w:tcPr>
          <w:p w14:paraId="07AC0C46">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1172F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3AA502E2">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冷冻小圆子</w:t>
            </w:r>
          </w:p>
        </w:tc>
        <w:tc>
          <w:tcPr>
            <w:tcW w:w="3924" w:type="pct"/>
            <w:tcBorders>
              <w:top w:val="single" w:color="auto" w:sz="0" w:space="0"/>
              <w:left w:val="single" w:color="auto" w:sz="0" w:space="0"/>
              <w:bottom w:val="single" w:color="auto" w:sz="0" w:space="0"/>
              <w:right w:val="single" w:color="auto" w:sz="0" w:space="0"/>
            </w:tcBorders>
            <w:vAlign w:val="center"/>
          </w:tcPr>
          <w:p w14:paraId="5AE55E05">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6DAA9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7659DE7A">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冷冻糯米小圆子</w:t>
            </w:r>
          </w:p>
        </w:tc>
        <w:tc>
          <w:tcPr>
            <w:tcW w:w="3924" w:type="pct"/>
            <w:tcBorders>
              <w:top w:val="single" w:color="auto" w:sz="0" w:space="0"/>
              <w:left w:val="single" w:color="auto" w:sz="0" w:space="0"/>
              <w:bottom w:val="single" w:color="auto" w:sz="0" w:space="0"/>
              <w:right w:val="single" w:color="auto" w:sz="0" w:space="0"/>
            </w:tcBorders>
            <w:vAlign w:val="center"/>
          </w:tcPr>
          <w:p w14:paraId="2EE3A048">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4890D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79D7C443">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冷冻豌豆粒</w:t>
            </w:r>
          </w:p>
        </w:tc>
        <w:tc>
          <w:tcPr>
            <w:tcW w:w="3924" w:type="pct"/>
            <w:tcBorders>
              <w:top w:val="single" w:color="auto" w:sz="0" w:space="0"/>
              <w:left w:val="single" w:color="auto" w:sz="0" w:space="0"/>
              <w:bottom w:val="single" w:color="auto" w:sz="0" w:space="0"/>
              <w:right w:val="single" w:color="auto" w:sz="0" w:space="0"/>
            </w:tcBorders>
            <w:vAlign w:val="center"/>
          </w:tcPr>
          <w:p w14:paraId="17E56B83">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53F58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12D5CAEC">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冷冻豆沙汤圆</w:t>
            </w:r>
          </w:p>
        </w:tc>
        <w:tc>
          <w:tcPr>
            <w:tcW w:w="3924" w:type="pct"/>
            <w:tcBorders>
              <w:top w:val="single" w:color="auto" w:sz="0" w:space="0"/>
              <w:left w:val="single" w:color="auto" w:sz="0" w:space="0"/>
              <w:bottom w:val="single" w:color="auto" w:sz="0" w:space="0"/>
              <w:right w:val="single" w:color="auto" w:sz="0" w:space="0"/>
            </w:tcBorders>
            <w:vAlign w:val="center"/>
          </w:tcPr>
          <w:p w14:paraId="5BC302BA">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039F3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04453502">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冷冻薯条</w:t>
            </w:r>
          </w:p>
        </w:tc>
        <w:tc>
          <w:tcPr>
            <w:tcW w:w="3924" w:type="pct"/>
            <w:tcBorders>
              <w:top w:val="single" w:color="auto" w:sz="0" w:space="0"/>
              <w:left w:val="single" w:color="auto" w:sz="0" w:space="0"/>
              <w:bottom w:val="single" w:color="auto" w:sz="0" w:space="0"/>
              <w:right w:val="single" w:color="auto" w:sz="0" w:space="0"/>
            </w:tcBorders>
            <w:vAlign w:val="center"/>
          </w:tcPr>
          <w:p w14:paraId="6A3D6F09">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433A9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1A70334A">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冷冻米糕</w:t>
            </w:r>
          </w:p>
        </w:tc>
        <w:tc>
          <w:tcPr>
            <w:tcW w:w="3924" w:type="pct"/>
            <w:tcBorders>
              <w:top w:val="single" w:color="auto" w:sz="0" w:space="0"/>
              <w:left w:val="single" w:color="auto" w:sz="0" w:space="0"/>
              <w:bottom w:val="single" w:color="auto" w:sz="0" w:space="0"/>
              <w:right w:val="single" w:color="auto" w:sz="0" w:space="0"/>
            </w:tcBorders>
            <w:vAlign w:val="center"/>
          </w:tcPr>
          <w:p w14:paraId="1B2C99B5">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4F3AC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03608477">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冷冻玉米猪肉蒸饺</w:t>
            </w:r>
          </w:p>
        </w:tc>
        <w:tc>
          <w:tcPr>
            <w:tcW w:w="3924" w:type="pct"/>
            <w:tcBorders>
              <w:top w:val="single" w:color="auto" w:sz="0" w:space="0"/>
              <w:left w:val="single" w:color="auto" w:sz="0" w:space="0"/>
              <w:bottom w:val="single" w:color="auto" w:sz="0" w:space="0"/>
              <w:right w:val="single" w:color="auto" w:sz="0" w:space="0"/>
            </w:tcBorders>
            <w:shd w:val="clear" w:color="auto" w:fill="auto"/>
            <w:vAlign w:val="center"/>
          </w:tcPr>
          <w:p w14:paraId="5FB4D0BE">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7EE70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4219513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冻鳕鱼排</w:t>
            </w:r>
          </w:p>
        </w:tc>
        <w:tc>
          <w:tcPr>
            <w:tcW w:w="3924" w:type="pct"/>
            <w:tcBorders>
              <w:top w:val="single" w:color="auto" w:sz="0" w:space="0"/>
              <w:left w:val="single" w:color="auto" w:sz="0" w:space="0"/>
              <w:bottom w:val="single" w:color="auto" w:sz="0" w:space="0"/>
              <w:right w:val="single" w:color="auto" w:sz="0" w:space="0"/>
            </w:tcBorders>
            <w:vAlign w:val="center"/>
          </w:tcPr>
          <w:p w14:paraId="140EC5D7">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品质新鲜、规格均匀，表面无损伤，体硬，明亮，体表带原有色泽，无腐败气味，检验检疫证明齐全。</w:t>
            </w:r>
          </w:p>
        </w:tc>
      </w:tr>
      <w:tr w14:paraId="4E798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0F67CA03">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冻鲷鱼（加吉鱼、班加吉）</w:t>
            </w:r>
          </w:p>
        </w:tc>
        <w:tc>
          <w:tcPr>
            <w:tcW w:w="3924" w:type="pct"/>
            <w:tcBorders>
              <w:top w:val="single" w:color="auto" w:sz="0" w:space="0"/>
              <w:left w:val="single" w:color="auto" w:sz="0" w:space="0"/>
              <w:bottom w:val="single" w:color="auto" w:sz="0" w:space="0"/>
              <w:right w:val="single" w:color="auto" w:sz="0" w:space="0"/>
            </w:tcBorders>
            <w:vAlign w:val="center"/>
          </w:tcPr>
          <w:p w14:paraId="13F638F7">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品质新鲜、规格均匀，表面无损伤，体硬，明亮，体表带原有色泽，无腐败气味，检验检疫证明齐全。</w:t>
            </w:r>
          </w:p>
        </w:tc>
      </w:tr>
      <w:tr w14:paraId="2A6FB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09592043">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冻青条鱼</w:t>
            </w:r>
          </w:p>
        </w:tc>
        <w:tc>
          <w:tcPr>
            <w:tcW w:w="3924" w:type="pct"/>
            <w:tcBorders>
              <w:top w:val="single" w:color="auto" w:sz="0" w:space="0"/>
              <w:left w:val="single" w:color="auto" w:sz="0" w:space="0"/>
              <w:bottom w:val="single" w:color="auto" w:sz="0" w:space="0"/>
              <w:right w:val="single" w:color="auto" w:sz="0" w:space="0"/>
            </w:tcBorders>
            <w:vAlign w:val="center"/>
          </w:tcPr>
          <w:p w14:paraId="6496BE73">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品质新鲜、规格均匀，表面无损伤，体硬，明亮，体表带原有色泽，无腐败气味，检验检疫证明齐全。</w:t>
            </w:r>
          </w:p>
        </w:tc>
      </w:tr>
      <w:tr w14:paraId="2AC65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34DCDFC0">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冻龙利鱼</w:t>
            </w:r>
          </w:p>
        </w:tc>
        <w:tc>
          <w:tcPr>
            <w:tcW w:w="3924" w:type="pct"/>
            <w:tcBorders>
              <w:top w:val="single" w:color="auto" w:sz="0" w:space="0"/>
              <w:left w:val="single" w:color="auto" w:sz="0" w:space="0"/>
              <w:bottom w:val="single" w:color="auto" w:sz="0" w:space="0"/>
              <w:right w:val="single" w:color="auto" w:sz="0" w:space="0"/>
            </w:tcBorders>
            <w:vAlign w:val="center"/>
          </w:tcPr>
          <w:p w14:paraId="152D661C">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品质新鲜、规格均匀，表面无损伤，体硬，明亮，体表带原有色泽，无腐败气味，检验检疫证明齐全。</w:t>
            </w:r>
          </w:p>
        </w:tc>
      </w:tr>
      <w:tr w14:paraId="636BB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4914B60D">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冻巴沙鱼</w:t>
            </w:r>
          </w:p>
        </w:tc>
        <w:tc>
          <w:tcPr>
            <w:tcW w:w="3924" w:type="pct"/>
            <w:tcBorders>
              <w:top w:val="single" w:color="auto" w:sz="0" w:space="0"/>
              <w:left w:val="single" w:color="auto" w:sz="0" w:space="0"/>
              <w:bottom w:val="single" w:color="auto" w:sz="0" w:space="0"/>
              <w:right w:val="single" w:color="auto" w:sz="0" w:space="0"/>
            </w:tcBorders>
            <w:vAlign w:val="center"/>
          </w:tcPr>
          <w:p w14:paraId="64D733E1">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品质新鲜、规格均匀，表面无损伤，体硬，明亮，体表带原有色泽，无腐败气味，检验检疫证明齐全。</w:t>
            </w:r>
          </w:p>
        </w:tc>
      </w:tr>
      <w:tr w14:paraId="52D7C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7FD02035">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冻南美虾仁</w:t>
            </w:r>
          </w:p>
        </w:tc>
        <w:tc>
          <w:tcPr>
            <w:tcW w:w="3924" w:type="pct"/>
            <w:tcBorders>
              <w:top w:val="single" w:color="auto" w:sz="0" w:space="0"/>
              <w:left w:val="single" w:color="auto" w:sz="0" w:space="0"/>
              <w:bottom w:val="single" w:color="auto" w:sz="0" w:space="0"/>
              <w:right w:val="single" w:color="auto" w:sz="0" w:space="0"/>
            </w:tcBorders>
            <w:vAlign w:val="center"/>
          </w:tcPr>
          <w:p w14:paraId="364F4F4E">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品质新鲜、规格均匀，表面无损伤，体硬，明亮，体表带原有色泽，无腐败气味，检验检疫证明齐全。</w:t>
            </w:r>
          </w:p>
        </w:tc>
      </w:tr>
      <w:tr w14:paraId="21D66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18EF0935">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冻青虾仁</w:t>
            </w:r>
          </w:p>
        </w:tc>
        <w:tc>
          <w:tcPr>
            <w:tcW w:w="3924" w:type="pct"/>
            <w:tcBorders>
              <w:top w:val="single" w:color="auto" w:sz="0" w:space="0"/>
              <w:left w:val="single" w:color="auto" w:sz="0" w:space="0"/>
              <w:bottom w:val="single" w:color="auto" w:sz="0" w:space="0"/>
              <w:right w:val="single" w:color="auto" w:sz="0" w:space="0"/>
            </w:tcBorders>
            <w:vAlign w:val="center"/>
          </w:tcPr>
          <w:p w14:paraId="257C73B6">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品质新鲜、规格均匀，表面无损伤，体硬，明亮，体表带原有色泽，无腐败气味，检验检疫证明齐全。</w:t>
            </w:r>
          </w:p>
        </w:tc>
      </w:tr>
      <w:tr w14:paraId="6D16D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7617D82A">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冷冻巴沙鱼柳（带皮）</w:t>
            </w:r>
          </w:p>
        </w:tc>
        <w:tc>
          <w:tcPr>
            <w:tcW w:w="3924" w:type="pct"/>
            <w:tcBorders>
              <w:top w:val="single" w:color="auto" w:sz="0" w:space="0"/>
              <w:left w:val="single" w:color="auto" w:sz="0" w:space="0"/>
              <w:bottom w:val="single" w:color="auto" w:sz="0" w:space="0"/>
              <w:right w:val="single" w:color="auto" w:sz="0" w:space="0"/>
            </w:tcBorders>
            <w:vAlign w:val="center"/>
          </w:tcPr>
          <w:p w14:paraId="0713A16F">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品质新鲜、规格均匀，表面无损伤，体硬，明亮，体表带原有色泽，无腐败气味，检验检疫证明齐全。</w:t>
            </w:r>
          </w:p>
        </w:tc>
      </w:tr>
      <w:tr w14:paraId="40B77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250D1E23">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冷冻巴沙鱼柳（去皮）</w:t>
            </w:r>
          </w:p>
        </w:tc>
        <w:tc>
          <w:tcPr>
            <w:tcW w:w="3924" w:type="pct"/>
            <w:tcBorders>
              <w:top w:val="single" w:color="auto" w:sz="0" w:space="0"/>
              <w:left w:val="single" w:color="auto" w:sz="0" w:space="0"/>
              <w:bottom w:val="single" w:color="auto" w:sz="0" w:space="0"/>
              <w:right w:val="single" w:color="auto" w:sz="0" w:space="0"/>
            </w:tcBorders>
            <w:vAlign w:val="center"/>
          </w:tcPr>
          <w:p w14:paraId="428F6109">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品质新鲜、规格均匀，表面无损伤，体硬，明亮，体表带原有色泽，无腐败气味，检验检疫证明齐全。</w:t>
            </w:r>
          </w:p>
        </w:tc>
      </w:tr>
      <w:tr w14:paraId="76C7A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73BD5ED1">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冷冻巴沙鱼片（去皮）</w:t>
            </w:r>
          </w:p>
        </w:tc>
        <w:tc>
          <w:tcPr>
            <w:tcW w:w="3924" w:type="pct"/>
            <w:tcBorders>
              <w:top w:val="single" w:color="auto" w:sz="0" w:space="0"/>
              <w:left w:val="single" w:color="auto" w:sz="0" w:space="0"/>
              <w:bottom w:val="single" w:color="auto" w:sz="0" w:space="0"/>
              <w:right w:val="single" w:color="auto" w:sz="0" w:space="0"/>
            </w:tcBorders>
            <w:vAlign w:val="center"/>
          </w:tcPr>
          <w:p w14:paraId="6F12AB66">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品质新鲜、规格均匀，表面无损伤，体硬，明亮，体表带原有色泽，无腐败气味，检验检疫证明齐全。</w:t>
            </w:r>
          </w:p>
        </w:tc>
      </w:tr>
      <w:tr w14:paraId="55F7B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64FD3877">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冷冻巴沙鱼块（去皮）</w:t>
            </w:r>
          </w:p>
        </w:tc>
        <w:tc>
          <w:tcPr>
            <w:tcW w:w="3924" w:type="pct"/>
            <w:tcBorders>
              <w:top w:val="single" w:color="auto" w:sz="0" w:space="0"/>
              <w:left w:val="single" w:color="auto" w:sz="0" w:space="0"/>
              <w:bottom w:val="single" w:color="auto" w:sz="0" w:space="0"/>
              <w:right w:val="single" w:color="auto" w:sz="0" w:space="0"/>
            </w:tcBorders>
            <w:vAlign w:val="center"/>
          </w:tcPr>
          <w:p w14:paraId="77EF7AF4">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品质新鲜、规格均匀，表面无损伤，体硬，明亮，体表带原有色泽，无腐败气味，检验检疫证明齐全。</w:t>
            </w:r>
          </w:p>
        </w:tc>
      </w:tr>
      <w:tr w14:paraId="4D745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65F15EDC">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冷冻鲷鱼片（加吉鱼、班加吉）</w:t>
            </w:r>
          </w:p>
        </w:tc>
        <w:tc>
          <w:tcPr>
            <w:tcW w:w="3924" w:type="pct"/>
            <w:tcBorders>
              <w:top w:val="single" w:color="auto" w:sz="0" w:space="0"/>
              <w:left w:val="single" w:color="auto" w:sz="0" w:space="0"/>
              <w:bottom w:val="single" w:color="auto" w:sz="0" w:space="0"/>
              <w:right w:val="single" w:color="auto" w:sz="0" w:space="0"/>
            </w:tcBorders>
            <w:vAlign w:val="center"/>
          </w:tcPr>
          <w:p w14:paraId="5EBA5B00">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品质新鲜、规格均匀，表面无损伤，体硬，明亮，体表带原有色泽，无腐败气味，检验检疫证明齐全。</w:t>
            </w:r>
          </w:p>
        </w:tc>
      </w:tr>
      <w:tr w14:paraId="576AF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7599DB22">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冷却肥牛卷（片）</w:t>
            </w:r>
          </w:p>
        </w:tc>
        <w:tc>
          <w:tcPr>
            <w:tcW w:w="3924" w:type="pct"/>
            <w:tcBorders>
              <w:top w:val="single" w:color="auto" w:sz="0" w:space="0"/>
              <w:left w:val="single" w:color="auto" w:sz="0" w:space="0"/>
              <w:bottom w:val="single" w:color="auto" w:sz="0" w:space="0"/>
              <w:right w:val="single" w:color="auto" w:sz="0" w:space="0"/>
            </w:tcBorders>
            <w:vAlign w:val="center"/>
          </w:tcPr>
          <w:p w14:paraId="1280515B">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品质新鲜，色泽应呈现鲜红色或暗红色、有光泽，肥肉部分接近白色，表面无明显淤血。触感较为柔软、不黏腻、不发硬、无潮湿感。无异味，无变质，产品合格。动物检疫合格证明、肉品品质检验合格证齐全。</w:t>
            </w:r>
          </w:p>
        </w:tc>
      </w:tr>
      <w:tr w14:paraId="38897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0A9D9EE0">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冷却羊肉</w:t>
            </w:r>
          </w:p>
        </w:tc>
        <w:tc>
          <w:tcPr>
            <w:tcW w:w="3924" w:type="pct"/>
            <w:tcBorders>
              <w:top w:val="single" w:color="auto" w:sz="0" w:space="0"/>
              <w:left w:val="single" w:color="auto" w:sz="0" w:space="0"/>
              <w:bottom w:val="single" w:color="auto" w:sz="0" w:space="0"/>
              <w:right w:val="single" w:color="auto" w:sz="0" w:space="0"/>
            </w:tcBorders>
            <w:vAlign w:val="center"/>
          </w:tcPr>
          <w:p w14:paraId="0B98D0CD">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品质新鲜，色泽应呈现鲜红色或暗红色、有光泽，肥肉部分接近白色，表面无明显淤血。触感较为柔软、不黏腻、不发硬、无潮湿感。无异味，无变质，产品合格。动物检疫合格证明、肉品品质检验合格证齐全。</w:t>
            </w:r>
          </w:p>
        </w:tc>
      </w:tr>
      <w:tr w14:paraId="5ADDC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4FC3C1B3">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冷却公鸡（整）</w:t>
            </w:r>
          </w:p>
        </w:tc>
        <w:tc>
          <w:tcPr>
            <w:tcW w:w="3924" w:type="pct"/>
            <w:tcBorders>
              <w:top w:val="single" w:color="auto" w:sz="0" w:space="0"/>
              <w:left w:val="single" w:color="auto" w:sz="0" w:space="0"/>
              <w:bottom w:val="single" w:color="auto" w:sz="0" w:space="0"/>
              <w:right w:val="single" w:color="auto" w:sz="0" w:space="0"/>
            </w:tcBorders>
            <w:vAlign w:val="center"/>
          </w:tcPr>
          <w:p w14:paraId="58918D9D">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品质新鲜，皮肤有光泽，色泽正常，肌肉结实而有弹性、无变质，无任何内脏，无注水，无异味、无毛、按压无水迹。产品合格，需提供同批次动物检疫合格证明。</w:t>
            </w:r>
          </w:p>
        </w:tc>
      </w:tr>
      <w:tr w14:paraId="44A56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3678B68A">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冷却鸡胸肉</w:t>
            </w:r>
          </w:p>
        </w:tc>
        <w:tc>
          <w:tcPr>
            <w:tcW w:w="3924" w:type="pct"/>
            <w:tcBorders>
              <w:top w:val="single" w:color="auto" w:sz="0" w:space="0"/>
              <w:left w:val="single" w:color="auto" w:sz="0" w:space="0"/>
              <w:bottom w:val="single" w:color="auto" w:sz="0" w:space="0"/>
              <w:right w:val="single" w:color="auto" w:sz="0" w:space="0"/>
            </w:tcBorders>
            <w:shd w:val="clear" w:color="auto" w:fill="auto"/>
            <w:vAlign w:val="center"/>
          </w:tcPr>
          <w:p w14:paraId="6B0FCCA0">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品质新鲜，皮肤有光泽，色泽正常，肌肉结实而有弹性、无变质，无注水，无异味，按压无水迹。产品合格，需提供同批次动物检疫合格证明。</w:t>
            </w:r>
          </w:p>
        </w:tc>
      </w:tr>
      <w:tr w14:paraId="260E0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592E41C8">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冷却鸡翅中</w:t>
            </w:r>
          </w:p>
        </w:tc>
        <w:tc>
          <w:tcPr>
            <w:tcW w:w="3924" w:type="pct"/>
            <w:tcBorders>
              <w:top w:val="single" w:color="auto" w:sz="0" w:space="0"/>
              <w:left w:val="single" w:color="auto" w:sz="0" w:space="0"/>
              <w:bottom w:val="single" w:color="auto" w:sz="0" w:space="0"/>
              <w:right w:val="single" w:color="auto" w:sz="0" w:space="0"/>
            </w:tcBorders>
            <w:vAlign w:val="center"/>
          </w:tcPr>
          <w:p w14:paraId="4C8D5E3A">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品质新鲜，皮肤有光泽，色泽正常，肌肉结实而有弹性、无变质，无注水，无异味、无毛、按压无水迹。产品合格，需提供同批次动物检疫合格证明。</w:t>
            </w:r>
          </w:p>
        </w:tc>
      </w:tr>
      <w:tr w14:paraId="4CA8C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22553DD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冷却鸡翅根</w:t>
            </w:r>
          </w:p>
        </w:tc>
        <w:tc>
          <w:tcPr>
            <w:tcW w:w="3924" w:type="pct"/>
            <w:tcBorders>
              <w:top w:val="single" w:color="auto" w:sz="0" w:space="0"/>
              <w:left w:val="single" w:color="auto" w:sz="0" w:space="0"/>
              <w:bottom w:val="single" w:color="auto" w:sz="0" w:space="0"/>
              <w:right w:val="single" w:color="auto" w:sz="0" w:space="0"/>
            </w:tcBorders>
            <w:vAlign w:val="center"/>
          </w:tcPr>
          <w:p w14:paraId="2C595AED">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品质新鲜，皮肤有光泽，色泽正常，肌肉结实而有弹性、无变质，无注水，无异味、无毛、按压无水迹。产品合格，需提供同批次动物检疫合格证明。</w:t>
            </w:r>
          </w:p>
        </w:tc>
      </w:tr>
      <w:tr w14:paraId="767FF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343CC3A8">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冷却有骨鸡上腿（鸡大腿）</w:t>
            </w:r>
          </w:p>
        </w:tc>
        <w:tc>
          <w:tcPr>
            <w:tcW w:w="3924" w:type="pct"/>
            <w:tcBorders>
              <w:top w:val="single" w:color="auto" w:sz="0" w:space="0"/>
              <w:left w:val="single" w:color="auto" w:sz="0" w:space="0"/>
              <w:bottom w:val="single" w:color="auto" w:sz="0" w:space="0"/>
              <w:right w:val="single" w:color="auto" w:sz="0" w:space="0"/>
            </w:tcBorders>
            <w:vAlign w:val="center"/>
          </w:tcPr>
          <w:p w14:paraId="6F26FFBD">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品质新鲜，皮肤有光泽，色泽正常，肌肉结实而有弹性、无变质，无注水，无异味无毛、按压无水迹。产品合格，需提供同批次动物检疫合格证明。</w:t>
            </w:r>
          </w:p>
        </w:tc>
      </w:tr>
      <w:tr w14:paraId="50F38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556F6EC7">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冷却鸡腿块</w:t>
            </w:r>
          </w:p>
        </w:tc>
        <w:tc>
          <w:tcPr>
            <w:tcW w:w="3924" w:type="pct"/>
            <w:tcBorders>
              <w:top w:val="single" w:color="auto" w:sz="0" w:space="0"/>
              <w:left w:val="single" w:color="auto" w:sz="0" w:space="0"/>
              <w:bottom w:val="single" w:color="auto" w:sz="0" w:space="0"/>
              <w:right w:val="single" w:color="auto" w:sz="0" w:space="0"/>
            </w:tcBorders>
            <w:vAlign w:val="center"/>
          </w:tcPr>
          <w:p w14:paraId="704B7EDF">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品质新鲜，皮肤有光泽，色泽正常，肌肉结实而有弹性、无变质，无注水，无异味无毛、按压无水迹。产品合格，需提供同批次动物检疫合格证明。</w:t>
            </w:r>
          </w:p>
        </w:tc>
      </w:tr>
      <w:tr w14:paraId="78B8C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6257F1EA">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冷却肉鸭（整）（切块）</w:t>
            </w:r>
          </w:p>
        </w:tc>
        <w:tc>
          <w:tcPr>
            <w:tcW w:w="3924" w:type="pct"/>
            <w:tcBorders>
              <w:top w:val="single" w:color="auto" w:sz="0" w:space="0"/>
              <w:left w:val="single" w:color="auto" w:sz="0" w:space="0"/>
              <w:bottom w:val="single" w:color="auto" w:sz="0" w:space="0"/>
              <w:right w:val="single" w:color="auto" w:sz="0" w:space="0"/>
            </w:tcBorders>
            <w:vAlign w:val="center"/>
          </w:tcPr>
          <w:p w14:paraId="4DD13AF5">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品质新鲜，皮肤有光泽，色泽正常，肌肉结实而有弹性、无变质，无注水，无异味无毛、按压无水迹。产品合格，需提供同批次动物检疫合格证明。</w:t>
            </w:r>
          </w:p>
        </w:tc>
      </w:tr>
      <w:tr w14:paraId="512DA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442D863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冷却鸭边腿（切块）</w:t>
            </w:r>
          </w:p>
        </w:tc>
        <w:tc>
          <w:tcPr>
            <w:tcW w:w="3924" w:type="pct"/>
            <w:tcBorders>
              <w:top w:val="single" w:color="auto" w:sz="0" w:space="0"/>
              <w:left w:val="single" w:color="auto" w:sz="0" w:space="0"/>
              <w:bottom w:val="single" w:color="auto" w:sz="0" w:space="0"/>
              <w:right w:val="single" w:color="auto" w:sz="0" w:space="0"/>
            </w:tcBorders>
            <w:vAlign w:val="center"/>
          </w:tcPr>
          <w:p w14:paraId="5E8C2C6B">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品质新鲜，皮肤有光泽，色泽正常，肌肉结实而有弹性、无变质，无注水，无异味无毛、按压无水迹。产品合格，需提供同批次动物检疫合格证明。</w:t>
            </w:r>
          </w:p>
        </w:tc>
      </w:tr>
      <w:tr w14:paraId="77C37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61D764AA">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冷却鸭块</w:t>
            </w:r>
          </w:p>
        </w:tc>
        <w:tc>
          <w:tcPr>
            <w:tcW w:w="3924" w:type="pct"/>
            <w:tcBorders>
              <w:top w:val="single" w:color="auto" w:sz="0" w:space="0"/>
              <w:left w:val="single" w:color="auto" w:sz="0" w:space="0"/>
              <w:bottom w:val="single" w:color="auto" w:sz="0" w:space="0"/>
              <w:right w:val="single" w:color="auto" w:sz="0" w:space="0"/>
            </w:tcBorders>
            <w:vAlign w:val="center"/>
          </w:tcPr>
          <w:p w14:paraId="58514F7C">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品质新鲜，皮肤有光泽，色泽正常，肌肉结实而有弹性、无变质，无注水，无异味无毛、按压无水迹。产品合格，需提供同批次动物检疫合格证明。</w:t>
            </w:r>
          </w:p>
        </w:tc>
      </w:tr>
      <w:tr w14:paraId="1C982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5140AB90">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冷却鸽子</w:t>
            </w:r>
          </w:p>
        </w:tc>
        <w:tc>
          <w:tcPr>
            <w:tcW w:w="3924" w:type="pct"/>
            <w:tcBorders>
              <w:top w:val="single" w:color="auto" w:sz="0" w:space="0"/>
              <w:left w:val="single" w:color="auto" w:sz="0" w:space="0"/>
              <w:bottom w:val="single" w:color="auto" w:sz="0" w:space="0"/>
              <w:right w:val="single" w:color="auto" w:sz="0" w:space="0"/>
            </w:tcBorders>
            <w:vAlign w:val="center"/>
          </w:tcPr>
          <w:p w14:paraId="75E55342">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品质新鲜，皮肤有光泽，色泽正常，肌肉结实而有弹性、无变质，无注水，无异味无毛、按压无水迹。产品合格，需提供同批次动物检疫合格证明。</w:t>
            </w:r>
          </w:p>
        </w:tc>
      </w:tr>
      <w:tr w14:paraId="33C6E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53A65A2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调理牛柳</w:t>
            </w:r>
          </w:p>
        </w:tc>
        <w:tc>
          <w:tcPr>
            <w:tcW w:w="3924" w:type="pct"/>
            <w:tcBorders>
              <w:top w:val="single" w:color="auto" w:sz="0" w:space="0"/>
              <w:left w:val="single" w:color="auto" w:sz="0" w:space="0"/>
              <w:bottom w:val="single" w:color="auto" w:sz="0" w:space="0"/>
              <w:right w:val="single" w:color="auto" w:sz="0" w:space="0"/>
            </w:tcBorders>
            <w:vAlign w:val="center"/>
          </w:tcPr>
          <w:p w14:paraId="155D4572">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品质新鲜，皮肤有光泽，色泽正常，肌肉结实而有弹性、无变质，无注水，无异味无毛、按压无水迹。产品合格，需提供同批次动物检疫合格证明。</w:t>
            </w:r>
          </w:p>
        </w:tc>
      </w:tr>
      <w:tr w14:paraId="45E5E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0C851D8D">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冷冻鱼排</w:t>
            </w:r>
          </w:p>
        </w:tc>
        <w:tc>
          <w:tcPr>
            <w:tcW w:w="3924" w:type="pct"/>
            <w:tcBorders>
              <w:top w:val="single" w:color="auto" w:sz="0" w:space="0"/>
              <w:left w:val="single" w:color="auto" w:sz="0" w:space="0"/>
              <w:bottom w:val="single" w:color="auto" w:sz="0" w:space="0"/>
              <w:right w:val="single" w:color="auto" w:sz="0" w:space="0"/>
            </w:tcBorders>
            <w:vAlign w:val="center"/>
          </w:tcPr>
          <w:p w14:paraId="43EB5A33">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品质新鲜，皮肤有光泽，色泽正常，肌肉结实而有弹性、无变质，无注水，无异味无毛、按压无水迹。产品合格，需提供同批次动物检疫合格证明。</w:t>
            </w:r>
          </w:p>
        </w:tc>
      </w:tr>
      <w:tr w14:paraId="4CB43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6CC95A36">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冷冻蟹味棒</w:t>
            </w:r>
          </w:p>
        </w:tc>
        <w:tc>
          <w:tcPr>
            <w:tcW w:w="3924" w:type="pct"/>
            <w:tcBorders>
              <w:top w:val="single" w:color="auto" w:sz="0" w:space="0"/>
              <w:left w:val="single" w:color="auto" w:sz="0" w:space="0"/>
              <w:bottom w:val="single" w:color="auto" w:sz="0" w:space="0"/>
              <w:right w:val="single" w:color="auto" w:sz="0" w:space="0"/>
            </w:tcBorders>
            <w:vAlign w:val="center"/>
          </w:tcPr>
          <w:p w14:paraId="3576CDB0">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304EB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vAlign w:val="center"/>
          </w:tcPr>
          <w:p w14:paraId="4A715426">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冷冻蛋饺</w:t>
            </w:r>
          </w:p>
        </w:tc>
        <w:tc>
          <w:tcPr>
            <w:tcW w:w="3924" w:type="pct"/>
            <w:tcBorders>
              <w:top w:val="single" w:color="auto" w:sz="0" w:space="0"/>
              <w:left w:val="single" w:color="auto" w:sz="0" w:space="0"/>
              <w:bottom w:val="single" w:color="auto" w:sz="0" w:space="0"/>
              <w:right w:val="single" w:color="auto" w:sz="0" w:space="0"/>
            </w:tcBorders>
            <w:vAlign w:val="center"/>
          </w:tcPr>
          <w:p w14:paraId="42148564">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176EA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shd w:val="clear" w:color="auto" w:fill="auto"/>
            <w:vAlign w:val="top"/>
          </w:tcPr>
          <w:p w14:paraId="4837E311">
            <w:pPr>
              <w:spacing w:line="240" w:lineRule="auto"/>
              <w:ind w:firstLine="0" w:firstLineChars="0"/>
              <w:jc w:val="center"/>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冷冻</w:t>
            </w:r>
            <w:r>
              <w:rPr>
                <w:rFonts w:hint="eastAsia" w:ascii="仿宋" w:hAnsi="仿宋" w:eastAsia="仿宋" w:cs="仿宋"/>
                <w:color w:val="auto"/>
                <w:sz w:val="20"/>
                <w:szCs w:val="20"/>
                <w:lang w:val="en-US" w:eastAsia="zh-CN"/>
              </w:rPr>
              <w:t>鮰鱼</w:t>
            </w:r>
          </w:p>
        </w:tc>
        <w:tc>
          <w:tcPr>
            <w:tcW w:w="3924" w:type="pct"/>
            <w:tcBorders>
              <w:top w:val="single" w:color="auto" w:sz="0" w:space="0"/>
              <w:left w:val="single" w:color="auto" w:sz="0" w:space="0"/>
              <w:bottom w:val="single" w:color="auto" w:sz="0" w:space="0"/>
              <w:right w:val="single" w:color="auto" w:sz="0" w:space="0"/>
            </w:tcBorders>
            <w:shd w:val="clear" w:color="auto" w:fill="auto"/>
            <w:vAlign w:val="center"/>
          </w:tcPr>
          <w:p w14:paraId="6D9619BC">
            <w:pPr>
              <w:spacing w:line="240" w:lineRule="auto"/>
              <w:ind w:firstLine="0" w:firstLineChars="0"/>
              <w:jc w:val="left"/>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品质新鲜、规格均匀，表面无损伤，体硬，明亮，体表带原有色泽，无腐败气味，检验检疫证明齐全。</w:t>
            </w:r>
          </w:p>
        </w:tc>
      </w:tr>
      <w:tr w14:paraId="3EEAD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shd w:val="clear" w:color="auto" w:fill="auto"/>
            <w:vAlign w:val="center"/>
          </w:tcPr>
          <w:p w14:paraId="556FFE9F">
            <w:pPr>
              <w:spacing w:line="240" w:lineRule="auto"/>
              <w:ind w:firstLine="0" w:firstLineChars="0"/>
              <w:jc w:val="center"/>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冷冻</w:t>
            </w:r>
            <w:r>
              <w:rPr>
                <w:rFonts w:hint="eastAsia" w:ascii="仿宋" w:hAnsi="仿宋" w:eastAsia="仿宋" w:cs="仿宋"/>
                <w:color w:val="auto"/>
                <w:sz w:val="20"/>
                <w:szCs w:val="20"/>
                <w:lang w:val="en-US" w:eastAsia="zh-CN"/>
              </w:rPr>
              <w:t>面疙瘩</w:t>
            </w:r>
          </w:p>
        </w:tc>
        <w:tc>
          <w:tcPr>
            <w:tcW w:w="3924" w:type="pct"/>
            <w:tcBorders>
              <w:top w:val="single" w:color="auto" w:sz="0" w:space="0"/>
              <w:left w:val="single" w:color="auto" w:sz="0" w:space="0"/>
              <w:bottom w:val="single" w:color="auto" w:sz="0" w:space="0"/>
              <w:right w:val="single" w:color="auto" w:sz="0" w:space="0"/>
            </w:tcBorders>
            <w:shd w:val="clear" w:color="auto" w:fill="auto"/>
            <w:vAlign w:val="center"/>
          </w:tcPr>
          <w:p w14:paraId="1C3CCB0E">
            <w:pPr>
              <w:spacing w:line="240" w:lineRule="auto"/>
              <w:ind w:firstLine="0" w:firstLineChars="0"/>
              <w:jc w:val="left"/>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4DD91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shd w:val="clear" w:color="auto" w:fill="auto"/>
            <w:vAlign w:val="center"/>
          </w:tcPr>
          <w:p w14:paraId="50953A92">
            <w:pPr>
              <w:spacing w:line="240" w:lineRule="auto"/>
              <w:ind w:firstLine="0" w:firstLineChars="0"/>
              <w:jc w:val="both"/>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lang w:val="en-US" w:eastAsia="zh-CN"/>
              </w:rPr>
              <w:t>冷却牛里脊肉（牛柳）</w:t>
            </w:r>
          </w:p>
        </w:tc>
        <w:tc>
          <w:tcPr>
            <w:tcW w:w="3924" w:type="pct"/>
            <w:tcBorders>
              <w:top w:val="single" w:color="auto" w:sz="0" w:space="0"/>
              <w:left w:val="single" w:color="auto" w:sz="0" w:space="0"/>
              <w:bottom w:val="single" w:color="auto" w:sz="0" w:space="0"/>
              <w:right w:val="single" w:color="auto" w:sz="0" w:space="0"/>
            </w:tcBorders>
            <w:shd w:val="clear" w:color="auto" w:fill="auto"/>
            <w:vAlign w:val="center"/>
          </w:tcPr>
          <w:p w14:paraId="27E773C6">
            <w:pPr>
              <w:spacing w:line="240" w:lineRule="auto"/>
              <w:ind w:firstLine="0" w:firstLineChars="0"/>
              <w:jc w:val="left"/>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03D69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shd w:val="clear" w:color="auto" w:fill="auto"/>
            <w:vAlign w:val="center"/>
          </w:tcPr>
          <w:p w14:paraId="0E211D3C">
            <w:pPr>
              <w:spacing w:line="240" w:lineRule="auto"/>
              <w:ind w:firstLine="0" w:firstLineChars="0"/>
              <w:jc w:val="center"/>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lang w:val="en-US" w:eastAsia="zh-CN"/>
              </w:rPr>
              <w:t>冻鳕鱼</w:t>
            </w:r>
          </w:p>
        </w:tc>
        <w:tc>
          <w:tcPr>
            <w:tcW w:w="3924" w:type="pct"/>
            <w:tcBorders>
              <w:top w:val="single" w:color="auto" w:sz="0" w:space="0"/>
              <w:left w:val="single" w:color="auto" w:sz="0" w:space="0"/>
              <w:bottom w:val="single" w:color="auto" w:sz="0" w:space="0"/>
              <w:right w:val="single" w:color="auto" w:sz="0" w:space="0"/>
            </w:tcBorders>
            <w:shd w:val="clear" w:color="auto" w:fill="auto"/>
            <w:vAlign w:val="center"/>
          </w:tcPr>
          <w:p w14:paraId="67736BA3">
            <w:pPr>
              <w:spacing w:line="240" w:lineRule="auto"/>
              <w:ind w:firstLine="0" w:firstLineChars="0"/>
              <w:jc w:val="left"/>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品质新鲜、规格均匀，表面无损伤，体硬，明亮，体表带原有色泽，无腐败气味，检验检疫证明齐全。</w:t>
            </w:r>
          </w:p>
        </w:tc>
      </w:tr>
      <w:tr w14:paraId="4BAD5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shd w:val="clear" w:color="auto" w:fill="auto"/>
            <w:vAlign w:val="center"/>
          </w:tcPr>
          <w:p w14:paraId="6C5E84DA">
            <w:pPr>
              <w:spacing w:line="240" w:lineRule="auto"/>
              <w:ind w:firstLine="0" w:firstLineChars="0"/>
              <w:jc w:val="center"/>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lang w:val="en-US" w:eastAsia="zh-CN"/>
              </w:rPr>
              <w:t>冻鲳鱼</w:t>
            </w:r>
          </w:p>
        </w:tc>
        <w:tc>
          <w:tcPr>
            <w:tcW w:w="3924" w:type="pct"/>
            <w:tcBorders>
              <w:top w:val="single" w:color="auto" w:sz="0" w:space="0"/>
              <w:left w:val="single" w:color="auto" w:sz="0" w:space="0"/>
              <w:bottom w:val="single" w:color="auto" w:sz="0" w:space="0"/>
              <w:right w:val="single" w:color="auto" w:sz="0" w:space="0"/>
            </w:tcBorders>
            <w:shd w:val="clear" w:color="auto" w:fill="auto"/>
            <w:vAlign w:val="center"/>
          </w:tcPr>
          <w:p w14:paraId="0FEEDE4D">
            <w:pPr>
              <w:spacing w:line="240" w:lineRule="auto"/>
              <w:ind w:firstLine="0" w:firstLineChars="0"/>
              <w:jc w:val="left"/>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品质新鲜、规格均匀，表面无损伤，体硬，明亮，体表带原有色泽，无腐败气味，检验检疫证明齐全。</w:t>
            </w:r>
          </w:p>
        </w:tc>
      </w:tr>
      <w:tr w14:paraId="64CC6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shd w:val="clear" w:color="auto" w:fill="auto"/>
            <w:vAlign w:val="center"/>
          </w:tcPr>
          <w:p w14:paraId="5DC412CF">
            <w:pPr>
              <w:spacing w:line="240" w:lineRule="auto"/>
              <w:ind w:firstLine="0" w:firstLineChars="0"/>
              <w:jc w:val="center"/>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lang w:val="en-US" w:eastAsia="zh-CN"/>
              </w:rPr>
              <w:t>冻带鱼</w:t>
            </w:r>
          </w:p>
        </w:tc>
        <w:tc>
          <w:tcPr>
            <w:tcW w:w="3924" w:type="pct"/>
            <w:tcBorders>
              <w:top w:val="single" w:color="auto" w:sz="0" w:space="0"/>
              <w:left w:val="single" w:color="auto" w:sz="0" w:space="0"/>
              <w:bottom w:val="single" w:color="auto" w:sz="0" w:space="0"/>
              <w:right w:val="single" w:color="auto" w:sz="0" w:space="0"/>
            </w:tcBorders>
            <w:shd w:val="clear" w:color="auto" w:fill="auto"/>
            <w:vAlign w:val="center"/>
          </w:tcPr>
          <w:p w14:paraId="11E08FF6">
            <w:pPr>
              <w:spacing w:line="240" w:lineRule="auto"/>
              <w:ind w:firstLine="0" w:firstLineChars="0"/>
              <w:jc w:val="left"/>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品质新鲜、规格均匀，表面无损伤，体硬，明亮，体表带原有色泽，无腐败气味，检验检疫证明齐全。</w:t>
            </w:r>
          </w:p>
        </w:tc>
      </w:tr>
      <w:tr w14:paraId="3F1E0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shd w:val="clear" w:color="auto" w:fill="auto"/>
            <w:vAlign w:val="center"/>
          </w:tcPr>
          <w:p w14:paraId="1314E47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SA"/>
              </w:rPr>
            </w:pPr>
            <w:r>
              <w:rPr>
                <w:rFonts w:hint="eastAsia" w:ascii="仿宋" w:hAnsi="仿宋" w:eastAsia="仿宋" w:cs="仿宋"/>
                <w:i w:val="0"/>
                <w:iCs w:val="0"/>
                <w:snapToGrid w:val="0"/>
                <w:color w:val="auto"/>
                <w:kern w:val="0"/>
                <w:sz w:val="20"/>
                <w:szCs w:val="20"/>
                <w:u w:val="none"/>
                <w:lang w:val="en-US" w:eastAsia="zh-CN" w:bidi="ar"/>
              </w:rPr>
              <w:t>冻青虾</w:t>
            </w:r>
          </w:p>
        </w:tc>
        <w:tc>
          <w:tcPr>
            <w:tcW w:w="3924" w:type="pct"/>
            <w:tcBorders>
              <w:top w:val="single" w:color="auto" w:sz="0" w:space="0"/>
              <w:left w:val="single" w:color="auto" w:sz="0" w:space="0"/>
              <w:bottom w:val="single" w:color="auto" w:sz="0" w:space="0"/>
              <w:right w:val="single" w:color="auto" w:sz="0" w:space="0"/>
            </w:tcBorders>
            <w:shd w:val="clear" w:color="auto" w:fill="auto"/>
            <w:vAlign w:val="center"/>
          </w:tcPr>
          <w:p w14:paraId="154812C4">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品质新鲜、规格均匀，表面无损伤，体硬，明亮，体表带原有色泽，无腐败气味，检验检疫证明齐全。</w:t>
            </w:r>
          </w:p>
        </w:tc>
      </w:tr>
      <w:tr w14:paraId="47AF1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shd w:val="clear" w:color="auto" w:fill="auto"/>
            <w:vAlign w:val="center"/>
          </w:tcPr>
          <w:p w14:paraId="5F49148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SA"/>
              </w:rPr>
            </w:pPr>
            <w:r>
              <w:rPr>
                <w:rFonts w:hint="eastAsia" w:ascii="仿宋" w:hAnsi="仿宋" w:eastAsia="仿宋" w:cs="仿宋"/>
                <w:i w:val="0"/>
                <w:iCs w:val="0"/>
                <w:snapToGrid w:val="0"/>
                <w:color w:val="auto"/>
                <w:kern w:val="0"/>
                <w:sz w:val="20"/>
                <w:szCs w:val="20"/>
                <w:u w:val="none"/>
                <w:lang w:val="en-US" w:eastAsia="zh-CN" w:bidi="ar"/>
              </w:rPr>
              <w:t>冻草虾</w:t>
            </w:r>
          </w:p>
        </w:tc>
        <w:tc>
          <w:tcPr>
            <w:tcW w:w="3924" w:type="pct"/>
            <w:tcBorders>
              <w:top w:val="single" w:color="auto" w:sz="0" w:space="0"/>
              <w:left w:val="single" w:color="auto" w:sz="0" w:space="0"/>
              <w:bottom w:val="single" w:color="auto" w:sz="0" w:space="0"/>
              <w:right w:val="single" w:color="auto" w:sz="0" w:space="0"/>
            </w:tcBorders>
            <w:shd w:val="clear" w:color="auto" w:fill="auto"/>
            <w:vAlign w:val="center"/>
          </w:tcPr>
          <w:p w14:paraId="4753ADDE">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品质新鲜、规格均匀，表面无损伤，体硬，明亮，体表带原有色泽，无腐败气味，检验检疫证明齐全。</w:t>
            </w:r>
          </w:p>
        </w:tc>
      </w:tr>
      <w:tr w14:paraId="45125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shd w:val="clear" w:color="auto" w:fill="auto"/>
            <w:vAlign w:val="center"/>
          </w:tcPr>
          <w:p w14:paraId="32FD581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SA"/>
              </w:rPr>
            </w:pPr>
            <w:r>
              <w:rPr>
                <w:rFonts w:hint="eastAsia" w:ascii="仿宋" w:hAnsi="仿宋" w:eastAsia="仿宋" w:cs="仿宋"/>
                <w:i w:val="0"/>
                <w:iCs w:val="0"/>
                <w:snapToGrid w:val="0"/>
                <w:color w:val="auto"/>
                <w:kern w:val="0"/>
                <w:sz w:val="20"/>
                <w:szCs w:val="20"/>
                <w:u w:val="none"/>
                <w:lang w:val="en-US" w:eastAsia="zh-CN" w:bidi="ar"/>
              </w:rPr>
              <w:t>冻罗氏虾</w:t>
            </w:r>
          </w:p>
        </w:tc>
        <w:tc>
          <w:tcPr>
            <w:tcW w:w="3924" w:type="pct"/>
            <w:tcBorders>
              <w:top w:val="single" w:color="auto" w:sz="0" w:space="0"/>
              <w:left w:val="single" w:color="auto" w:sz="0" w:space="0"/>
              <w:bottom w:val="single" w:color="auto" w:sz="0" w:space="0"/>
              <w:right w:val="single" w:color="auto" w:sz="0" w:space="0"/>
            </w:tcBorders>
            <w:shd w:val="clear" w:color="auto" w:fill="auto"/>
            <w:vAlign w:val="center"/>
          </w:tcPr>
          <w:p w14:paraId="2A9482DB">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品质新鲜、规格均匀，表面无损伤，体硬，明亮，体表带原有色泽，无腐败气味，检验检疫证明齐全。</w:t>
            </w:r>
          </w:p>
        </w:tc>
      </w:tr>
      <w:tr w14:paraId="180D8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shd w:val="clear" w:color="auto" w:fill="auto"/>
            <w:vAlign w:val="center"/>
          </w:tcPr>
          <w:p w14:paraId="6D2C053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SA"/>
              </w:rPr>
            </w:pPr>
            <w:r>
              <w:rPr>
                <w:rFonts w:hint="eastAsia" w:ascii="仿宋" w:hAnsi="仿宋" w:eastAsia="仿宋" w:cs="仿宋"/>
                <w:i w:val="0"/>
                <w:iCs w:val="0"/>
                <w:snapToGrid w:val="0"/>
                <w:color w:val="auto"/>
                <w:kern w:val="0"/>
                <w:sz w:val="20"/>
                <w:szCs w:val="20"/>
                <w:u w:val="none"/>
                <w:lang w:val="en-US" w:eastAsia="zh-CN" w:bidi="ar"/>
              </w:rPr>
              <w:t>冻河虾</w:t>
            </w:r>
          </w:p>
        </w:tc>
        <w:tc>
          <w:tcPr>
            <w:tcW w:w="3924" w:type="pct"/>
            <w:tcBorders>
              <w:top w:val="single" w:color="auto" w:sz="0" w:space="0"/>
              <w:left w:val="single" w:color="auto" w:sz="0" w:space="0"/>
              <w:bottom w:val="single" w:color="auto" w:sz="0" w:space="0"/>
              <w:right w:val="single" w:color="auto" w:sz="0" w:space="0"/>
            </w:tcBorders>
            <w:shd w:val="clear" w:color="auto" w:fill="auto"/>
            <w:vAlign w:val="center"/>
          </w:tcPr>
          <w:p w14:paraId="25E9F496">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品质新鲜、规格均匀，表面无损伤，体硬，明亮，体表带原有色泽，无腐败气味，检验检疫证明齐全。</w:t>
            </w:r>
          </w:p>
        </w:tc>
      </w:tr>
      <w:tr w14:paraId="330E6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shd w:val="clear" w:color="auto" w:fill="auto"/>
            <w:vAlign w:val="center"/>
          </w:tcPr>
          <w:p w14:paraId="6A8D879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SA"/>
              </w:rPr>
            </w:pPr>
            <w:r>
              <w:rPr>
                <w:rFonts w:hint="eastAsia" w:ascii="仿宋" w:hAnsi="仿宋" w:eastAsia="仿宋" w:cs="仿宋"/>
                <w:i w:val="0"/>
                <w:iCs w:val="0"/>
                <w:snapToGrid w:val="0"/>
                <w:color w:val="auto"/>
                <w:kern w:val="0"/>
                <w:sz w:val="20"/>
                <w:szCs w:val="20"/>
                <w:u w:val="none"/>
                <w:lang w:val="en-US" w:eastAsia="zh-CN" w:bidi="ar"/>
              </w:rPr>
              <w:t>冻基围虾</w:t>
            </w:r>
          </w:p>
        </w:tc>
        <w:tc>
          <w:tcPr>
            <w:tcW w:w="3924" w:type="pct"/>
            <w:tcBorders>
              <w:top w:val="single" w:color="auto" w:sz="0" w:space="0"/>
              <w:left w:val="single" w:color="auto" w:sz="0" w:space="0"/>
              <w:bottom w:val="single" w:color="auto" w:sz="0" w:space="0"/>
              <w:right w:val="single" w:color="auto" w:sz="0" w:space="0"/>
            </w:tcBorders>
            <w:shd w:val="clear" w:color="auto" w:fill="auto"/>
            <w:vAlign w:val="center"/>
          </w:tcPr>
          <w:p w14:paraId="712DA23C">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品质新鲜、规格均匀，表面无损伤，体硬，明亮，体表带原有色泽，无腐败气味，检验检疫证明齐全。</w:t>
            </w:r>
          </w:p>
        </w:tc>
      </w:tr>
      <w:tr w14:paraId="05239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shd w:val="clear" w:color="auto" w:fill="auto"/>
            <w:vAlign w:val="center"/>
          </w:tcPr>
          <w:p w14:paraId="24660FA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SA"/>
              </w:rPr>
            </w:pPr>
            <w:r>
              <w:rPr>
                <w:rFonts w:hint="eastAsia" w:ascii="仿宋" w:hAnsi="仿宋" w:eastAsia="仿宋" w:cs="仿宋"/>
                <w:i w:val="0"/>
                <w:iCs w:val="0"/>
                <w:snapToGrid w:val="0"/>
                <w:color w:val="auto"/>
                <w:kern w:val="0"/>
                <w:sz w:val="20"/>
                <w:szCs w:val="20"/>
                <w:u w:val="none"/>
                <w:lang w:val="en-US" w:eastAsia="zh-CN" w:bidi="ar"/>
              </w:rPr>
              <w:t>冻红虾</w:t>
            </w:r>
          </w:p>
        </w:tc>
        <w:tc>
          <w:tcPr>
            <w:tcW w:w="3924" w:type="pct"/>
            <w:tcBorders>
              <w:top w:val="single" w:color="auto" w:sz="0" w:space="0"/>
              <w:left w:val="single" w:color="auto" w:sz="0" w:space="0"/>
              <w:bottom w:val="single" w:color="auto" w:sz="0" w:space="0"/>
              <w:right w:val="single" w:color="auto" w:sz="0" w:space="0"/>
            </w:tcBorders>
            <w:shd w:val="clear" w:color="auto" w:fill="auto"/>
            <w:vAlign w:val="center"/>
          </w:tcPr>
          <w:p w14:paraId="42E7AC09">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品质新鲜、规格均匀，表面无损伤，体硬，明亮，体表带原有色泽，无腐败气味，检验检疫证明齐全。</w:t>
            </w:r>
          </w:p>
        </w:tc>
      </w:tr>
      <w:tr w14:paraId="24A4E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shd w:val="clear" w:color="auto" w:fill="auto"/>
            <w:vAlign w:val="center"/>
          </w:tcPr>
          <w:p w14:paraId="38824BA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SA"/>
              </w:rPr>
            </w:pPr>
            <w:r>
              <w:rPr>
                <w:rFonts w:hint="eastAsia" w:ascii="仿宋" w:hAnsi="仿宋" w:eastAsia="仿宋" w:cs="仿宋"/>
                <w:i w:val="0"/>
                <w:iCs w:val="0"/>
                <w:snapToGrid w:val="0"/>
                <w:color w:val="auto"/>
                <w:kern w:val="0"/>
                <w:sz w:val="20"/>
                <w:szCs w:val="20"/>
                <w:u w:val="none"/>
                <w:lang w:val="en-US" w:eastAsia="zh-CN" w:bidi="ar"/>
              </w:rPr>
              <w:t>冻白虾</w:t>
            </w:r>
          </w:p>
        </w:tc>
        <w:tc>
          <w:tcPr>
            <w:tcW w:w="3924" w:type="pct"/>
            <w:tcBorders>
              <w:top w:val="single" w:color="auto" w:sz="0" w:space="0"/>
              <w:left w:val="single" w:color="auto" w:sz="0" w:space="0"/>
              <w:bottom w:val="single" w:color="auto" w:sz="0" w:space="0"/>
              <w:right w:val="single" w:color="auto" w:sz="0" w:space="0"/>
            </w:tcBorders>
            <w:shd w:val="clear" w:color="auto" w:fill="auto"/>
            <w:vAlign w:val="center"/>
          </w:tcPr>
          <w:p w14:paraId="785D8534">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品质新鲜、规格均匀，表面无损伤，体硬，明亮，体表带原有色泽，无腐败气味，检验检疫证明齐全。</w:t>
            </w:r>
          </w:p>
        </w:tc>
      </w:tr>
      <w:tr w14:paraId="70D64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shd w:val="clear" w:color="auto" w:fill="auto"/>
            <w:vAlign w:val="center"/>
          </w:tcPr>
          <w:p w14:paraId="2B70B2C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SA"/>
              </w:rPr>
            </w:pPr>
            <w:r>
              <w:rPr>
                <w:rFonts w:hint="eastAsia" w:ascii="仿宋" w:hAnsi="仿宋" w:eastAsia="仿宋" w:cs="仿宋"/>
                <w:i w:val="0"/>
                <w:iCs w:val="0"/>
                <w:snapToGrid w:val="0"/>
                <w:color w:val="auto"/>
                <w:kern w:val="0"/>
                <w:sz w:val="20"/>
                <w:szCs w:val="20"/>
                <w:u w:val="none"/>
                <w:lang w:val="en-US" w:eastAsia="zh-CN" w:bidi="ar"/>
              </w:rPr>
              <w:t>鱼圆（冷冻）</w:t>
            </w:r>
          </w:p>
        </w:tc>
        <w:tc>
          <w:tcPr>
            <w:tcW w:w="3924" w:type="pct"/>
            <w:tcBorders>
              <w:top w:val="single" w:color="auto" w:sz="0" w:space="0"/>
              <w:left w:val="single" w:color="auto" w:sz="0" w:space="0"/>
              <w:bottom w:val="single" w:color="auto" w:sz="0" w:space="0"/>
              <w:right w:val="single" w:color="auto" w:sz="0" w:space="0"/>
            </w:tcBorders>
            <w:shd w:val="clear" w:color="auto" w:fill="auto"/>
            <w:vAlign w:val="center"/>
          </w:tcPr>
          <w:p w14:paraId="59030DCA">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品质新鲜，包装完整、无任何破损、无挤压、无异味、无任何表面附着物或衍生物，且包装上的商品名称、厂址、规格等与内容物相符，标示清晰、批次清楚，生产日期不超过保质期的二分之一。</w:t>
            </w:r>
          </w:p>
        </w:tc>
      </w:tr>
      <w:tr w14:paraId="4DE6F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shd w:val="clear" w:color="auto" w:fill="auto"/>
            <w:vAlign w:val="center"/>
          </w:tcPr>
          <w:p w14:paraId="0094C4A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SA"/>
              </w:rPr>
            </w:pPr>
            <w:r>
              <w:rPr>
                <w:rFonts w:hint="eastAsia" w:ascii="仿宋" w:hAnsi="仿宋" w:eastAsia="仿宋" w:cs="仿宋"/>
                <w:i w:val="0"/>
                <w:iCs w:val="0"/>
                <w:snapToGrid w:val="0"/>
                <w:color w:val="auto"/>
                <w:kern w:val="0"/>
                <w:sz w:val="20"/>
                <w:szCs w:val="20"/>
                <w:u w:val="none"/>
                <w:lang w:val="en-US" w:eastAsia="zh-CN" w:bidi="ar"/>
              </w:rPr>
              <w:t>虾球（冷冻）</w:t>
            </w:r>
          </w:p>
        </w:tc>
        <w:tc>
          <w:tcPr>
            <w:tcW w:w="3924" w:type="pct"/>
            <w:tcBorders>
              <w:top w:val="single" w:color="auto" w:sz="0" w:space="0"/>
              <w:left w:val="single" w:color="auto" w:sz="0" w:space="0"/>
              <w:bottom w:val="single" w:color="auto" w:sz="0" w:space="0"/>
              <w:right w:val="single" w:color="auto" w:sz="0" w:space="0"/>
            </w:tcBorders>
            <w:shd w:val="clear" w:color="auto" w:fill="auto"/>
            <w:vAlign w:val="center"/>
          </w:tcPr>
          <w:p w14:paraId="481BA355">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品质新鲜，包装完整、无任何破损、无挤压、无异味、无任何表面附着物或衍生物，且包装上的商品名称、厂址、规格等与内容物相符，标示清晰、批次清楚，生产日期不超过保质期的二分之一。</w:t>
            </w:r>
          </w:p>
        </w:tc>
      </w:tr>
      <w:tr w14:paraId="0A484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shd w:val="clear" w:color="auto" w:fill="auto"/>
            <w:vAlign w:val="center"/>
          </w:tcPr>
          <w:p w14:paraId="587A11E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SA"/>
              </w:rPr>
            </w:pPr>
            <w:r>
              <w:rPr>
                <w:rFonts w:hint="eastAsia" w:ascii="仿宋" w:hAnsi="仿宋" w:eastAsia="仿宋" w:cs="仿宋"/>
                <w:i w:val="0"/>
                <w:iCs w:val="0"/>
                <w:snapToGrid w:val="0"/>
                <w:color w:val="auto"/>
                <w:kern w:val="0"/>
                <w:sz w:val="20"/>
                <w:szCs w:val="20"/>
                <w:u w:val="none"/>
                <w:lang w:val="en-US" w:eastAsia="zh-CN" w:bidi="ar"/>
              </w:rPr>
              <w:t>冷冻虾滑</w:t>
            </w:r>
          </w:p>
        </w:tc>
        <w:tc>
          <w:tcPr>
            <w:tcW w:w="3924" w:type="pct"/>
            <w:tcBorders>
              <w:top w:val="single" w:color="auto" w:sz="0" w:space="0"/>
              <w:left w:val="single" w:color="auto" w:sz="0" w:space="0"/>
              <w:bottom w:val="single" w:color="auto" w:sz="0" w:space="0"/>
              <w:right w:val="single" w:color="auto" w:sz="0" w:space="0"/>
            </w:tcBorders>
            <w:shd w:val="clear" w:color="auto" w:fill="auto"/>
            <w:vAlign w:val="center"/>
          </w:tcPr>
          <w:p w14:paraId="46D0989F">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品质新鲜，包装完整、无任何破损、无挤压、无异味、无任何表面附着物或衍生物，且包装上的商品名称、厂址、规格等与内容物相符，标示清晰、批次清楚，生产日期不超过保质期的二分之一。</w:t>
            </w:r>
          </w:p>
        </w:tc>
      </w:tr>
      <w:tr w14:paraId="7988C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shd w:val="clear" w:color="auto" w:fill="auto"/>
            <w:vAlign w:val="center"/>
          </w:tcPr>
          <w:p w14:paraId="45842D1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SA"/>
              </w:rPr>
            </w:pPr>
            <w:r>
              <w:rPr>
                <w:rFonts w:hint="eastAsia" w:ascii="仿宋" w:hAnsi="仿宋" w:eastAsia="仿宋" w:cs="仿宋"/>
                <w:i w:val="0"/>
                <w:iCs w:val="0"/>
                <w:snapToGrid w:val="0"/>
                <w:color w:val="auto"/>
                <w:kern w:val="0"/>
                <w:sz w:val="20"/>
                <w:szCs w:val="20"/>
                <w:u w:val="none"/>
                <w:lang w:val="en-US" w:eastAsia="zh-CN" w:bidi="ar"/>
              </w:rPr>
              <w:t>冷冻窝窝头</w:t>
            </w:r>
          </w:p>
        </w:tc>
        <w:tc>
          <w:tcPr>
            <w:tcW w:w="3924" w:type="pct"/>
            <w:tcBorders>
              <w:top w:val="single" w:color="auto" w:sz="0" w:space="0"/>
              <w:left w:val="single" w:color="auto" w:sz="0" w:space="0"/>
              <w:bottom w:val="single" w:color="auto" w:sz="0" w:space="0"/>
              <w:right w:val="single" w:color="auto" w:sz="0" w:space="0"/>
            </w:tcBorders>
            <w:shd w:val="clear" w:color="auto" w:fill="auto"/>
            <w:vAlign w:val="center"/>
          </w:tcPr>
          <w:p w14:paraId="756CB827">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品质新鲜，包装完整、无任何破损、无挤压、无异味、无任何表面附着物或衍生物，且包装上的商品名称、厂址、规格等与内容物相符，标示清晰、批次清楚，生产日期不超过保质期的二分之一。</w:t>
            </w:r>
          </w:p>
        </w:tc>
      </w:tr>
      <w:tr w14:paraId="73B18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shd w:val="clear" w:color="auto" w:fill="auto"/>
            <w:vAlign w:val="center"/>
          </w:tcPr>
          <w:p w14:paraId="3E0C85E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color w:val="auto"/>
                <w:sz w:val="20"/>
                <w:szCs w:val="20"/>
                <w:u w:val="none"/>
                <w:lang w:val="en-US" w:eastAsia="zh-CN"/>
              </w:rPr>
              <w:t>调理鸡排</w:t>
            </w:r>
          </w:p>
        </w:tc>
        <w:tc>
          <w:tcPr>
            <w:tcW w:w="3924" w:type="pct"/>
            <w:tcBorders>
              <w:top w:val="single" w:color="auto" w:sz="0" w:space="0"/>
              <w:left w:val="single" w:color="auto" w:sz="0" w:space="0"/>
              <w:bottom w:val="single" w:color="auto" w:sz="0" w:space="0"/>
              <w:right w:val="single" w:color="auto" w:sz="0" w:space="0"/>
            </w:tcBorders>
            <w:shd w:val="clear" w:color="auto" w:fill="auto"/>
            <w:vAlign w:val="center"/>
          </w:tcPr>
          <w:p w14:paraId="74C57188">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品质新鲜，包装完整、无任何破损、无挤压、无异味、无任何表面附着物或衍生物，且包装上的商品名称、厂址、规格等与内容物相符，标示清晰、批次清楚，生产日期不超过保质期的二分之一。</w:t>
            </w:r>
          </w:p>
        </w:tc>
      </w:tr>
      <w:tr w14:paraId="3E4A2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5" w:type="pct"/>
            <w:tcBorders>
              <w:top w:val="single" w:color="auto" w:sz="0" w:space="0"/>
              <w:left w:val="single" w:color="auto" w:sz="0" w:space="0"/>
              <w:bottom w:val="single" w:color="auto" w:sz="0" w:space="0"/>
              <w:right w:val="single" w:color="auto" w:sz="0" w:space="0"/>
            </w:tcBorders>
            <w:shd w:val="clear" w:color="auto" w:fill="auto"/>
            <w:vAlign w:val="center"/>
          </w:tcPr>
          <w:p w14:paraId="335B55F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鸡米花</w:t>
            </w:r>
          </w:p>
        </w:tc>
        <w:tc>
          <w:tcPr>
            <w:tcW w:w="3924" w:type="pct"/>
            <w:tcBorders>
              <w:top w:val="single" w:color="auto" w:sz="0" w:space="0"/>
              <w:left w:val="single" w:color="auto" w:sz="0" w:space="0"/>
              <w:bottom w:val="single" w:color="auto" w:sz="0" w:space="0"/>
              <w:right w:val="single" w:color="auto" w:sz="0" w:space="0"/>
            </w:tcBorders>
            <w:shd w:val="clear" w:color="auto" w:fill="auto"/>
            <w:vAlign w:val="center"/>
          </w:tcPr>
          <w:p w14:paraId="40893419">
            <w:pPr>
              <w:keepNext w:val="0"/>
              <w:keepLines w:val="0"/>
              <w:widowControl/>
              <w:suppressLineNumbers w:val="0"/>
              <w:jc w:val="left"/>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品质新鲜，包装完整、无任何破损、无挤压、无异味、无任何表面附着物或衍生物，且包装上的商品名称、厂址、规格等与内容物相符，标示清晰、批次清楚，生产日期不超过保质期的二分之一。</w:t>
            </w:r>
          </w:p>
        </w:tc>
      </w:tr>
    </w:tbl>
    <w:p w14:paraId="1B3B0C0A">
      <w:pPr>
        <w:ind w:firstLine="422"/>
        <w:jc w:val="center"/>
        <w:rPr>
          <w:rFonts w:hint="eastAsia" w:asciiTheme="minorEastAsia" w:hAnsiTheme="minorEastAsia" w:eastAsiaTheme="minorEastAsia" w:cstheme="minorEastAsia"/>
          <w:b/>
          <w:color w:val="auto"/>
          <w:sz w:val="21"/>
          <w:szCs w:val="21"/>
        </w:rPr>
      </w:pPr>
    </w:p>
    <w:p w14:paraId="2A5A4CAF">
      <w:pPr>
        <w:rPr>
          <w:rFonts w:hint="eastAsia" w:ascii="仿宋" w:hAnsi="仿宋" w:eastAsia="仿宋" w:cs="仿宋"/>
          <w:b/>
          <w:color w:val="auto"/>
          <w:sz w:val="20"/>
          <w:szCs w:val="20"/>
        </w:rPr>
      </w:pPr>
    </w:p>
    <w:p w14:paraId="228D99DB">
      <w:pPr>
        <w:ind w:firstLine="422"/>
        <w:jc w:val="center"/>
        <w:rPr>
          <w:rFonts w:hint="eastAsia" w:asciiTheme="minorEastAsia" w:hAnsiTheme="minorEastAsia" w:eastAsiaTheme="minorEastAsia" w:cstheme="minorEastAsia"/>
          <w:color w:val="auto"/>
          <w:sz w:val="21"/>
          <w:szCs w:val="21"/>
        </w:rPr>
      </w:pPr>
      <w:r>
        <w:rPr>
          <w:rFonts w:hint="eastAsia" w:ascii="仿宋" w:hAnsi="仿宋" w:eastAsia="仿宋" w:cs="仿宋"/>
          <w:b/>
          <w:color w:val="auto"/>
          <w:sz w:val="20"/>
          <w:szCs w:val="20"/>
          <w:lang w:val="en-US" w:eastAsia="zh-CN"/>
        </w:rPr>
        <w:t>3、</w:t>
      </w:r>
      <w:r>
        <w:rPr>
          <w:rFonts w:hint="eastAsia" w:ascii="仿宋" w:hAnsi="仿宋" w:eastAsia="仿宋" w:cs="仿宋"/>
          <w:b/>
          <w:color w:val="auto"/>
          <w:sz w:val="20"/>
          <w:szCs w:val="20"/>
        </w:rPr>
        <w:t>肉制品采购需求总量（预估）表</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8"/>
        <w:gridCol w:w="1958"/>
        <w:gridCol w:w="2753"/>
        <w:gridCol w:w="1270"/>
        <w:gridCol w:w="1270"/>
      </w:tblGrid>
      <w:tr w14:paraId="37694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601B">
            <w:pPr>
              <w:keepNext w:val="0"/>
              <w:keepLines w:val="0"/>
              <w:widowControl/>
              <w:suppressLineNumbers w:val="0"/>
              <w:jc w:val="center"/>
              <w:textAlignment w:val="center"/>
              <w:rPr>
                <w:rFonts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品类分组</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A59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食材编码</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FD5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食材名称</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26B1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计量单位</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BEA5">
            <w:pPr>
              <w:jc w:val="center"/>
              <w:rPr>
                <w:rFonts w:hint="eastAsia" w:ascii="仿宋" w:hAnsi="仿宋" w:eastAsia="仿宋" w:cs="仿宋"/>
                <w:i w:val="0"/>
                <w:iCs w:val="0"/>
                <w:color w:val="auto"/>
                <w:sz w:val="22"/>
                <w:szCs w:val="22"/>
                <w:u w:val="none"/>
              </w:rPr>
            </w:pPr>
            <w:r>
              <w:rPr>
                <w:rFonts w:hint="eastAsia" w:ascii="仿宋" w:hAnsi="仿宋" w:eastAsia="仿宋" w:cs="仿宋"/>
                <w:i w:val="0"/>
                <w:iCs w:val="0"/>
                <w:snapToGrid w:val="0"/>
                <w:color w:val="auto"/>
                <w:kern w:val="0"/>
                <w:sz w:val="20"/>
                <w:szCs w:val="20"/>
                <w:u w:val="none"/>
                <w:lang w:val="en-US" w:eastAsia="zh-CN" w:bidi="ar"/>
              </w:rPr>
              <w:t>采购量</w:t>
            </w:r>
          </w:p>
        </w:tc>
      </w:tr>
      <w:tr w14:paraId="504C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21C4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5CD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701010100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96D1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带皮五花肉</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6A2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E183">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5</w:t>
            </w:r>
          </w:p>
        </w:tc>
      </w:tr>
      <w:tr w14:paraId="1A46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2993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E46A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701010300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F73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去皮五花肉</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122B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128B">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53</w:t>
            </w:r>
          </w:p>
        </w:tc>
      </w:tr>
      <w:tr w14:paraId="3DEB2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D4B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BC1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701010600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91B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去皮后腿肉</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277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12C1">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r>
      <w:tr w14:paraId="4595F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EBA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4997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701011000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E8EF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去皮前夹肉（前腿肉）</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685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99AA">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802</w:t>
            </w:r>
          </w:p>
        </w:tc>
      </w:tr>
      <w:tr w14:paraId="1F0C5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9B0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33F1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701011100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3CD7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猪大排</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FEA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BFE0">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6</w:t>
            </w:r>
          </w:p>
        </w:tc>
      </w:tr>
      <w:tr w14:paraId="0825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A7AD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003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701011200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BE2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猪小排（猪仔排、猪肋排、猪草排）</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903B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2DE1">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562</w:t>
            </w:r>
          </w:p>
        </w:tc>
      </w:tr>
      <w:tr w14:paraId="3F10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EF54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F32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701011500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E1F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猪里脊肉</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34A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3E2D">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19</w:t>
            </w:r>
          </w:p>
        </w:tc>
      </w:tr>
      <w:tr w14:paraId="45997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6DC9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4E7C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701011600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CFF0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梅花肉</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D9B4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648F">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64</w:t>
            </w:r>
          </w:p>
        </w:tc>
      </w:tr>
      <w:tr w14:paraId="09E9F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7D69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EBEA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701011700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9B25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猪精肉</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F59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9B7F">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66</w:t>
            </w:r>
          </w:p>
        </w:tc>
      </w:tr>
      <w:tr w14:paraId="0BB7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26C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8D1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701011800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615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猪精肉丝</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73E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4F59">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70</w:t>
            </w:r>
          </w:p>
        </w:tc>
      </w:tr>
      <w:tr w14:paraId="46BAD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9AE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528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701012300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9A89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猪肉糜（肥3瘦7）</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619B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67F6">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r>
      <w:tr w14:paraId="2D4C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396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C3A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701012400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CDC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猪肉糜（肥2瘦8）</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4A43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E9E0">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181</w:t>
            </w:r>
          </w:p>
        </w:tc>
      </w:tr>
      <w:tr w14:paraId="482A0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09C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86C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701012600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BAE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猪筒骨</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D32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8A28">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62</w:t>
            </w:r>
          </w:p>
        </w:tc>
      </w:tr>
      <w:tr w14:paraId="23D8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8F39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8E3A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701012900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D6A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猪扇骨</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DFB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4F1C">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25</w:t>
            </w:r>
          </w:p>
        </w:tc>
      </w:tr>
      <w:tr w14:paraId="40C4C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2EF9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DD94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701013100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3E68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猪心</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1315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9C2F">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r>
      <w:tr w14:paraId="5439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1E11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3C1D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701013300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01D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猪肚</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DB6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12A9">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43</w:t>
            </w:r>
          </w:p>
        </w:tc>
      </w:tr>
      <w:tr w14:paraId="618B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EA64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7CE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701013400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D1E5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猪腰子</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34F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6B45">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47</w:t>
            </w:r>
          </w:p>
        </w:tc>
      </w:tr>
      <w:tr w14:paraId="0788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9EA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B8F5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701013700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7AE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猪肝</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9F3E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1DD8">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119</w:t>
            </w:r>
          </w:p>
        </w:tc>
      </w:tr>
      <w:tr w14:paraId="66DA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F261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F09C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701014100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03A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猪蹄块（前蹄）</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9DE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D03E">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r>
      <w:tr w14:paraId="0C241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DDD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9CFE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701014300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A3D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猪蹄块（后蹄）</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803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CED6">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r>
      <w:tr w14:paraId="0575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F34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8FF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701020100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B50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牛腩</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A6AB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CEA6">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138</w:t>
            </w:r>
          </w:p>
        </w:tc>
      </w:tr>
      <w:tr w14:paraId="0F89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66C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80C7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701020200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A1D2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牛腩（块）粒</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4AA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F8B5">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26</w:t>
            </w:r>
          </w:p>
        </w:tc>
      </w:tr>
      <w:tr w14:paraId="490CA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A1C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497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701020300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6BD4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牛里脊肉（牛柳）</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4F7E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1C08">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66</w:t>
            </w:r>
          </w:p>
        </w:tc>
      </w:tr>
      <w:tr w14:paraId="529FA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F7FB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BBD4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701020500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918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牛腱子肉</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223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5285">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212</w:t>
            </w:r>
          </w:p>
        </w:tc>
      </w:tr>
      <w:tr w14:paraId="11FC0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A95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4D50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701021100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008F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牛肉</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D14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C2B8">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131</w:t>
            </w:r>
          </w:p>
        </w:tc>
      </w:tr>
      <w:tr w14:paraId="7C548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1762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2CF0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701022000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10BE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牛尾骨</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FD6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4FF2">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109</w:t>
            </w:r>
          </w:p>
        </w:tc>
      </w:tr>
      <w:tr w14:paraId="7079F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34CC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C5E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701030200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913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羊肉</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872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4AAE">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83</w:t>
            </w:r>
          </w:p>
        </w:tc>
      </w:tr>
      <w:tr w14:paraId="0DE53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A7B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5BF1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701040100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B38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老母鸡（整）</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B654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CF73">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55</w:t>
            </w:r>
          </w:p>
        </w:tc>
      </w:tr>
      <w:tr w14:paraId="7F22C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896A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AE24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701040200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2438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老母鸡（整）（切块）</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3F9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0688">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41</w:t>
            </w:r>
          </w:p>
        </w:tc>
      </w:tr>
      <w:tr w14:paraId="36AE0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B4D0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B56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701040400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32A7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公鸡（整）（切块）</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24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20EC">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32</w:t>
            </w:r>
          </w:p>
        </w:tc>
      </w:tr>
      <w:tr w14:paraId="5BDD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D1B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168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701040500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339F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三黄鸡（整）</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D4B7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5D6F">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60</w:t>
            </w:r>
          </w:p>
        </w:tc>
      </w:tr>
      <w:tr w14:paraId="3D6F0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A006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C7C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701040700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CF8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草鸡（整）</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B90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1848">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r>
      <w:tr w14:paraId="1F1DC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129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986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701040800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F2A8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草鸡（整）（切块）</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1003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EB22">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40</w:t>
            </w:r>
          </w:p>
        </w:tc>
      </w:tr>
      <w:tr w14:paraId="5E60F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AB5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B17F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701041200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19BA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乌鸡（整）（切块）</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DDE3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EA3D">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26</w:t>
            </w:r>
          </w:p>
        </w:tc>
      </w:tr>
      <w:tr w14:paraId="4AF13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EE9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3853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701042000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9D4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草公鸡（整）（切块）</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CFE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CC35">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137</w:t>
            </w:r>
          </w:p>
        </w:tc>
      </w:tr>
      <w:tr w14:paraId="20497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937E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F97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701042100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A54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鸡胸肉</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708B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90B8">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46</w:t>
            </w:r>
          </w:p>
        </w:tc>
      </w:tr>
      <w:tr w14:paraId="1DC4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E60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630F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701042200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D3D6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鸡胸肉（切丁）</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E82B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66D1">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24</w:t>
            </w:r>
          </w:p>
        </w:tc>
      </w:tr>
      <w:tr w14:paraId="2B2C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21A6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ACBA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701042700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C64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鸡翅中</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2023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3CD8">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362</w:t>
            </w:r>
          </w:p>
        </w:tc>
      </w:tr>
      <w:tr w14:paraId="2D4D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06CD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462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701042800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220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鸡翅根</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FB6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58C3">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216</w:t>
            </w:r>
          </w:p>
        </w:tc>
      </w:tr>
      <w:tr w14:paraId="2BC7D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394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C600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701044100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3B5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鸡腿块</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197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E2CF">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107</w:t>
            </w:r>
          </w:p>
        </w:tc>
      </w:tr>
      <w:tr w14:paraId="3F0AA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ECA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014A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701050700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50F2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老鸭（整）</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3BB2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830E">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43</w:t>
            </w:r>
          </w:p>
        </w:tc>
      </w:tr>
      <w:tr w14:paraId="4B4D8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FBD4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DF0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701050800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15D0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老鸭（整）（切块）</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5C9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962B">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15</w:t>
            </w:r>
          </w:p>
        </w:tc>
      </w:tr>
      <w:tr w14:paraId="394B8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465E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4A9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701051100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CF3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鸭边腿</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FFE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2B37">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13</w:t>
            </w:r>
          </w:p>
        </w:tc>
      </w:tr>
      <w:tr w14:paraId="78156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764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7B8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701051200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E6B3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鸭边腿（切块）</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D4D7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1288">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32</w:t>
            </w:r>
          </w:p>
        </w:tc>
      </w:tr>
      <w:tr w14:paraId="5EFAB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659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AEC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701070000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F5E4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鸽子</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D60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6836">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164</w:t>
            </w:r>
          </w:p>
        </w:tc>
      </w:tr>
      <w:tr w14:paraId="47C2F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179B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2FB7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701061000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6F13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老鹅（整）</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74D6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FD7F">
            <w:pPr>
              <w:keepNext w:val="0"/>
              <w:keepLines w:val="0"/>
              <w:widowControl/>
              <w:suppressLineNumbers w:val="0"/>
              <w:jc w:val="center"/>
              <w:textAlignment w:val="center"/>
              <w:rPr>
                <w:rFonts w:hint="eastAsia" w:ascii="仿宋" w:hAnsi="仿宋" w:eastAsia="仿宋" w:cs="仿宋"/>
                <w:i w:val="0"/>
                <w:iCs w:val="0"/>
                <w:snapToGrid w:val="0"/>
                <w:color w:val="auto"/>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26</w:t>
            </w:r>
          </w:p>
        </w:tc>
      </w:tr>
      <w:tr w14:paraId="251BE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006A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生鲜肉</w:t>
            </w:r>
          </w:p>
        </w:tc>
        <w:tc>
          <w:tcPr>
            <w:tcW w:w="1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B981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0701080000</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D55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鹌鹑</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1DA4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D92D">
            <w:pPr>
              <w:keepNext w:val="0"/>
              <w:keepLines w:val="0"/>
              <w:widowControl/>
              <w:suppressLineNumbers w:val="0"/>
              <w:jc w:val="center"/>
              <w:textAlignment w:val="center"/>
              <w:rPr>
                <w:rFonts w:hint="default"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r>
    </w:tbl>
    <w:p w14:paraId="60F3618D">
      <w:pPr>
        <w:ind w:firstLine="422"/>
        <w:jc w:val="center"/>
        <w:rPr>
          <w:rFonts w:hint="eastAsia" w:ascii="仿宋" w:hAnsi="仿宋" w:eastAsia="仿宋" w:cs="仿宋"/>
          <w:b/>
          <w:color w:val="auto"/>
          <w:sz w:val="20"/>
          <w:szCs w:val="20"/>
          <w:lang w:val="en-US" w:eastAsia="zh-CN"/>
        </w:rPr>
      </w:pPr>
    </w:p>
    <w:p w14:paraId="2AC73298">
      <w:pPr>
        <w:ind w:firstLine="422"/>
        <w:jc w:val="center"/>
        <w:rPr>
          <w:rFonts w:hint="eastAsia" w:asciiTheme="minorEastAsia" w:hAnsiTheme="minorEastAsia" w:eastAsiaTheme="minorEastAsia" w:cstheme="minorEastAsia"/>
          <w:b/>
          <w:color w:val="auto"/>
          <w:sz w:val="21"/>
          <w:szCs w:val="21"/>
          <w:lang w:val="en-US" w:eastAsia="zh-CN"/>
        </w:rPr>
      </w:pPr>
      <w:r>
        <w:rPr>
          <w:rFonts w:hint="eastAsia" w:ascii="仿宋" w:hAnsi="仿宋" w:eastAsia="仿宋" w:cs="仿宋"/>
          <w:b/>
          <w:color w:val="auto"/>
          <w:sz w:val="20"/>
          <w:szCs w:val="20"/>
          <w:lang w:val="en-US" w:eastAsia="zh-CN"/>
        </w:rPr>
        <w:t>肉制品</w:t>
      </w:r>
      <w:r>
        <w:rPr>
          <w:rFonts w:hint="eastAsia" w:ascii="仿宋" w:hAnsi="仿宋" w:eastAsia="仿宋" w:cs="仿宋"/>
          <w:b/>
          <w:color w:val="auto"/>
          <w:sz w:val="20"/>
          <w:szCs w:val="20"/>
        </w:rPr>
        <w:t>质量要求清单</w:t>
      </w:r>
    </w:p>
    <w:tbl>
      <w:tblPr>
        <w:tblStyle w:val="8"/>
        <w:tblpPr w:leftFromText="180" w:rightFromText="180" w:vertAnchor="text" w:horzAnchor="page" w:tblpX="1794" w:tblpY="240"/>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029"/>
        <w:gridCol w:w="6493"/>
      </w:tblGrid>
      <w:tr w14:paraId="04C7C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1503A095">
            <w:pPr>
              <w:spacing w:line="240" w:lineRule="auto"/>
              <w:ind w:firstLine="0" w:firstLineChars="0"/>
              <w:jc w:val="center"/>
              <w:textAlignment w:val="center"/>
              <w:rPr>
                <w:rFonts w:hint="eastAsia" w:ascii="仿宋" w:hAnsi="仿宋" w:eastAsia="仿宋" w:cs="仿宋"/>
                <w:b/>
                <w:color w:val="auto"/>
                <w:sz w:val="20"/>
                <w:szCs w:val="20"/>
              </w:rPr>
            </w:pPr>
            <w:r>
              <w:rPr>
                <w:rFonts w:hint="eastAsia" w:ascii="仿宋" w:hAnsi="仿宋" w:eastAsia="仿宋" w:cs="仿宋"/>
                <w:b/>
                <w:color w:val="auto"/>
                <w:sz w:val="20"/>
                <w:szCs w:val="20"/>
              </w:rPr>
              <w:t>食材名称-食材编码</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4896FE10">
            <w:pPr>
              <w:spacing w:line="240" w:lineRule="auto"/>
              <w:ind w:firstLine="0" w:firstLineChars="0"/>
              <w:jc w:val="center"/>
              <w:textAlignment w:val="center"/>
              <w:rPr>
                <w:rFonts w:hint="eastAsia" w:ascii="仿宋" w:hAnsi="仿宋" w:eastAsia="仿宋" w:cs="仿宋"/>
                <w:b/>
                <w:color w:val="auto"/>
                <w:sz w:val="20"/>
                <w:szCs w:val="20"/>
              </w:rPr>
            </w:pPr>
            <w:r>
              <w:rPr>
                <w:rFonts w:hint="eastAsia" w:ascii="仿宋" w:hAnsi="仿宋" w:eastAsia="仿宋" w:cs="仿宋"/>
                <w:b/>
                <w:color w:val="auto"/>
                <w:sz w:val="20"/>
                <w:szCs w:val="20"/>
              </w:rPr>
              <w:t>质量要求</w:t>
            </w:r>
          </w:p>
        </w:tc>
      </w:tr>
      <w:tr w14:paraId="389AB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31E42720">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带皮五花肉</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3707388C">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包装完整、无任何破损、无挤压、无异味、无任何表面附着物或衍生物，且包装上的商品名称、厂址、规格等与内容物相符，标示清晰、批次清楚，生产日期不超过保质期的二分之一。</w:t>
            </w:r>
          </w:p>
        </w:tc>
      </w:tr>
      <w:tr w14:paraId="255A3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5957A7E3">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去皮五花肉</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7FFE04AE">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品质新鲜，色泽自然，无异味，无变质，产品合格。肉品品质检验合格证、动物检疫合格证、非洲猪瘟检测证明三证齐全。</w:t>
            </w:r>
          </w:p>
        </w:tc>
      </w:tr>
      <w:tr w14:paraId="4B1E9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264A8E3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去皮后腿肉</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4B1A7626">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品质新鲜，色泽自然，无异味，无变质，修去边缘多余脂肪、淤血、淋巴，产品合格。肉品品质检验合格证、动物检疫合格证、非洲猪瘟检测证明三证齐全。</w:t>
            </w:r>
          </w:p>
        </w:tc>
      </w:tr>
      <w:tr w14:paraId="22361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53D3C3FA">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去皮前夹肉（前腿肉）</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760E3BA5">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品质新鲜，色泽自然，无异味，无变质，产品合格。肉品品质检验合格证、动物检疫合格证、非洲猪瘟检测证明三证齐全。</w:t>
            </w:r>
          </w:p>
        </w:tc>
      </w:tr>
      <w:tr w14:paraId="3A51A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0733D14D">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猪大排</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759461E2">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品质新鲜，按标准部位分割，开片准确，无多余脂肪，无碎肉、碎骨，品质新鲜，则色自然，无异味，无变质，肉品品质检验合格证、动物检疫合格证、非洲猪瘟检测证明三证齐全。</w:t>
            </w:r>
          </w:p>
        </w:tc>
      </w:tr>
      <w:tr w14:paraId="6EE94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1CC505B2">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猪小排（猪仔排、猪肋排、猪草排）</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312BD789">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品质新鲜，色泽自然，无异味，无变质，产品合格。肉品品质检验合格证、动物检疫合格证、非洲猪瘟检测证明三证齐全。</w:t>
            </w:r>
          </w:p>
        </w:tc>
      </w:tr>
      <w:tr w14:paraId="077CC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1338192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猪里脊肉</w:t>
            </w:r>
          </w:p>
        </w:tc>
        <w:tc>
          <w:tcPr>
            <w:tcW w:w="6493"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7B90DE92">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品质新鲜，色泽自然，无异味，无变质，产品合格。肉品品质检验合格证、动物检疫合格证、非洲猪瘟检测证明三证齐全。</w:t>
            </w:r>
          </w:p>
        </w:tc>
      </w:tr>
      <w:tr w14:paraId="41EFE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292D6E50">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梅花肉</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17ACB764">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品质新鲜，色泽自然，无异味，无变质，产品合格。肉品品质检验合格证、动物检疫合格证、非洲猪瘟检测证明三证齐全。</w:t>
            </w:r>
          </w:p>
        </w:tc>
      </w:tr>
      <w:tr w14:paraId="4CB26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34191E95">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猪精肉</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7E049A70">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品质新鲜，色泽自然，无异味，无变质，产品合格。肉品品质检验合格证、动物检疫合格证、非洲猪瘟检测证明三证齐全。</w:t>
            </w:r>
          </w:p>
        </w:tc>
      </w:tr>
      <w:tr w14:paraId="4E653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62689ADE">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猪精肉丝</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71FA4E8D">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品质新鲜，色泽自然，无异味，无变质，产品合格。肉品品质检验合格证、动物检疫合格证、非洲猪瘟检测证明三证齐全。</w:t>
            </w:r>
          </w:p>
        </w:tc>
      </w:tr>
      <w:tr w14:paraId="162E7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5506FD43">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猪肉糜（肥3瘦7）</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526B5128">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品质新鲜，按所需比例配制，选料精细，不掺劣质肉，不掺水放盐，切配匀细，不粘手，无碎骨，无异味，无淋巴肉，无水渗，产品合格。肉品品质检验合格证、动物检疫合格证、非洲猪瘟检测证明三证齐全。</w:t>
            </w:r>
          </w:p>
        </w:tc>
      </w:tr>
      <w:tr w14:paraId="5C9CF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745C6585">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猪肉糜（肥2瘦8）</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4E6F82E7">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品质新鲜，按所需比例配制，选料精细，不掺劣质肉，不掺水放盐，切配匀细，不粘手，无碎骨，无异味，无淋巴肉，无水渗，产品合格。肉品品质检验合格证、动物检疫合格证、非洲猪瘟检测证明三证齐全。</w:t>
            </w:r>
          </w:p>
        </w:tc>
      </w:tr>
      <w:tr w14:paraId="56FF0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3A27A093">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猪筒骨</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3941933A">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品质新鲜，色泽自然，无异味，无变质，产品合格。肉品品质检验合格证、动物检疫合格证、非洲猪瘟检测证明三证齐全。</w:t>
            </w:r>
          </w:p>
        </w:tc>
      </w:tr>
      <w:tr w14:paraId="4B094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62E7194B">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猪扇骨</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53E83F4E">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品质新鲜，色泽自然，无异味，无变质，产品合格。肉品品质检验合格证、动物检疫合格证、非洲猪瘟检测证明三证齐全。</w:t>
            </w:r>
          </w:p>
        </w:tc>
      </w:tr>
      <w:tr w14:paraId="367A1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616FD55E">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猪心</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33F4341C">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品质新鲜，色泽自然，无异味，无变质，产品合格。肉品品质检验合格证、动物检疫合格证、非洲猪瘟检测证明三证齐全。</w:t>
            </w:r>
          </w:p>
        </w:tc>
      </w:tr>
      <w:tr w14:paraId="2D8AD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2F0E4FD5">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猪肚</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4DB3AF27">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品质新鲜，色泽自然，无异味，无变质，产品合格。肉品品质检验合格证、动物检疫合格证、非洲猪瘟检测证明三证齐全。</w:t>
            </w:r>
          </w:p>
        </w:tc>
      </w:tr>
      <w:tr w14:paraId="1A548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0BE59AAB">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猪腰子</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29ADC8B0">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品质新鲜，色泽自然，无异味，无变质，产品合格。肉品品质检验合格证、动物检疫合格证、非洲猪瘟检测证明三证齐全。</w:t>
            </w:r>
          </w:p>
        </w:tc>
      </w:tr>
      <w:tr w14:paraId="72155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7FD1516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猪肝</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40385006">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品质新鲜，色泽自然，无异味，无变质，产品合格。肉品品质检验合格证、动物检疫合格证、非洲猪瘟检测证明三证齐全。</w:t>
            </w:r>
          </w:p>
        </w:tc>
      </w:tr>
      <w:tr w14:paraId="7912A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3E37AEC6">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猪蹄块（前蹄）</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2D63EB6F">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品质新鲜，色泽自然，无异味，无变质，产品合格。按需求切块，新鲜白亮、无毛、无趾间黑垢，无松香。</w:t>
            </w:r>
          </w:p>
        </w:tc>
      </w:tr>
      <w:tr w14:paraId="33FD3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225EBCC7">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猪蹄块（后蹄）</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10B41CE1">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品质新鲜，色泽自然，无异味，无变质，产品合格。按需求切块，新鲜白亮、无毛、无趾间黑垢，无松香。</w:t>
            </w:r>
          </w:p>
        </w:tc>
      </w:tr>
      <w:tr w14:paraId="11013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4FF99AC1">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牛腩</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17AFF527">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品质新鲜，色泽应呈现鲜红色或暗红色、有光泽，肥肉部分接近白色，表面无明显淤血。触感较为柔软、不黏腻、不发硬、无潮湿感。无异味，无变质，产品合格。动物检疫合格证明、肉品品质检验合格证齐全。</w:t>
            </w:r>
          </w:p>
        </w:tc>
      </w:tr>
      <w:tr w14:paraId="6BCD5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40E4FBC1">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牛腩（块）粒</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645BE8EB">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品质新鲜，色泽应呈现鲜红色或暗红色、有光泽，肥肉部分接近白色，表面无明显淤血。触感较为柔软、不黏腻、不发硬、无潮湿感。无异味，无变质，产品合格。动物检疫合格证明、肉品品质检验合格证齐全。</w:t>
            </w:r>
          </w:p>
        </w:tc>
      </w:tr>
      <w:tr w14:paraId="587E3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6AEC0F44">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牛里脊肉（牛柳）</w:t>
            </w:r>
          </w:p>
        </w:tc>
        <w:tc>
          <w:tcPr>
            <w:tcW w:w="6493"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685FFC14">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品质新鲜，色泽应呈现鲜红色或暗红色、有光泽，肥肉部分接近白色，表面无明显淤血。触感较为柔软、不黏腻、不发硬、无潮湿感。无异味，无变质，产品合格。动物检疫合格证明、肉品品质检验合格证齐全。</w:t>
            </w:r>
          </w:p>
        </w:tc>
      </w:tr>
      <w:tr w14:paraId="3E881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3F88754E">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牛腱子肉</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16981294">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品质新鲜，色泽应呈现鲜红色或暗红色、有光泽，肥肉部分接近白色，表面无明显淤血。触感较为柔软、不黏腻、不发硬、无潮湿感。无异味，无变质，产品合格。动物检疫合格证明、肉品品质检验合格证齐全。</w:t>
            </w:r>
          </w:p>
        </w:tc>
      </w:tr>
      <w:tr w14:paraId="77547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6F7E1184">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牛肉</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1FCCDD11">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品质新鲜，色泽应呈现鲜红色或暗红色、有光泽，肥肉部分接近白色，表面无明显淤血。触感较为柔软、不黏腻、不发硬、无潮湿感。无异味，无变质，产品合格。动物检疫合格证明、肉品品质检验合格证齐全。</w:t>
            </w:r>
          </w:p>
        </w:tc>
      </w:tr>
      <w:tr w14:paraId="492C8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196FEB20">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牛尾骨</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2A6298C4">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品质新鲜，色泽应呈现鲜红色或暗红色、有光泽，肥肉部分接近白色，表面无明显淤血。触感较为柔软、不黏腻、不发硬、无潮湿感。无异味，无变质，产品合格。动物检疫合格证明、肉品品质检验合格证齐全。</w:t>
            </w:r>
          </w:p>
        </w:tc>
      </w:tr>
      <w:tr w14:paraId="0291C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6B9879A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羊肉</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33D05D42">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品质新鲜，色泽应呈现鲜红色或暗红色、有光泽，肥肉部分接近白色，表面无明显淤血。触感较为柔软、不黏腻、不发硬、无潮湿感。无异味，无变质，产品合格。动物检疫合格证明、肉品品质检验合格证齐全。</w:t>
            </w:r>
          </w:p>
        </w:tc>
      </w:tr>
      <w:tr w14:paraId="42FFB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21C78F42">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老母鸡（整）</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0D231837">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品质新鲜，皮肤有光泽，色泽正常，肌肉结实而有弹性、无变质，无任何内脏，无注水，无异味、无毛、按压无水迹。产品合格，需提供同批次动物检疫合格证明。</w:t>
            </w:r>
          </w:p>
        </w:tc>
      </w:tr>
      <w:tr w14:paraId="62764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04836E70">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老母鸡（整）（切块）</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45D1CEA9">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品质新鲜，皮肤有光泽，色泽正常，肌肉结实而有弹性、无变质，无任何内脏，无注水，无异味、无毛、按压无水迹。产品合格，需提供同批次动物检疫合格证明。</w:t>
            </w:r>
          </w:p>
        </w:tc>
      </w:tr>
      <w:tr w14:paraId="72A38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345E308B">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公鸡（整）（切块）</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056ACAFF">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品质新鲜，皮肤有光泽，色泽正常，肌肉结实而有弹性、无变质，无任何内脏，无注水，无异味、无毛、按压无水迹。产品合格，需提供同批次动物检疫合格证明。</w:t>
            </w:r>
          </w:p>
        </w:tc>
      </w:tr>
      <w:tr w14:paraId="1CF87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268A7334">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三黄鸡（整）</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1596E418">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品质新鲜，皮肤有光泽，色泽正常，肌肉结实而有弹性、无变质，无任何内脏，无注水，无异味、无毛、按压无水迹。产品合格，需提供同批次动物检疫合格证明。</w:t>
            </w:r>
          </w:p>
        </w:tc>
      </w:tr>
      <w:tr w14:paraId="175BC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640FEB2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草鸡（整）</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143BA346">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品质新鲜，皮肤有光泽，色泽正常，肌肉结实而有弹性、无变质，无任何内脏，无注水，无异味、无毛、按压无水迹。产品合格，需提供同批次动物检疫合格证明。</w:t>
            </w:r>
          </w:p>
        </w:tc>
      </w:tr>
      <w:tr w14:paraId="7BAC0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07FC2E38">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草鸡（整）（切块）</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3E73A7CA">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品质新鲜，皮肤有光泽，色泽正常，肌肉结实而有弹性、无变质，无任何内脏，无注水，无异味、无毛、按压无水迹。产品合格，需提供同批次动物检疫合格证明。</w:t>
            </w:r>
          </w:p>
        </w:tc>
      </w:tr>
      <w:tr w14:paraId="3A290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27E836EC">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乌鸡（整）（切块）</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76A73310">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品质新鲜，皮肤有光泽，色泽正常，肌肉结实而有弹性、无变质，无任何内脏，无注水，无异味、无毛、按压无水迹。产品合格，需提供同批次动物检疫合格证明。</w:t>
            </w:r>
          </w:p>
        </w:tc>
      </w:tr>
      <w:tr w14:paraId="375A3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07D05DF0">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草公鸡（整）（切块）</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417CACA6">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品质新鲜，皮肤有光泽，色泽正常，肌肉结实而有弹性、无变质，无任何内脏，无注水，无异味、无毛、按压无水迹。产品合格，需提供同批次动物检疫合格证明。</w:t>
            </w:r>
          </w:p>
        </w:tc>
      </w:tr>
      <w:tr w14:paraId="6B271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2486F678">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鸡胸肉</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705BF6B6">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品质新鲜，皮肤有光泽，色泽正常，肌肉结实而有弹性、无变质，无注水，无异味，按压无水迹。产品合格，需提供同批次动物检疫合格证明。</w:t>
            </w:r>
          </w:p>
        </w:tc>
      </w:tr>
      <w:tr w14:paraId="7AFC6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74E6C941">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鸡胸肉（切丁）</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71886ADD">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品质新鲜，皮肤有光泽，色泽正常，肌肉结实而有弹性、无变质，无注水，无异味，按压无水迹。产品合格，需提供同批次动物检疫合格证明。</w:t>
            </w:r>
          </w:p>
        </w:tc>
      </w:tr>
      <w:tr w14:paraId="13189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42E791A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鸡翅中</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711570E1">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品质新鲜，皮肤有光泽，色泽正常，肌肉结实而有弹性、无变质，无注水，无异味、无毛、按压无水迹。产品合格，需提供同批次动物检疫合格证明。</w:t>
            </w:r>
          </w:p>
        </w:tc>
      </w:tr>
      <w:tr w14:paraId="25D7F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3A12CC02">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鸡翅根</w:t>
            </w:r>
          </w:p>
        </w:tc>
        <w:tc>
          <w:tcPr>
            <w:tcW w:w="6493"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14:paraId="03BD1729">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品质新鲜，皮肤有光泽，色泽正常，肌肉结实而有弹性、无变质，无注水，无异味、无毛、按压无水迹。产品合格，需提供同批次动物检疫合格证明。</w:t>
            </w:r>
          </w:p>
        </w:tc>
      </w:tr>
      <w:tr w14:paraId="56455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70977AFE">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鸡腿块</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11AC93C7">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品质新鲜，色泽正常，肌肉结实而有弹性、无变质，无注水，无异味、按压无水迹。产品合格，需提供同批次动物检疫合格证明。</w:t>
            </w:r>
          </w:p>
        </w:tc>
      </w:tr>
      <w:tr w14:paraId="53FE5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6D8C7F50">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老鸭（整）</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429E8DCB">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品质新鲜，皮肤有光泽，色泽正常，肌肉结实而有弹性、无变质，无任何内脏，无注水，无异味、无毛、按压无水迹。产品合格，需提供同批次动物检疫合格证明。</w:t>
            </w:r>
          </w:p>
        </w:tc>
      </w:tr>
      <w:tr w14:paraId="0788E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31337E6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老鸭（整）（切块）</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21217DB0">
            <w:pPr>
              <w:spacing w:line="240" w:lineRule="auto"/>
              <w:ind w:firstLine="0" w:firstLineChars="0"/>
              <w:jc w:val="left"/>
              <w:textAlignment w:val="center"/>
              <w:rPr>
                <w:rFonts w:hint="eastAsia" w:ascii="仿宋" w:hAnsi="仿宋" w:eastAsia="仿宋" w:cs="仿宋"/>
                <w:b/>
                <w:color w:val="auto"/>
                <w:sz w:val="20"/>
                <w:szCs w:val="20"/>
              </w:rPr>
            </w:pPr>
            <w:r>
              <w:rPr>
                <w:rFonts w:hint="eastAsia" w:ascii="仿宋" w:hAnsi="仿宋" w:eastAsia="仿宋" w:cs="仿宋"/>
                <w:color w:val="auto"/>
                <w:sz w:val="20"/>
                <w:szCs w:val="20"/>
              </w:rPr>
              <w:t>品质新鲜，皮肤有光泽，色泽正常，肌肉结实而有弹性、无变质，无任何内脏，无注水，无异味、无毛、按压无水迹。产品合格，需提供同批次动物检疫合格证明。</w:t>
            </w:r>
          </w:p>
        </w:tc>
      </w:tr>
      <w:tr w14:paraId="0E63A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32EFADA6">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鸭边腿</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51035191">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品质新鲜，皮肤有光泽，色泽正常，肌肉结实而有弹性、无变质，无注水，无异味、无毛、按压无水迹。产品合格，需提供同批次动物检疫合格证明。</w:t>
            </w:r>
          </w:p>
        </w:tc>
      </w:tr>
      <w:tr w14:paraId="6BCDC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28E5BF77">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鸭边腿（切块）</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6858C626">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品质新鲜，皮肤有光泽，色泽正常，肌肉结实而有弹性、无变质，无注水，无异味、无毛、按压无水迹。产品合格，需提供同批次动物检疫合格证明。</w:t>
            </w:r>
          </w:p>
        </w:tc>
      </w:tr>
      <w:tr w14:paraId="3D7EF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2CA3B56B">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鸽子</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1383832C">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品质新鲜，皮肤有光泽，色泽正常，肌肉结实而有弹性、无变质，无任何内脏，无注水，无异味、无毛、按压无水迹。产品合格，需提供同批次动物检疫合格证明。</w:t>
            </w:r>
          </w:p>
        </w:tc>
      </w:tr>
      <w:tr w14:paraId="0E621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6A0F3B9C">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老鹅（整）</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0A003426">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品质新鲜，皮肤有光泽，色泽正常，肌肉结实而有弹性、无变质，无任何内脏，无注水，无异味、无毛、按压无水迹。产品合格，需提供同批次动物检疫合格证明。</w:t>
            </w:r>
          </w:p>
        </w:tc>
      </w:tr>
      <w:tr w14:paraId="55EC7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029" w:type="dxa"/>
            <w:tcBorders>
              <w:top w:val="single" w:color="auto" w:sz="6" w:space="0"/>
              <w:left w:val="single" w:color="auto" w:sz="6" w:space="0"/>
              <w:bottom w:val="single" w:color="auto" w:sz="6" w:space="0"/>
              <w:right w:val="single" w:color="auto" w:sz="6" w:space="0"/>
              <w:tl2br w:val="nil"/>
              <w:tr2bl w:val="nil"/>
            </w:tcBorders>
            <w:vAlign w:val="center"/>
          </w:tcPr>
          <w:p w14:paraId="25D68D6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鹌鹑</w:t>
            </w:r>
          </w:p>
        </w:tc>
        <w:tc>
          <w:tcPr>
            <w:tcW w:w="6493" w:type="dxa"/>
            <w:tcBorders>
              <w:top w:val="single" w:color="auto" w:sz="6" w:space="0"/>
              <w:left w:val="single" w:color="auto" w:sz="6" w:space="0"/>
              <w:bottom w:val="single" w:color="auto" w:sz="6" w:space="0"/>
              <w:right w:val="single" w:color="auto" w:sz="6" w:space="0"/>
              <w:tl2br w:val="nil"/>
              <w:tr2bl w:val="nil"/>
            </w:tcBorders>
            <w:vAlign w:val="center"/>
          </w:tcPr>
          <w:p w14:paraId="46AF40D7">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品质新鲜，皮肤有光泽，色泽正常，肌肉结实而有弹性、无变质，无任何内脏，无注水，无异味、无毛、按压无水迹。产品合格，需提供同批次动物检疫合格证明。</w:t>
            </w:r>
          </w:p>
        </w:tc>
      </w:tr>
    </w:tbl>
    <w:p w14:paraId="5CD644E3">
      <w:pPr>
        <w:rPr>
          <w:rFonts w:hint="eastAsia" w:asciiTheme="minorEastAsia" w:hAnsiTheme="minorEastAsia" w:eastAsiaTheme="minorEastAsia" w:cstheme="minorEastAsia"/>
          <w:b/>
          <w:color w:val="auto"/>
          <w:sz w:val="21"/>
          <w:szCs w:val="21"/>
        </w:rPr>
      </w:pPr>
    </w:p>
    <w:p w14:paraId="6192999E">
      <w:pPr>
        <w:ind w:firstLine="422"/>
        <w:jc w:val="center"/>
        <w:rPr>
          <w:rFonts w:hint="eastAsia" w:ascii="仿宋" w:hAnsi="仿宋" w:eastAsia="仿宋" w:cs="仿宋"/>
          <w:color w:val="auto"/>
          <w:sz w:val="20"/>
          <w:szCs w:val="20"/>
        </w:rPr>
      </w:pPr>
      <w:r>
        <w:rPr>
          <w:rFonts w:hint="eastAsia" w:ascii="仿宋" w:hAnsi="仿宋" w:eastAsia="仿宋" w:cs="仿宋"/>
          <w:b/>
          <w:color w:val="auto"/>
          <w:sz w:val="20"/>
          <w:szCs w:val="20"/>
          <w:lang w:val="en-US" w:eastAsia="zh-CN"/>
        </w:rPr>
        <w:t>4、</w:t>
      </w:r>
      <w:r>
        <w:rPr>
          <w:rFonts w:hint="eastAsia" w:ascii="仿宋" w:hAnsi="仿宋" w:eastAsia="仿宋" w:cs="仿宋"/>
          <w:b/>
          <w:color w:val="auto"/>
          <w:sz w:val="20"/>
          <w:szCs w:val="20"/>
        </w:rPr>
        <w:t>水果采购需求总量（预估）表</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7"/>
        <w:gridCol w:w="1378"/>
        <w:gridCol w:w="3970"/>
        <w:gridCol w:w="1057"/>
        <w:gridCol w:w="1057"/>
      </w:tblGrid>
      <w:tr w14:paraId="44670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6803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品类分组</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1475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食材编码</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318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食材名称</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EB5D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计量单位</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F2E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需求量</w:t>
            </w:r>
          </w:p>
        </w:tc>
      </w:tr>
      <w:tr w14:paraId="4D81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BB2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788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301010500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26B9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油桃</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9DE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CB3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17F80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9E2A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ED8D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301010800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91B3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菠萝（净）</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A4B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1A3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55F1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801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EAA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301010900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289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草莓</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929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F76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7AEB5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474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6E9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301011000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C23E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甜橙</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FAE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CC1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280</w:t>
            </w:r>
          </w:p>
        </w:tc>
      </w:tr>
      <w:tr w14:paraId="507F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903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5C1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301011100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EE9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果冻橙</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745A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A38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126</w:t>
            </w:r>
          </w:p>
        </w:tc>
      </w:tr>
      <w:tr w14:paraId="630DC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4D3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7B2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301011300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17D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脐橙</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B16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1DE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74</w:t>
            </w:r>
          </w:p>
        </w:tc>
      </w:tr>
      <w:tr w14:paraId="7BDCF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B137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75D7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301011500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31E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冬枣</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23CE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B71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55</w:t>
            </w:r>
          </w:p>
        </w:tc>
      </w:tr>
      <w:tr w14:paraId="5C59E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025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DC2F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301011600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543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凤梨</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1AF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DEA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14DEE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83F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0A3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301011900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889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哈密瓜</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4D6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D29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271</w:t>
            </w:r>
          </w:p>
        </w:tc>
      </w:tr>
      <w:tr w14:paraId="7267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397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F79D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301012000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B55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火龙果（白心）</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60A9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088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7B9A6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257C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AD0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301012100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D4B3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火龙果（红心）</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FC6B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976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135</w:t>
            </w:r>
          </w:p>
        </w:tc>
      </w:tr>
      <w:tr w14:paraId="4C89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A25E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AD2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301012300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E174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桔子（橘子）</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6E8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5DD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104</w:t>
            </w:r>
          </w:p>
        </w:tc>
      </w:tr>
      <w:tr w14:paraId="1C71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EF2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3749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301012400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BCA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雪梨</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F6D4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3DD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254</w:t>
            </w:r>
          </w:p>
        </w:tc>
      </w:tr>
      <w:tr w14:paraId="500ED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0EEE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D975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301012600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5B0E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砀山梨</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6B24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FEA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44</w:t>
            </w:r>
          </w:p>
        </w:tc>
      </w:tr>
      <w:tr w14:paraId="10B80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42E6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1632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301012700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BC0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库尔勒香梨</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3EC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C57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162</w:t>
            </w:r>
          </w:p>
        </w:tc>
      </w:tr>
      <w:tr w14:paraId="43AF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AF48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B129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301012900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6F7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秋月梨</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B6A2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C38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115</w:t>
            </w:r>
          </w:p>
        </w:tc>
      </w:tr>
      <w:tr w14:paraId="0367D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D7E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6CB6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301013400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2EAE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荔枝</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895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71D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3AE6D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09C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EF2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301013500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B03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龙眼</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523C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E18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44</w:t>
            </w:r>
          </w:p>
        </w:tc>
      </w:tr>
      <w:tr w14:paraId="6296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4491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D1F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301013900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DBC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猕猴桃（奇异果）</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179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6C6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32</w:t>
            </w:r>
          </w:p>
        </w:tc>
      </w:tr>
      <w:tr w14:paraId="43B7A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BEF9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CFA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301014401</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AD7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苹果60（红富士）</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9C26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0A6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56D69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798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E3E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301014402</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C0E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苹果60（国光）</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99F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FC9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6B5AE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AE2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63E6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301014501</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498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苹果65（红富士）</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344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D31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3B73E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5A3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EE4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301014601</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AFBC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苹果70（红富士）</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90D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797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15</w:t>
            </w:r>
          </w:p>
        </w:tc>
      </w:tr>
      <w:tr w14:paraId="1D8B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0EE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6202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301014801</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03A8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苹果80（红富士）</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E596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2D4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72</w:t>
            </w:r>
          </w:p>
        </w:tc>
      </w:tr>
      <w:tr w14:paraId="10ED8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2F87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EDDB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301014901</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B784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苹果85（红富士）</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2302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BF6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384</w:t>
            </w:r>
          </w:p>
        </w:tc>
      </w:tr>
      <w:tr w14:paraId="18A02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964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2D5D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301015000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EA4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巨峰葡萄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7F0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016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34</w:t>
            </w:r>
          </w:p>
        </w:tc>
      </w:tr>
      <w:tr w14:paraId="237D5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71F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99A4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301015200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57E8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玫瑰葡萄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503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2B6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67</w:t>
            </w:r>
          </w:p>
        </w:tc>
      </w:tr>
      <w:tr w14:paraId="2ED6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78A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CA76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301015600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D67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红提（无籽）</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6FF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2CE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270</w:t>
            </w:r>
          </w:p>
        </w:tc>
      </w:tr>
      <w:tr w14:paraId="754AB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B8DB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FF4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301016000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7DB3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圣女果（小西红柿、樱桃西红柿、樱桃番茄、小柿子）</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36E0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D2D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101</w:t>
            </w:r>
          </w:p>
        </w:tc>
      </w:tr>
      <w:tr w14:paraId="0930C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3DB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867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301016400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704D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甜瓜（香瓜、白皮瓜）</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33F2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AF3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153</w:t>
            </w:r>
          </w:p>
        </w:tc>
      </w:tr>
      <w:tr w14:paraId="01B0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AD83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B603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301016600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814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西瓜（无籽）</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850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591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r>
      <w:tr w14:paraId="7D416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FA55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8B5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301017000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C76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香蕉（国产）</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199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045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r>
      <w:tr w14:paraId="5A165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F56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DC0C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301017100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174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香蕉（进口）</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97BE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A4F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220</w:t>
            </w:r>
          </w:p>
        </w:tc>
      </w:tr>
      <w:tr w14:paraId="68DA0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739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25D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301017500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0E4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车厘子</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0030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1FF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063F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7A3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FEB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301017700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0C8D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柚子（红心）</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E4C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19E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287</w:t>
            </w:r>
          </w:p>
        </w:tc>
      </w:tr>
      <w:tr w14:paraId="3ED41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257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1E81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401015500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1A4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越桔（越橘、红豆、牙疙瘩）</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4A4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9C6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6F070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025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064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301018000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9D5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蓝莓</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7B3A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791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9</w:t>
            </w:r>
          </w:p>
        </w:tc>
      </w:tr>
      <w:tr w14:paraId="6E0C3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203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0D7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301018100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793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羊角蜜</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918A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CCC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34</w:t>
            </w:r>
          </w:p>
        </w:tc>
      </w:tr>
      <w:tr w14:paraId="4CEDF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09B2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DDC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301018500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FB7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红枣</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F46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AF5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r>
      <w:tr w14:paraId="0620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D4F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C8E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301018700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45D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砂糖橘</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1D9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86B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29</w:t>
            </w:r>
          </w:p>
        </w:tc>
      </w:tr>
      <w:tr w14:paraId="7BFC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993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97F2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301018800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DF70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千禧果（樱桃番茄）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E8D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765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64</w:t>
            </w:r>
          </w:p>
        </w:tc>
      </w:tr>
      <w:tr w14:paraId="33E4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46D7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194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301018900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241A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蜜桔</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BA7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E52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270</w:t>
            </w:r>
          </w:p>
        </w:tc>
      </w:tr>
      <w:tr w14:paraId="330F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DD39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E74D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301020100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CA9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青葡萄干</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21F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BEF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3.5</w:t>
            </w:r>
          </w:p>
        </w:tc>
      </w:tr>
      <w:tr w14:paraId="5B3F0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FDC3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A34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63F2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芭乐</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DE3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B5D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541AB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50B0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3FE327E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401012700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D28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木瓜（冰糖）</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24D3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E1E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18DA2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093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1A7E5AE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401012300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680F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芒果（贵妃）</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A7A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631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5F2DF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49DC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ACAF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A57F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黑布林</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380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592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2EEE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834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EFD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11F1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红心菠萝蜜</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92AF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453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r>
      <w:tr w14:paraId="49E79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4E3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537A902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401015700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010F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蓝莓（花香）</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F6C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1E9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69</w:t>
            </w:r>
          </w:p>
        </w:tc>
      </w:tr>
      <w:tr w14:paraId="7E6DB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545B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8010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75A0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苹果（黄金维拉斯）</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F3E6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E41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52</w:t>
            </w:r>
          </w:p>
        </w:tc>
      </w:tr>
      <w:tr w14:paraId="2C000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FB2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FEB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401012000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795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荔枝</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FD3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321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59153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C1F6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CE09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7862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莲雾</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F08D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F1C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2BD77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339E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086D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401012600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B784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猕猴桃（金果）</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9A09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个</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798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548</w:t>
            </w:r>
          </w:p>
        </w:tc>
      </w:tr>
      <w:tr w14:paraId="0F715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6BC5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CC0D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401013000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69E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枇杷</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08B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B28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r>
      <w:tr w14:paraId="4EB2F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AA73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526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C58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牛奶枣</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1B35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A79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71B49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A2F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6A534F0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401013200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C011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葡萄（晴王）</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37D3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BBB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71</w:t>
            </w:r>
          </w:p>
        </w:tc>
      </w:tr>
      <w:tr w14:paraId="350B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FE7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090B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401013400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9232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桑椹</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A2EE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1DA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3958D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CF65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16D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401013900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0B4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树莓（山莓、山抛子、刺葫芦、馒头菠、山泡）</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618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78A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18</w:t>
            </w:r>
          </w:p>
        </w:tc>
      </w:tr>
      <w:tr w14:paraId="2A06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D40D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7ED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401016200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653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西梅</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1560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FA8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154</w:t>
            </w:r>
          </w:p>
        </w:tc>
      </w:tr>
      <w:tr w14:paraId="6DE88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C1B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65B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401014200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C85A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甜瓜</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F07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7D5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15</w:t>
            </w:r>
          </w:p>
        </w:tc>
      </w:tr>
      <w:tr w14:paraId="2440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20B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C3D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401012600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C73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猕猴桃（徐香）</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55F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个</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466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072BC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2E28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20E1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401015000</w:t>
            </w:r>
          </w:p>
        </w:tc>
        <w:tc>
          <w:tcPr>
            <w:tcW w:w="2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5CDE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杨桃</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ED33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9B9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r w14:paraId="61710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8295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70C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0301019400</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0F8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人参果（香瓜茄）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E2A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6FE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84</w:t>
            </w:r>
          </w:p>
        </w:tc>
      </w:tr>
      <w:tr w14:paraId="33A8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ECC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8B0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0301017400</w:t>
            </w:r>
          </w:p>
        </w:tc>
        <w:tc>
          <w:tcPr>
            <w:tcW w:w="3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31A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樱桃</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D318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FF38">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r>
    </w:tbl>
    <w:p w14:paraId="66DC281D">
      <w:pPr>
        <w:jc w:val="center"/>
        <w:rPr>
          <w:rFonts w:hint="eastAsia" w:asciiTheme="minorEastAsia" w:hAnsiTheme="minorEastAsia" w:eastAsiaTheme="minorEastAsia" w:cstheme="minorEastAsia"/>
          <w:b/>
          <w:color w:val="auto"/>
          <w:sz w:val="21"/>
          <w:szCs w:val="21"/>
          <w:lang w:val="en-US" w:eastAsia="zh-CN"/>
        </w:rPr>
      </w:pPr>
    </w:p>
    <w:p w14:paraId="0A410598">
      <w:pPr>
        <w:jc w:val="center"/>
        <w:rPr>
          <w:rFonts w:hint="eastAsia" w:ascii="仿宋" w:hAnsi="仿宋" w:eastAsia="仿宋" w:cs="仿宋"/>
          <w:b/>
          <w:color w:val="auto"/>
          <w:sz w:val="20"/>
          <w:szCs w:val="20"/>
        </w:rPr>
      </w:pPr>
      <w:r>
        <w:rPr>
          <w:rFonts w:hint="eastAsia" w:ascii="仿宋" w:hAnsi="仿宋" w:eastAsia="仿宋" w:cs="仿宋"/>
          <w:b/>
          <w:color w:val="auto"/>
          <w:sz w:val="20"/>
          <w:szCs w:val="20"/>
          <w:lang w:val="en-US" w:eastAsia="zh-CN"/>
        </w:rPr>
        <w:t>水果</w:t>
      </w:r>
      <w:r>
        <w:rPr>
          <w:rFonts w:hint="eastAsia" w:ascii="仿宋" w:hAnsi="仿宋" w:eastAsia="仿宋" w:cs="仿宋"/>
          <w:b/>
          <w:color w:val="auto"/>
          <w:sz w:val="20"/>
          <w:szCs w:val="20"/>
        </w:rPr>
        <w:t>质量要求清单</w:t>
      </w:r>
    </w:p>
    <w:p w14:paraId="3B1B6378">
      <w:pPr>
        <w:jc w:val="center"/>
        <w:rPr>
          <w:rFonts w:hint="eastAsia" w:asciiTheme="minorEastAsia" w:hAnsiTheme="minorEastAsia" w:eastAsiaTheme="minorEastAsia" w:cstheme="minorEastAsia"/>
          <w:b/>
          <w:color w:val="auto"/>
          <w:sz w:val="21"/>
          <w:szCs w:val="21"/>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12"/>
        <w:gridCol w:w="4"/>
        <w:gridCol w:w="6706"/>
      </w:tblGrid>
      <w:tr w14:paraId="1A8A9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trPr>
        <w:tc>
          <w:tcPr>
            <w:tcW w:w="1812" w:type="dxa"/>
            <w:vAlign w:val="center"/>
          </w:tcPr>
          <w:p w14:paraId="732DCDC5">
            <w:pPr>
              <w:spacing w:line="240" w:lineRule="auto"/>
              <w:ind w:firstLine="0" w:firstLineChars="0"/>
              <w:jc w:val="center"/>
              <w:textAlignment w:val="center"/>
              <w:rPr>
                <w:rFonts w:hint="eastAsia" w:ascii="仿宋" w:hAnsi="仿宋" w:eastAsia="仿宋" w:cs="仿宋"/>
                <w:bCs/>
                <w:color w:val="auto"/>
                <w:sz w:val="20"/>
                <w:szCs w:val="20"/>
                <w:lang w:bidi="ar"/>
              </w:rPr>
            </w:pPr>
            <w:r>
              <w:rPr>
                <w:rFonts w:hint="eastAsia" w:ascii="仿宋" w:hAnsi="仿宋" w:eastAsia="仿宋" w:cs="仿宋"/>
                <w:b/>
                <w:color w:val="auto"/>
                <w:sz w:val="20"/>
                <w:szCs w:val="20"/>
              </w:rPr>
              <w:t>食材名称-食材编码</w:t>
            </w:r>
          </w:p>
        </w:tc>
        <w:tc>
          <w:tcPr>
            <w:tcW w:w="6710" w:type="dxa"/>
            <w:gridSpan w:val="2"/>
            <w:vAlign w:val="center"/>
          </w:tcPr>
          <w:p w14:paraId="1ABCEE25">
            <w:pPr>
              <w:spacing w:line="240" w:lineRule="auto"/>
              <w:ind w:firstLine="0" w:firstLineChars="0"/>
              <w:jc w:val="center"/>
              <w:textAlignment w:val="center"/>
              <w:rPr>
                <w:rFonts w:hint="eastAsia" w:ascii="仿宋" w:hAnsi="仿宋" w:eastAsia="仿宋" w:cs="仿宋"/>
                <w:bCs/>
                <w:color w:val="auto"/>
                <w:sz w:val="20"/>
                <w:szCs w:val="20"/>
                <w:lang w:bidi="ar"/>
              </w:rPr>
            </w:pPr>
            <w:r>
              <w:rPr>
                <w:rFonts w:hint="eastAsia" w:ascii="仿宋" w:hAnsi="仿宋" w:eastAsia="仿宋" w:cs="仿宋"/>
                <w:b/>
                <w:color w:val="auto"/>
                <w:sz w:val="20"/>
                <w:szCs w:val="20"/>
              </w:rPr>
              <w:t>质量要求</w:t>
            </w:r>
          </w:p>
        </w:tc>
      </w:tr>
      <w:tr w14:paraId="78595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vAlign w:val="center"/>
          </w:tcPr>
          <w:p w14:paraId="75BB9564">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油桃</w:t>
            </w:r>
          </w:p>
        </w:tc>
        <w:tc>
          <w:tcPr>
            <w:tcW w:w="6710" w:type="dxa"/>
            <w:gridSpan w:val="2"/>
          </w:tcPr>
          <w:p w14:paraId="3E3DD8AC">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51F56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vAlign w:val="center"/>
          </w:tcPr>
          <w:p w14:paraId="65A0F92B">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菠萝（净）</w:t>
            </w:r>
          </w:p>
        </w:tc>
        <w:tc>
          <w:tcPr>
            <w:tcW w:w="6710" w:type="dxa"/>
            <w:gridSpan w:val="2"/>
          </w:tcPr>
          <w:p w14:paraId="12E98B26">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3ADB3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vAlign w:val="center"/>
          </w:tcPr>
          <w:p w14:paraId="38925B04">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草莓</w:t>
            </w:r>
          </w:p>
        </w:tc>
        <w:tc>
          <w:tcPr>
            <w:tcW w:w="6710" w:type="dxa"/>
            <w:gridSpan w:val="2"/>
          </w:tcPr>
          <w:p w14:paraId="1B63DD26">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25924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vAlign w:val="center"/>
          </w:tcPr>
          <w:p w14:paraId="44BD27A3">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甜橙</w:t>
            </w:r>
          </w:p>
        </w:tc>
        <w:tc>
          <w:tcPr>
            <w:tcW w:w="6710" w:type="dxa"/>
            <w:gridSpan w:val="2"/>
          </w:tcPr>
          <w:p w14:paraId="1B479C38">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2A22F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vAlign w:val="center"/>
          </w:tcPr>
          <w:p w14:paraId="366B3D58">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果冻橙</w:t>
            </w:r>
          </w:p>
        </w:tc>
        <w:tc>
          <w:tcPr>
            <w:tcW w:w="6710" w:type="dxa"/>
            <w:gridSpan w:val="2"/>
          </w:tcPr>
          <w:p w14:paraId="2EFF2D1E">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18206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2016067E">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脐橙</w:t>
            </w:r>
          </w:p>
        </w:tc>
        <w:tc>
          <w:tcPr>
            <w:tcW w:w="6710" w:type="dxa"/>
            <w:gridSpan w:val="2"/>
            <w:tcBorders>
              <w:top w:val="single" w:color="auto" w:sz="0" w:space="0"/>
              <w:left w:val="single" w:color="auto" w:sz="0" w:space="0"/>
              <w:bottom w:val="single" w:color="auto" w:sz="0" w:space="0"/>
              <w:right w:val="single" w:color="auto" w:sz="0" w:space="0"/>
            </w:tcBorders>
          </w:tcPr>
          <w:p w14:paraId="0803E2CC">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1D77A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2E7B3E18">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冬枣</w:t>
            </w:r>
          </w:p>
        </w:tc>
        <w:tc>
          <w:tcPr>
            <w:tcW w:w="6710" w:type="dxa"/>
            <w:gridSpan w:val="2"/>
            <w:tcBorders>
              <w:top w:val="single" w:color="auto" w:sz="0" w:space="0"/>
              <w:left w:val="single" w:color="auto" w:sz="0" w:space="0"/>
              <w:bottom w:val="single" w:color="auto" w:sz="0" w:space="0"/>
              <w:right w:val="single" w:color="auto" w:sz="0" w:space="0"/>
            </w:tcBorders>
          </w:tcPr>
          <w:p w14:paraId="4909F137">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520C8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265DED8C">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凤梨</w:t>
            </w:r>
          </w:p>
        </w:tc>
        <w:tc>
          <w:tcPr>
            <w:tcW w:w="6710" w:type="dxa"/>
            <w:gridSpan w:val="2"/>
            <w:tcBorders>
              <w:top w:val="single" w:color="auto" w:sz="0" w:space="0"/>
              <w:left w:val="single" w:color="auto" w:sz="0" w:space="0"/>
              <w:bottom w:val="single" w:color="auto" w:sz="0" w:space="0"/>
              <w:right w:val="single" w:color="auto" w:sz="0" w:space="0"/>
            </w:tcBorders>
          </w:tcPr>
          <w:p w14:paraId="580924AC">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4EA79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14F3F76C">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哈密瓜</w:t>
            </w:r>
          </w:p>
        </w:tc>
        <w:tc>
          <w:tcPr>
            <w:tcW w:w="6710" w:type="dxa"/>
            <w:gridSpan w:val="2"/>
            <w:tcBorders>
              <w:top w:val="single" w:color="auto" w:sz="0" w:space="0"/>
              <w:left w:val="single" w:color="auto" w:sz="0" w:space="0"/>
              <w:bottom w:val="single" w:color="auto" w:sz="0" w:space="0"/>
              <w:right w:val="single" w:color="auto" w:sz="0" w:space="0"/>
            </w:tcBorders>
          </w:tcPr>
          <w:p w14:paraId="0DD0BD19">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078AF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6F9AEE72">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火龙果（白心）</w:t>
            </w:r>
          </w:p>
        </w:tc>
        <w:tc>
          <w:tcPr>
            <w:tcW w:w="6710" w:type="dxa"/>
            <w:gridSpan w:val="2"/>
            <w:tcBorders>
              <w:top w:val="single" w:color="auto" w:sz="0" w:space="0"/>
              <w:left w:val="single" w:color="auto" w:sz="0" w:space="0"/>
              <w:bottom w:val="single" w:color="auto" w:sz="0" w:space="0"/>
              <w:right w:val="single" w:color="auto" w:sz="0" w:space="0"/>
            </w:tcBorders>
          </w:tcPr>
          <w:p w14:paraId="67E75238">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06D23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0BAF1E6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火龙果（红心）</w:t>
            </w:r>
          </w:p>
        </w:tc>
        <w:tc>
          <w:tcPr>
            <w:tcW w:w="6710" w:type="dxa"/>
            <w:gridSpan w:val="2"/>
            <w:tcBorders>
              <w:top w:val="single" w:color="auto" w:sz="0" w:space="0"/>
              <w:left w:val="single" w:color="auto" w:sz="0" w:space="0"/>
              <w:bottom w:val="single" w:color="auto" w:sz="0" w:space="0"/>
              <w:right w:val="single" w:color="auto" w:sz="0" w:space="0"/>
            </w:tcBorders>
          </w:tcPr>
          <w:p w14:paraId="158F2223">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2886A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63B6212A">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桔子（橘子）</w:t>
            </w:r>
          </w:p>
        </w:tc>
        <w:tc>
          <w:tcPr>
            <w:tcW w:w="6710" w:type="dxa"/>
            <w:gridSpan w:val="2"/>
            <w:tcBorders>
              <w:top w:val="single" w:color="auto" w:sz="0" w:space="0"/>
              <w:left w:val="single" w:color="auto" w:sz="0" w:space="0"/>
              <w:bottom w:val="single" w:color="auto" w:sz="0" w:space="0"/>
              <w:right w:val="single" w:color="auto" w:sz="0" w:space="0"/>
            </w:tcBorders>
          </w:tcPr>
          <w:p w14:paraId="5D232671">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00C0E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3F3E423D">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雪梨</w:t>
            </w:r>
          </w:p>
        </w:tc>
        <w:tc>
          <w:tcPr>
            <w:tcW w:w="6710" w:type="dxa"/>
            <w:gridSpan w:val="2"/>
            <w:tcBorders>
              <w:top w:val="single" w:color="auto" w:sz="0" w:space="0"/>
              <w:left w:val="single" w:color="auto" w:sz="0" w:space="0"/>
              <w:bottom w:val="single" w:color="auto" w:sz="0" w:space="0"/>
              <w:right w:val="single" w:color="auto" w:sz="0" w:space="0"/>
            </w:tcBorders>
          </w:tcPr>
          <w:p w14:paraId="60156A96">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品质新鲜，果形端正，规格均匀，无畸形果，带果柄；果面新鲜洁净，无刺划伤，无压痕，无病虫害，农药残留不超标，需提供同批次农药残留检测合格证明。</w:t>
            </w:r>
          </w:p>
        </w:tc>
      </w:tr>
      <w:tr w14:paraId="549EB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72F49318">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砀山梨</w:t>
            </w:r>
          </w:p>
        </w:tc>
        <w:tc>
          <w:tcPr>
            <w:tcW w:w="6710" w:type="dxa"/>
            <w:gridSpan w:val="2"/>
            <w:tcBorders>
              <w:top w:val="single" w:color="auto" w:sz="0" w:space="0"/>
              <w:left w:val="single" w:color="auto" w:sz="0" w:space="0"/>
              <w:bottom w:val="single" w:color="auto" w:sz="0" w:space="0"/>
              <w:right w:val="single" w:color="auto" w:sz="0" w:space="0"/>
            </w:tcBorders>
          </w:tcPr>
          <w:p w14:paraId="38A252A8">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品质新鲜，果形端正，规格均匀，无畸形果，带果柄；果面新鲜洁净，无刺划伤，无压痕，无病虫害，农药残留不超标，需提供同批次农药残留检测合格证明。</w:t>
            </w:r>
          </w:p>
        </w:tc>
      </w:tr>
      <w:tr w14:paraId="11AD4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7F93AE02">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库尔勒香梨</w:t>
            </w:r>
          </w:p>
        </w:tc>
        <w:tc>
          <w:tcPr>
            <w:tcW w:w="6710" w:type="dxa"/>
            <w:gridSpan w:val="2"/>
            <w:tcBorders>
              <w:top w:val="single" w:color="auto" w:sz="0" w:space="0"/>
              <w:left w:val="single" w:color="auto" w:sz="0" w:space="0"/>
              <w:bottom w:val="single" w:color="auto" w:sz="0" w:space="0"/>
              <w:right w:val="single" w:color="auto" w:sz="0" w:space="0"/>
            </w:tcBorders>
          </w:tcPr>
          <w:p w14:paraId="587176AC">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品质新鲜，果形端正，规格均匀，无畸形果，带果柄；果面新鲜洁净，无刺划伤，无压痕，无病虫害，农药残留不超标，需提供同批次农药残留检测合格证明。</w:t>
            </w:r>
          </w:p>
        </w:tc>
      </w:tr>
      <w:tr w14:paraId="756EA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1489F85E">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秋月梨</w:t>
            </w:r>
          </w:p>
        </w:tc>
        <w:tc>
          <w:tcPr>
            <w:tcW w:w="6710" w:type="dxa"/>
            <w:gridSpan w:val="2"/>
            <w:tcBorders>
              <w:top w:val="single" w:color="auto" w:sz="0" w:space="0"/>
              <w:left w:val="single" w:color="auto" w:sz="0" w:space="0"/>
              <w:bottom w:val="single" w:color="auto" w:sz="0" w:space="0"/>
              <w:right w:val="single" w:color="auto" w:sz="0" w:space="0"/>
            </w:tcBorders>
          </w:tcPr>
          <w:p w14:paraId="0C09F7A8">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品质新鲜，果形端正，规格均匀，无畸形果，带果柄；果面新鲜洁净，无刺划伤，无压痕，无病虫害，农药残留不超标，需提供同批次农药残留检测合格证明。</w:t>
            </w:r>
          </w:p>
        </w:tc>
      </w:tr>
      <w:tr w14:paraId="0EE71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30676F5B">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荔枝</w:t>
            </w:r>
          </w:p>
        </w:tc>
        <w:tc>
          <w:tcPr>
            <w:tcW w:w="6710" w:type="dxa"/>
            <w:gridSpan w:val="2"/>
            <w:tcBorders>
              <w:top w:val="single" w:color="auto" w:sz="0" w:space="0"/>
              <w:left w:val="single" w:color="auto" w:sz="0" w:space="0"/>
              <w:bottom w:val="single" w:color="auto" w:sz="0" w:space="0"/>
              <w:right w:val="single" w:color="auto" w:sz="0" w:space="0"/>
            </w:tcBorders>
            <w:shd w:val="clear" w:color="auto" w:fill="auto"/>
          </w:tcPr>
          <w:p w14:paraId="0B27BF6B">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044F6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5F4B4FC7">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龙眼</w:t>
            </w:r>
          </w:p>
        </w:tc>
        <w:tc>
          <w:tcPr>
            <w:tcW w:w="6710" w:type="dxa"/>
            <w:gridSpan w:val="2"/>
            <w:tcBorders>
              <w:top w:val="single" w:color="auto" w:sz="0" w:space="0"/>
              <w:left w:val="single" w:color="auto" w:sz="0" w:space="0"/>
              <w:bottom w:val="single" w:color="auto" w:sz="0" w:space="0"/>
              <w:right w:val="single" w:color="auto" w:sz="0" w:space="0"/>
            </w:tcBorders>
            <w:shd w:val="clear" w:color="auto" w:fill="auto"/>
          </w:tcPr>
          <w:p w14:paraId="385BDB36">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5991A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3E772A53">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猕猴桃（奇异果）</w:t>
            </w:r>
          </w:p>
        </w:tc>
        <w:tc>
          <w:tcPr>
            <w:tcW w:w="6710" w:type="dxa"/>
            <w:gridSpan w:val="2"/>
            <w:tcBorders>
              <w:top w:val="single" w:color="auto" w:sz="0" w:space="0"/>
              <w:left w:val="single" w:color="auto" w:sz="0" w:space="0"/>
              <w:bottom w:val="single" w:color="auto" w:sz="0" w:space="0"/>
              <w:right w:val="single" w:color="auto" w:sz="0" w:space="0"/>
            </w:tcBorders>
          </w:tcPr>
          <w:p w14:paraId="161B250D">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02A57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76527A74">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苹果60（红富士）</w:t>
            </w:r>
          </w:p>
        </w:tc>
        <w:tc>
          <w:tcPr>
            <w:tcW w:w="6710" w:type="dxa"/>
            <w:gridSpan w:val="2"/>
            <w:tcBorders>
              <w:top w:val="single" w:color="auto" w:sz="0" w:space="0"/>
              <w:left w:val="single" w:color="auto" w:sz="0" w:space="0"/>
              <w:bottom w:val="single" w:color="auto" w:sz="0" w:space="0"/>
              <w:right w:val="single" w:color="auto" w:sz="0" w:space="0"/>
            </w:tcBorders>
          </w:tcPr>
          <w:p w14:paraId="075A471C">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品质新鲜，果形端正，苹果（果径约60mm），果皮光洁，质脆多汁、无压伤，无疤痕，不腐烂发霉，不干皱。无虫害，色泽鲜艳，成熟度适中，肉质致密。农药残留不超标，需提供同批次农药残留检测合格证明。</w:t>
            </w:r>
          </w:p>
        </w:tc>
      </w:tr>
      <w:tr w14:paraId="1B929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72436FF2">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苹果60（国光）</w:t>
            </w:r>
          </w:p>
        </w:tc>
        <w:tc>
          <w:tcPr>
            <w:tcW w:w="6710" w:type="dxa"/>
            <w:gridSpan w:val="2"/>
            <w:tcBorders>
              <w:top w:val="single" w:color="auto" w:sz="0" w:space="0"/>
              <w:left w:val="single" w:color="auto" w:sz="0" w:space="0"/>
              <w:bottom w:val="single" w:color="auto" w:sz="0" w:space="0"/>
              <w:right w:val="single" w:color="auto" w:sz="0" w:space="0"/>
            </w:tcBorders>
          </w:tcPr>
          <w:p w14:paraId="202A8DE7">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品质新鲜，果形端正，苹果（果径约60mm），果皮光洁，质脆多汁、无压伤，无疤痕，不腐烂发霉，不干皱。无虫害，色泽鲜艳，成熟度适中，肉质致密。农药残留不超标，需提供同批次农药残留检测合格证明。</w:t>
            </w:r>
          </w:p>
        </w:tc>
      </w:tr>
      <w:tr w14:paraId="44E57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35FD94B2">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苹果65（红富士）</w:t>
            </w:r>
          </w:p>
        </w:tc>
        <w:tc>
          <w:tcPr>
            <w:tcW w:w="6710" w:type="dxa"/>
            <w:gridSpan w:val="2"/>
            <w:tcBorders>
              <w:top w:val="single" w:color="auto" w:sz="0" w:space="0"/>
              <w:left w:val="single" w:color="auto" w:sz="0" w:space="0"/>
              <w:bottom w:val="single" w:color="auto" w:sz="0" w:space="0"/>
              <w:right w:val="single" w:color="auto" w:sz="0" w:space="0"/>
            </w:tcBorders>
          </w:tcPr>
          <w:p w14:paraId="62ACBC72">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品质新鲜，果形端正，苹果（果径约60mm），果皮光洁，质脆多汁、无压伤，无疤痕，不腐烂发霉，不干皱。无虫害，色泽鲜艳，成熟度适中，肉质致密。农药残留不超标，需提供同批次农药残留检测合格证明。</w:t>
            </w:r>
          </w:p>
        </w:tc>
      </w:tr>
      <w:tr w14:paraId="02449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3D09BDF0">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苹果70（红富士）</w:t>
            </w:r>
          </w:p>
        </w:tc>
        <w:tc>
          <w:tcPr>
            <w:tcW w:w="6710" w:type="dxa"/>
            <w:gridSpan w:val="2"/>
            <w:tcBorders>
              <w:top w:val="single" w:color="auto" w:sz="0" w:space="0"/>
              <w:left w:val="single" w:color="auto" w:sz="0" w:space="0"/>
              <w:bottom w:val="single" w:color="auto" w:sz="0" w:space="0"/>
              <w:right w:val="single" w:color="auto" w:sz="0" w:space="0"/>
            </w:tcBorders>
          </w:tcPr>
          <w:p w14:paraId="16011E97">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品质新鲜，果形端正，苹果（果径约60mm），果皮光洁，质脆多汁、无压伤，无疤痕，不腐烂发霉，不干皱。无虫害，色泽鲜艳，成熟度适中，肉质致密。农药残留不超标，需提供同批次农药残留检测合格证明。</w:t>
            </w:r>
          </w:p>
        </w:tc>
      </w:tr>
      <w:tr w14:paraId="73815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1DF1FE4D">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苹果80（红富士）</w:t>
            </w:r>
          </w:p>
        </w:tc>
        <w:tc>
          <w:tcPr>
            <w:tcW w:w="6710" w:type="dxa"/>
            <w:gridSpan w:val="2"/>
            <w:tcBorders>
              <w:top w:val="single" w:color="auto" w:sz="0" w:space="0"/>
              <w:left w:val="single" w:color="auto" w:sz="0" w:space="0"/>
              <w:bottom w:val="single" w:color="auto" w:sz="0" w:space="0"/>
              <w:right w:val="single" w:color="auto" w:sz="0" w:space="0"/>
            </w:tcBorders>
          </w:tcPr>
          <w:p w14:paraId="59387B2B">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品质新鲜，果形端正，苹果（果径约60mm），果皮光洁，质脆多汁、无压伤，无疤痕，不腐烂发霉，不干皱。无虫害，色泽鲜艳，成熟度适中，肉质致密。农药残留不超标，需提供同批次农药残留检测合格证明。</w:t>
            </w:r>
          </w:p>
        </w:tc>
      </w:tr>
      <w:tr w14:paraId="0EB37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1E8CC647">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苹果85（红富士）</w:t>
            </w:r>
          </w:p>
        </w:tc>
        <w:tc>
          <w:tcPr>
            <w:tcW w:w="6710" w:type="dxa"/>
            <w:gridSpan w:val="2"/>
            <w:tcBorders>
              <w:top w:val="single" w:color="auto" w:sz="0" w:space="0"/>
              <w:left w:val="single" w:color="auto" w:sz="0" w:space="0"/>
              <w:bottom w:val="single" w:color="auto" w:sz="0" w:space="0"/>
              <w:right w:val="single" w:color="auto" w:sz="0" w:space="0"/>
            </w:tcBorders>
          </w:tcPr>
          <w:p w14:paraId="3ECAA1B2">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品质新鲜，果形端正，苹果（果径约60mm），果皮光洁，质脆多汁、无压伤，无疤痕，不腐烂发霉，不干皱。无虫害，色泽鲜艳，成熟度适中，肉质致密。农药残留不超标，需提供同批次农药残留检测合格证明。</w:t>
            </w:r>
          </w:p>
        </w:tc>
      </w:tr>
      <w:tr w14:paraId="15871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0949FDA0">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巨峰葡萄</w:t>
            </w:r>
          </w:p>
        </w:tc>
        <w:tc>
          <w:tcPr>
            <w:tcW w:w="6710" w:type="dxa"/>
            <w:gridSpan w:val="2"/>
            <w:tcBorders>
              <w:top w:val="single" w:color="auto" w:sz="0" w:space="0"/>
              <w:left w:val="single" w:color="auto" w:sz="0" w:space="0"/>
              <w:bottom w:val="single" w:color="auto" w:sz="0" w:space="0"/>
              <w:right w:val="single" w:color="auto" w:sz="0" w:space="0"/>
            </w:tcBorders>
          </w:tcPr>
          <w:p w14:paraId="76938CA2">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品质新鲜，果形端正，果粒面完好，皮上无斑痕，果珠饱满，大小均匀，轻提果穗枝梗，微微抖动，果实不抖落或抖落极少。农药残留不超标，需提供同批次农药残留检测合格证明。</w:t>
            </w:r>
          </w:p>
        </w:tc>
      </w:tr>
      <w:tr w14:paraId="5D60B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7A367A67">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玫瑰葡萄</w:t>
            </w:r>
          </w:p>
        </w:tc>
        <w:tc>
          <w:tcPr>
            <w:tcW w:w="6710" w:type="dxa"/>
            <w:gridSpan w:val="2"/>
            <w:tcBorders>
              <w:top w:val="single" w:color="auto" w:sz="0" w:space="0"/>
              <w:left w:val="single" w:color="auto" w:sz="0" w:space="0"/>
              <w:bottom w:val="single" w:color="auto" w:sz="0" w:space="0"/>
              <w:right w:val="single" w:color="auto" w:sz="0" w:space="0"/>
            </w:tcBorders>
          </w:tcPr>
          <w:p w14:paraId="1702B183">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品质新鲜，果形端正，果粒面完好，皮上无斑痕，果珠饱满，大小均匀，轻提果穗枝梗，微微抖动，果实不抖落或抖落极少。农药残留不超标，需提供同批次农药残留检测合格证明。</w:t>
            </w:r>
          </w:p>
        </w:tc>
      </w:tr>
      <w:tr w14:paraId="451E4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5775F9F2">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红提（无籽）</w:t>
            </w:r>
          </w:p>
        </w:tc>
        <w:tc>
          <w:tcPr>
            <w:tcW w:w="6710" w:type="dxa"/>
            <w:gridSpan w:val="2"/>
            <w:tcBorders>
              <w:top w:val="single" w:color="auto" w:sz="0" w:space="0"/>
              <w:left w:val="single" w:color="auto" w:sz="0" w:space="0"/>
              <w:bottom w:val="single" w:color="auto" w:sz="0" w:space="0"/>
              <w:right w:val="single" w:color="auto" w:sz="0" w:space="0"/>
            </w:tcBorders>
          </w:tcPr>
          <w:p w14:paraId="16383ACA">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果穗完整，新鲜洁净，外形美观，无任何病斑或裂口，无异常的外部水分，无异常气味和滋味，具有适于市场和贮存要求的生理成熟度。农药残留不超标，需提供同批次农药残留检测合格证明。</w:t>
            </w:r>
          </w:p>
        </w:tc>
      </w:tr>
      <w:tr w14:paraId="3C497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74B01338">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圣女果（小西红柿、樱桃西红柿、樱桃番茄、小柿子）</w:t>
            </w:r>
          </w:p>
        </w:tc>
        <w:tc>
          <w:tcPr>
            <w:tcW w:w="6710" w:type="dxa"/>
            <w:gridSpan w:val="2"/>
            <w:tcBorders>
              <w:top w:val="single" w:color="auto" w:sz="0" w:space="0"/>
              <w:left w:val="single" w:color="auto" w:sz="0" w:space="0"/>
              <w:bottom w:val="single" w:color="auto" w:sz="0" w:space="0"/>
              <w:right w:val="single" w:color="auto" w:sz="0" w:space="0"/>
            </w:tcBorders>
          </w:tcPr>
          <w:p w14:paraId="5116656D">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2A2B8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7FAD2712">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甜瓜（香瓜、白皮瓜）</w:t>
            </w:r>
          </w:p>
        </w:tc>
        <w:tc>
          <w:tcPr>
            <w:tcW w:w="6710" w:type="dxa"/>
            <w:gridSpan w:val="2"/>
            <w:tcBorders>
              <w:top w:val="single" w:color="auto" w:sz="0" w:space="0"/>
              <w:left w:val="single" w:color="auto" w:sz="0" w:space="0"/>
              <w:bottom w:val="single" w:color="auto" w:sz="0" w:space="0"/>
              <w:right w:val="single" w:color="auto" w:sz="0" w:space="0"/>
            </w:tcBorders>
          </w:tcPr>
          <w:p w14:paraId="0DCEBEEC">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0CC9C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579EA11E">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西瓜（无籽）</w:t>
            </w:r>
          </w:p>
        </w:tc>
        <w:tc>
          <w:tcPr>
            <w:tcW w:w="6710" w:type="dxa"/>
            <w:gridSpan w:val="2"/>
            <w:tcBorders>
              <w:top w:val="single" w:color="auto" w:sz="0" w:space="0"/>
              <w:left w:val="single" w:color="auto" w:sz="0" w:space="0"/>
              <w:bottom w:val="single" w:color="auto" w:sz="0" w:space="0"/>
              <w:right w:val="single" w:color="auto" w:sz="0" w:space="0"/>
            </w:tcBorders>
          </w:tcPr>
          <w:p w14:paraId="7B97E219">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205A1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353D274E">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香蕉（国产）</w:t>
            </w:r>
          </w:p>
        </w:tc>
        <w:tc>
          <w:tcPr>
            <w:tcW w:w="6710" w:type="dxa"/>
            <w:gridSpan w:val="2"/>
            <w:tcBorders>
              <w:top w:val="single" w:color="auto" w:sz="0" w:space="0"/>
              <w:left w:val="single" w:color="auto" w:sz="0" w:space="0"/>
              <w:bottom w:val="single" w:color="auto" w:sz="0" w:space="0"/>
              <w:right w:val="single" w:color="auto" w:sz="0" w:space="0"/>
            </w:tcBorders>
          </w:tcPr>
          <w:p w14:paraId="0619A19F">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品质新鲜，果形端正，梳柄完整，不缺只口，单果均匀；色泽自然、光亮；皮色青黄，果面光滑，无病黑斑，无虫疤，无霉菌，无创伤。农药残留不超标，需提供同批次农药残留检测合格证明。</w:t>
            </w:r>
          </w:p>
        </w:tc>
      </w:tr>
      <w:tr w14:paraId="328CA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05E05D37">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香蕉（进口）</w:t>
            </w:r>
          </w:p>
        </w:tc>
        <w:tc>
          <w:tcPr>
            <w:tcW w:w="6710" w:type="dxa"/>
            <w:gridSpan w:val="2"/>
            <w:tcBorders>
              <w:top w:val="single" w:color="auto" w:sz="0" w:space="0"/>
              <w:left w:val="single" w:color="auto" w:sz="0" w:space="0"/>
              <w:bottom w:val="single" w:color="auto" w:sz="0" w:space="0"/>
              <w:right w:val="single" w:color="auto" w:sz="0" w:space="0"/>
            </w:tcBorders>
          </w:tcPr>
          <w:p w14:paraId="708FC7A8">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品质新鲜，果形端正，梳柄完整，不缺只口，单果均匀；色泽自然、光亮；皮色青黄，果面光滑，无病黑斑，无虫疤，无霉菌，无创伤。农药残留不超标，需提供同批次农药残留检测合格证明。</w:t>
            </w:r>
          </w:p>
        </w:tc>
      </w:tr>
      <w:tr w14:paraId="0D79A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25898516">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车厘子</w:t>
            </w:r>
          </w:p>
        </w:tc>
        <w:tc>
          <w:tcPr>
            <w:tcW w:w="6710" w:type="dxa"/>
            <w:gridSpan w:val="2"/>
            <w:tcBorders>
              <w:top w:val="single" w:color="auto" w:sz="0" w:space="0"/>
              <w:left w:val="single" w:color="auto" w:sz="0" w:space="0"/>
              <w:bottom w:val="single" w:color="auto" w:sz="0" w:space="0"/>
              <w:right w:val="single" w:color="auto" w:sz="0" w:space="0"/>
            </w:tcBorders>
          </w:tcPr>
          <w:p w14:paraId="27C36154">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0A869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0E02647F">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柚子（红心）</w:t>
            </w:r>
          </w:p>
        </w:tc>
        <w:tc>
          <w:tcPr>
            <w:tcW w:w="6710" w:type="dxa"/>
            <w:gridSpan w:val="2"/>
            <w:tcBorders>
              <w:top w:val="single" w:color="auto" w:sz="0" w:space="0"/>
              <w:left w:val="single" w:color="auto" w:sz="0" w:space="0"/>
              <w:bottom w:val="single" w:color="auto" w:sz="0" w:space="0"/>
              <w:right w:val="single" w:color="auto" w:sz="0" w:space="0"/>
            </w:tcBorders>
          </w:tcPr>
          <w:p w14:paraId="0CD60B92">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1C13F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393348D4">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越桔（越橘、红豆、牙疙瘩）</w:t>
            </w:r>
          </w:p>
        </w:tc>
        <w:tc>
          <w:tcPr>
            <w:tcW w:w="6710" w:type="dxa"/>
            <w:gridSpan w:val="2"/>
            <w:tcBorders>
              <w:top w:val="single" w:color="auto" w:sz="0" w:space="0"/>
              <w:left w:val="single" w:color="auto" w:sz="0" w:space="0"/>
              <w:bottom w:val="single" w:color="auto" w:sz="0" w:space="0"/>
              <w:right w:val="single" w:color="auto" w:sz="0" w:space="0"/>
            </w:tcBorders>
          </w:tcPr>
          <w:p w14:paraId="0573381E">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5597B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311D364C">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蓝莓</w:t>
            </w:r>
          </w:p>
        </w:tc>
        <w:tc>
          <w:tcPr>
            <w:tcW w:w="6710" w:type="dxa"/>
            <w:gridSpan w:val="2"/>
            <w:tcBorders>
              <w:top w:val="single" w:color="auto" w:sz="0" w:space="0"/>
              <w:left w:val="single" w:color="auto" w:sz="0" w:space="0"/>
              <w:bottom w:val="single" w:color="auto" w:sz="0" w:space="0"/>
              <w:right w:val="single" w:color="auto" w:sz="0" w:space="0"/>
            </w:tcBorders>
          </w:tcPr>
          <w:p w14:paraId="48899233">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11D2C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62D0E7D4">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羊角蜜</w:t>
            </w:r>
          </w:p>
        </w:tc>
        <w:tc>
          <w:tcPr>
            <w:tcW w:w="6710" w:type="dxa"/>
            <w:gridSpan w:val="2"/>
            <w:tcBorders>
              <w:top w:val="single" w:color="auto" w:sz="0" w:space="0"/>
              <w:left w:val="single" w:color="auto" w:sz="0" w:space="0"/>
              <w:bottom w:val="single" w:color="auto" w:sz="0" w:space="0"/>
              <w:right w:val="single" w:color="auto" w:sz="0" w:space="0"/>
            </w:tcBorders>
          </w:tcPr>
          <w:p w14:paraId="09B0F1DE">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7500E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59E779F5">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红枣</w:t>
            </w:r>
          </w:p>
        </w:tc>
        <w:tc>
          <w:tcPr>
            <w:tcW w:w="6710" w:type="dxa"/>
            <w:gridSpan w:val="2"/>
            <w:tcBorders>
              <w:top w:val="single" w:color="auto" w:sz="0" w:space="0"/>
              <w:left w:val="single" w:color="auto" w:sz="0" w:space="0"/>
              <w:bottom w:val="single" w:color="auto" w:sz="0" w:space="0"/>
              <w:right w:val="single" w:color="auto" w:sz="0" w:space="0"/>
            </w:tcBorders>
          </w:tcPr>
          <w:p w14:paraId="44D187EF">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250D4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3AD31653">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砂糖橘</w:t>
            </w:r>
          </w:p>
        </w:tc>
        <w:tc>
          <w:tcPr>
            <w:tcW w:w="6710" w:type="dxa"/>
            <w:gridSpan w:val="2"/>
            <w:tcBorders>
              <w:top w:val="single" w:color="auto" w:sz="0" w:space="0"/>
              <w:left w:val="single" w:color="auto" w:sz="0" w:space="0"/>
              <w:bottom w:val="single" w:color="auto" w:sz="0" w:space="0"/>
              <w:right w:val="single" w:color="auto" w:sz="0" w:space="0"/>
            </w:tcBorders>
          </w:tcPr>
          <w:p w14:paraId="4F0C4704">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74FCE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5C791928">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千禧果（樱桃番茄）</w:t>
            </w:r>
          </w:p>
        </w:tc>
        <w:tc>
          <w:tcPr>
            <w:tcW w:w="6710" w:type="dxa"/>
            <w:gridSpan w:val="2"/>
            <w:tcBorders>
              <w:top w:val="single" w:color="auto" w:sz="0" w:space="0"/>
              <w:left w:val="single" w:color="auto" w:sz="0" w:space="0"/>
              <w:bottom w:val="single" w:color="auto" w:sz="0" w:space="0"/>
              <w:right w:val="single" w:color="auto" w:sz="0" w:space="0"/>
            </w:tcBorders>
          </w:tcPr>
          <w:p w14:paraId="18A5E44B">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42684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532F7EAE">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蜜桔</w:t>
            </w:r>
          </w:p>
        </w:tc>
        <w:tc>
          <w:tcPr>
            <w:tcW w:w="6710" w:type="dxa"/>
            <w:gridSpan w:val="2"/>
            <w:tcBorders>
              <w:top w:val="single" w:color="auto" w:sz="0" w:space="0"/>
              <w:left w:val="single" w:color="auto" w:sz="0" w:space="0"/>
              <w:bottom w:val="single" w:color="auto" w:sz="0" w:space="0"/>
              <w:right w:val="single" w:color="auto" w:sz="0" w:space="0"/>
            </w:tcBorders>
          </w:tcPr>
          <w:p w14:paraId="14C0F4E0">
            <w:pPr>
              <w:pStyle w:val="7"/>
              <w:widowControl/>
              <w:shd w:val="clear" w:color="auto" w:fill="FFFFFF"/>
              <w:spacing w:beforeAutospacing="1" w:afterAutospacing="1" w:line="240" w:lineRule="auto"/>
              <w:ind w:firstLine="0" w:firstLineChars="0"/>
              <w:jc w:val="left"/>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2BE15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2" w:type="dxa"/>
            <w:tcBorders>
              <w:top w:val="single" w:color="auto" w:sz="0" w:space="0"/>
              <w:left w:val="single" w:color="auto" w:sz="0" w:space="0"/>
              <w:bottom w:val="single" w:color="auto" w:sz="0" w:space="0"/>
              <w:right w:val="single" w:color="auto" w:sz="0" w:space="0"/>
            </w:tcBorders>
            <w:vAlign w:val="center"/>
          </w:tcPr>
          <w:p w14:paraId="5B797C71">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青葡萄干</w:t>
            </w:r>
          </w:p>
        </w:tc>
        <w:tc>
          <w:tcPr>
            <w:tcW w:w="6710" w:type="dxa"/>
            <w:gridSpan w:val="2"/>
            <w:tcBorders>
              <w:top w:val="single" w:color="auto" w:sz="0" w:space="0"/>
              <w:left w:val="single" w:color="auto" w:sz="0" w:space="0"/>
              <w:bottom w:val="single" w:color="auto" w:sz="0" w:space="0"/>
              <w:right w:val="single" w:color="auto" w:sz="0" w:space="0"/>
            </w:tcBorders>
          </w:tcPr>
          <w:p w14:paraId="4244A5DF">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290CF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6" w:type="dxa"/>
            <w:gridSpan w:val="2"/>
            <w:tcBorders>
              <w:top w:val="single" w:color="auto" w:sz="0" w:space="0"/>
              <w:left w:val="single" w:color="auto" w:sz="0" w:space="0"/>
              <w:bottom w:val="single" w:color="auto" w:sz="0" w:space="0"/>
              <w:right w:val="single" w:color="auto" w:sz="0" w:space="0"/>
            </w:tcBorders>
            <w:vAlign w:val="center"/>
          </w:tcPr>
          <w:p w14:paraId="3052A064">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芭乐</w:t>
            </w:r>
          </w:p>
        </w:tc>
        <w:tc>
          <w:tcPr>
            <w:tcW w:w="6706" w:type="dxa"/>
            <w:tcBorders>
              <w:top w:val="single" w:color="auto" w:sz="0" w:space="0"/>
              <w:left w:val="single" w:color="auto" w:sz="0" w:space="0"/>
              <w:bottom w:val="single" w:color="auto" w:sz="0" w:space="0"/>
              <w:right w:val="single" w:color="auto" w:sz="0" w:space="0"/>
            </w:tcBorders>
          </w:tcPr>
          <w:p w14:paraId="61D71C8D">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0A14D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6" w:type="dxa"/>
            <w:gridSpan w:val="2"/>
            <w:tcBorders>
              <w:top w:val="single" w:color="auto" w:sz="0" w:space="0"/>
              <w:left w:val="single" w:color="auto" w:sz="0" w:space="0"/>
              <w:bottom w:val="single" w:color="auto" w:sz="0" w:space="0"/>
              <w:right w:val="single" w:color="auto" w:sz="0" w:space="0"/>
            </w:tcBorders>
            <w:vAlign w:val="center"/>
          </w:tcPr>
          <w:p w14:paraId="57B2F52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木瓜（冰糖）</w:t>
            </w:r>
          </w:p>
        </w:tc>
        <w:tc>
          <w:tcPr>
            <w:tcW w:w="6706" w:type="dxa"/>
            <w:tcBorders>
              <w:top w:val="single" w:color="auto" w:sz="0" w:space="0"/>
              <w:left w:val="single" w:color="auto" w:sz="0" w:space="0"/>
              <w:bottom w:val="single" w:color="auto" w:sz="0" w:space="0"/>
              <w:right w:val="single" w:color="auto" w:sz="0" w:space="0"/>
            </w:tcBorders>
          </w:tcPr>
          <w:p w14:paraId="126DB21F">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2B257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6" w:type="dxa"/>
            <w:gridSpan w:val="2"/>
            <w:tcBorders>
              <w:top w:val="single" w:color="auto" w:sz="0" w:space="0"/>
              <w:left w:val="single" w:color="auto" w:sz="0" w:space="0"/>
              <w:bottom w:val="single" w:color="auto" w:sz="0" w:space="0"/>
              <w:right w:val="single" w:color="auto" w:sz="0" w:space="0"/>
            </w:tcBorders>
            <w:vAlign w:val="center"/>
          </w:tcPr>
          <w:p w14:paraId="62C24970">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芒果（贵妃）</w:t>
            </w:r>
          </w:p>
        </w:tc>
        <w:tc>
          <w:tcPr>
            <w:tcW w:w="6706" w:type="dxa"/>
            <w:tcBorders>
              <w:top w:val="single" w:color="auto" w:sz="0" w:space="0"/>
              <w:left w:val="single" w:color="auto" w:sz="0" w:space="0"/>
              <w:bottom w:val="single" w:color="auto" w:sz="0" w:space="0"/>
              <w:right w:val="single" w:color="auto" w:sz="0" w:space="0"/>
            </w:tcBorders>
          </w:tcPr>
          <w:p w14:paraId="1E95644D">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55E0E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6" w:type="dxa"/>
            <w:gridSpan w:val="2"/>
            <w:tcBorders>
              <w:top w:val="single" w:color="auto" w:sz="0" w:space="0"/>
              <w:left w:val="single" w:color="auto" w:sz="0" w:space="0"/>
              <w:bottom w:val="single" w:color="auto" w:sz="0" w:space="0"/>
              <w:right w:val="single" w:color="auto" w:sz="0" w:space="0"/>
            </w:tcBorders>
            <w:vAlign w:val="center"/>
          </w:tcPr>
          <w:p w14:paraId="2620FB61">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黑布林</w:t>
            </w:r>
          </w:p>
        </w:tc>
        <w:tc>
          <w:tcPr>
            <w:tcW w:w="6706" w:type="dxa"/>
            <w:tcBorders>
              <w:top w:val="single" w:color="auto" w:sz="0" w:space="0"/>
              <w:left w:val="single" w:color="auto" w:sz="0" w:space="0"/>
              <w:bottom w:val="single" w:color="auto" w:sz="0" w:space="0"/>
              <w:right w:val="single" w:color="auto" w:sz="0" w:space="0"/>
            </w:tcBorders>
          </w:tcPr>
          <w:p w14:paraId="21AE5844">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6308F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62" w:hRule="atLeast"/>
        </w:trPr>
        <w:tc>
          <w:tcPr>
            <w:tcW w:w="1816" w:type="dxa"/>
            <w:gridSpan w:val="2"/>
            <w:tcBorders>
              <w:top w:val="single" w:color="auto" w:sz="0" w:space="0"/>
              <w:left w:val="single" w:color="auto" w:sz="0" w:space="0"/>
              <w:bottom w:val="single" w:color="auto" w:sz="0" w:space="0"/>
              <w:right w:val="single" w:color="auto" w:sz="0" w:space="0"/>
            </w:tcBorders>
            <w:vAlign w:val="center"/>
          </w:tcPr>
          <w:p w14:paraId="48A77619">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红心菠萝蜜</w:t>
            </w:r>
          </w:p>
        </w:tc>
        <w:tc>
          <w:tcPr>
            <w:tcW w:w="6706" w:type="dxa"/>
            <w:tcBorders>
              <w:top w:val="single" w:color="auto" w:sz="0" w:space="0"/>
              <w:left w:val="single" w:color="auto" w:sz="0" w:space="0"/>
              <w:bottom w:val="single" w:color="auto" w:sz="0" w:space="0"/>
              <w:right w:val="single" w:color="auto" w:sz="0" w:space="0"/>
            </w:tcBorders>
          </w:tcPr>
          <w:p w14:paraId="13E5E481">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31223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6" w:type="dxa"/>
            <w:gridSpan w:val="2"/>
            <w:tcBorders>
              <w:top w:val="single" w:color="auto" w:sz="0" w:space="0"/>
              <w:left w:val="single" w:color="auto" w:sz="0" w:space="0"/>
              <w:bottom w:val="single" w:color="auto" w:sz="0" w:space="0"/>
              <w:right w:val="single" w:color="auto" w:sz="0" w:space="0"/>
            </w:tcBorders>
            <w:vAlign w:val="center"/>
          </w:tcPr>
          <w:p w14:paraId="578169C6">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蓝莓（花香）</w:t>
            </w:r>
          </w:p>
        </w:tc>
        <w:tc>
          <w:tcPr>
            <w:tcW w:w="6706" w:type="dxa"/>
            <w:tcBorders>
              <w:top w:val="single" w:color="auto" w:sz="0" w:space="0"/>
              <w:left w:val="single" w:color="auto" w:sz="0" w:space="0"/>
              <w:bottom w:val="single" w:color="auto" w:sz="0" w:space="0"/>
              <w:right w:val="single" w:color="auto" w:sz="0" w:space="0"/>
            </w:tcBorders>
          </w:tcPr>
          <w:p w14:paraId="75F86BD8">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2C23E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6" w:type="dxa"/>
            <w:gridSpan w:val="2"/>
            <w:tcBorders>
              <w:top w:val="single" w:color="auto" w:sz="0" w:space="0"/>
              <w:left w:val="single" w:color="auto" w:sz="0" w:space="0"/>
              <w:bottom w:val="single" w:color="auto" w:sz="0" w:space="0"/>
              <w:right w:val="single" w:color="auto" w:sz="0" w:space="0"/>
            </w:tcBorders>
            <w:vAlign w:val="center"/>
          </w:tcPr>
          <w:p w14:paraId="21BE1CEA">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苹果（黄金维拉斯）</w:t>
            </w:r>
          </w:p>
        </w:tc>
        <w:tc>
          <w:tcPr>
            <w:tcW w:w="6706" w:type="dxa"/>
            <w:tcBorders>
              <w:top w:val="single" w:color="auto" w:sz="0" w:space="0"/>
              <w:left w:val="single" w:color="auto" w:sz="0" w:space="0"/>
              <w:bottom w:val="single" w:color="auto" w:sz="0" w:space="0"/>
              <w:right w:val="single" w:color="auto" w:sz="0" w:space="0"/>
            </w:tcBorders>
          </w:tcPr>
          <w:p w14:paraId="3CF9879B">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55E38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6" w:type="dxa"/>
            <w:gridSpan w:val="2"/>
            <w:tcBorders>
              <w:top w:val="single" w:color="auto" w:sz="0" w:space="0"/>
              <w:left w:val="single" w:color="auto" w:sz="0" w:space="0"/>
              <w:bottom w:val="single" w:color="auto" w:sz="0" w:space="0"/>
              <w:right w:val="single" w:color="auto" w:sz="0" w:space="0"/>
            </w:tcBorders>
            <w:vAlign w:val="center"/>
          </w:tcPr>
          <w:p w14:paraId="4D94E66E">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荔枝</w:t>
            </w:r>
          </w:p>
        </w:tc>
        <w:tc>
          <w:tcPr>
            <w:tcW w:w="6706" w:type="dxa"/>
            <w:tcBorders>
              <w:top w:val="single" w:color="auto" w:sz="0" w:space="0"/>
              <w:left w:val="single" w:color="auto" w:sz="0" w:space="0"/>
              <w:bottom w:val="single" w:color="auto" w:sz="0" w:space="0"/>
              <w:right w:val="single" w:color="auto" w:sz="0" w:space="0"/>
            </w:tcBorders>
          </w:tcPr>
          <w:p w14:paraId="511359CC">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06FE1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6" w:type="dxa"/>
            <w:gridSpan w:val="2"/>
            <w:tcBorders>
              <w:top w:val="single" w:color="auto" w:sz="0" w:space="0"/>
              <w:left w:val="single" w:color="auto" w:sz="0" w:space="0"/>
              <w:bottom w:val="single" w:color="auto" w:sz="0" w:space="0"/>
              <w:right w:val="single" w:color="auto" w:sz="0" w:space="0"/>
            </w:tcBorders>
            <w:vAlign w:val="center"/>
          </w:tcPr>
          <w:p w14:paraId="10B56CB0">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莲雾</w:t>
            </w:r>
          </w:p>
        </w:tc>
        <w:tc>
          <w:tcPr>
            <w:tcW w:w="6706" w:type="dxa"/>
            <w:tcBorders>
              <w:top w:val="single" w:color="auto" w:sz="0" w:space="0"/>
              <w:left w:val="single" w:color="auto" w:sz="0" w:space="0"/>
              <w:bottom w:val="single" w:color="auto" w:sz="0" w:space="0"/>
              <w:right w:val="single" w:color="auto" w:sz="0" w:space="0"/>
            </w:tcBorders>
          </w:tcPr>
          <w:p w14:paraId="14DF8EBC">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23E64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6" w:type="dxa"/>
            <w:gridSpan w:val="2"/>
            <w:tcBorders>
              <w:top w:val="single" w:color="auto" w:sz="0" w:space="0"/>
              <w:left w:val="single" w:color="auto" w:sz="0" w:space="0"/>
              <w:bottom w:val="single" w:color="auto" w:sz="0" w:space="0"/>
              <w:right w:val="single" w:color="auto" w:sz="0" w:space="0"/>
            </w:tcBorders>
            <w:vAlign w:val="center"/>
          </w:tcPr>
          <w:p w14:paraId="77BB408A">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猕猴桃（金果）</w:t>
            </w:r>
          </w:p>
        </w:tc>
        <w:tc>
          <w:tcPr>
            <w:tcW w:w="6706" w:type="dxa"/>
            <w:tcBorders>
              <w:top w:val="single" w:color="auto" w:sz="0" w:space="0"/>
              <w:left w:val="single" w:color="auto" w:sz="0" w:space="0"/>
              <w:bottom w:val="single" w:color="auto" w:sz="0" w:space="0"/>
              <w:right w:val="single" w:color="auto" w:sz="0" w:space="0"/>
            </w:tcBorders>
          </w:tcPr>
          <w:p w14:paraId="5D318355">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764E1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6" w:type="dxa"/>
            <w:gridSpan w:val="2"/>
            <w:tcBorders>
              <w:top w:val="single" w:color="auto" w:sz="0" w:space="0"/>
              <w:left w:val="single" w:color="auto" w:sz="0" w:space="0"/>
              <w:bottom w:val="single" w:color="auto" w:sz="0" w:space="0"/>
              <w:right w:val="single" w:color="auto" w:sz="0" w:space="0"/>
            </w:tcBorders>
            <w:vAlign w:val="center"/>
          </w:tcPr>
          <w:p w14:paraId="5C40C0EA">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枇杷</w:t>
            </w:r>
          </w:p>
        </w:tc>
        <w:tc>
          <w:tcPr>
            <w:tcW w:w="6706" w:type="dxa"/>
            <w:tcBorders>
              <w:top w:val="single" w:color="auto" w:sz="0" w:space="0"/>
              <w:left w:val="single" w:color="auto" w:sz="0" w:space="0"/>
              <w:bottom w:val="single" w:color="auto" w:sz="0" w:space="0"/>
              <w:right w:val="single" w:color="auto" w:sz="0" w:space="0"/>
            </w:tcBorders>
          </w:tcPr>
          <w:p w14:paraId="66503C86">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7BCAD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6" w:type="dxa"/>
            <w:gridSpan w:val="2"/>
            <w:tcBorders>
              <w:top w:val="single" w:color="auto" w:sz="0" w:space="0"/>
              <w:left w:val="single" w:color="auto" w:sz="0" w:space="0"/>
              <w:bottom w:val="single" w:color="auto" w:sz="0" w:space="0"/>
              <w:right w:val="single" w:color="auto" w:sz="0" w:space="0"/>
            </w:tcBorders>
            <w:vAlign w:val="center"/>
          </w:tcPr>
          <w:p w14:paraId="3C652178">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牛奶枣</w:t>
            </w:r>
          </w:p>
        </w:tc>
        <w:tc>
          <w:tcPr>
            <w:tcW w:w="6706" w:type="dxa"/>
            <w:tcBorders>
              <w:top w:val="single" w:color="auto" w:sz="0" w:space="0"/>
              <w:left w:val="single" w:color="auto" w:sz="0" w:space="0"/>
              <w:bottom w:val="single" w:color="auto" w:sz="0" w:space="0"/>
              <w:right w:val="single" w:color="auto" w:sz="0" w:space="0"/>
            </w:tcBorders>
          </w:tcPr>
          <w:p w14:paraId="6598DB43">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3C524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6" w:type="dxa"/>
            <w:gridSpan w:val="2"/>
            <w:tcBorders>
              <w:top w:val="single" w:color="auto" w:sz="0" w:space="0"/>
              <w:left w:val="single" w:color="auto" w:sz="0" w:space="0"/>
              <w:bottom w:val="single" w:color="auto" w:sz="0" w:space="0"/>
              <w:right w:val="single" w:color="auto" w:sz="0" w:space="0"/>
            </w:tcBorders>
            <w:vAlign w:val="center"/>
          </w:tcPr>
          <w:p w14:paraId="6346514B">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葡萄（晴王）</w:t>
            </w:r>
          </w:p>
        </w:tc>
        <w:tc>
          <w:tcPr>
            <w:tcW w:w="6706" w:type="dxa"/>
            <w:tcBorders>
              <w:top w:val="single" w:color="auto" w:sz="0" w:space="0"/>
              <w:left w:val="single" w:color="auto" w:sz="0" w:space="0"/>
              <w:bottom w:val="single" w:color="auto" w:sz="0" w:space="0"/>
              <w:right w:val="single" w:color="auto" w:sz="0" w:space="0"/>
            </w:tcBorders>
          </w:tcPr>
          <w:p w14:paraId="385BC71D">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51144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6" w:type="dxa"/>
            <w:gridSpan w:val="2"/>
            <w:tcBorders>
              <w:top w:val="single" w:color="auto" w:sz="0" w:space="0"/>
              <w:left w:val="single" w:color="auto" w:sz="0" w:space="0"/>
              <w:bottom w:val="single" w:color="auto" w:sz="0" w:space="0"/>
              <w:right w:val="single" w:color="auto" w:sz="0" w:space="0"/>
            </w:tcBorders>
            <w:vAlign w:val="center"/>
          </w:tcPr>
          <w:p w14:paraId="2A3BDC8A">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桑椹</w:t>
            </w:r>
          </w:p>
        </w:tc>
        <w:tc>
          <w:tcPr>
            <w:tcW w:w="6706" w:type="dxa"/>
            <w:tcBorders>
              <w:top w:val="single" w:color="auto" w:sz="0" w:space="0"/>
              <w:left w:val="single" w:color="auto" w:sz="0" w:space="0"/>
              <w:bottom w:val="single" w:color="auto" w:sz="0" w:space="0"/>
              <w:right w:val="single" w:color="auto" w:sz="0" w:space="0"/>
            </w:tcBorders>
          </w:tcPr>
          <w:p w14:paraId="09BC1727">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70D56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6" w:type="dxa"/>
            <w:gridSpan w:val="2"/>
            <w:tcBorders>
              <w:top w:val="single" w:color="auto" w:sz="0" w:space="0"/>
              <w:left w:val="single" w:color="auto" w:sz="0" w:space="0"/>
              <w:bottom w:val="single" w:color="auto" w:sz="0" w:space="0"/>
              <w:right w:val="single" w:color="auto" w:sz="0" w:space="0"/>
            </w:tcBorders>
            <w:vAlign w:val="center"/>
          </w:tcPr>
          <w:p w14:paraId="2BC56E76">
            <w:pPr>
              <w:spacing w:line="240" w:lineRule="auto"/>
              <w:ind w:firstLine="0" w:firstLineChars="0"/>
              <w:jc w:val="center"/>
              <w:textAlignment w:val="cente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树莓（山莓、山抛子、刺葫芦、馒头菠、山泡）</w:t>
            </w:r>
          </w:p>
        </w:tc>
        <w:tc>
          <w:tcPr>
            <w:tcW w:w="6706" w:type="dxa"/>
            <w:tcBorders>
              <w:top w:val="single" w:color="auto" w:sz="0" w:space="0"/>
              <w:left w:val="single" w:color="auto" w:sz="0" w:space="0"/>
              <w:bottom w:val="single" w:color="auto" w:sz="0" w:space="0"/>
              <w:right w:val="single" w:color="auto" w:sz="0" w:space="0"/>
            </w:tcBorders>
          </w:tcPr>
          <w:p w14:paraId="36C1F1BD">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477DF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6" w:type="dxa"/>
            <w:gridSpan w:val="2"/>
            <w:tcBorders>
              <w:top w:val="single" w:color="auto" w:sz="0" w:space="0"/>
              <w:left w:val="single" w:color="auto" w:sz="0" w:space="0"/>
              <w:bottom w:val="single" w:color="auto" w:sz="0" w:space="0"/>
              <w:right w:val="single" w:color="auto" w:sz="0" w:space="0"/>
            </w:tcBorders>
            <w:vAlign w:val="center"/>
          </w:tcPr>
          <w:p w14:paraId="243EF036">
            <w:pPr>
              <w:spacing w:line="240" w:lineRule="auto"/>
              <w:ind w:firstLine="0" w:firstLineChars="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西梅</w:t>
            </w:r>
          </w:p>
        </w:tc>
        <w:tc>
          <w:tcPr>
            <w:tcW w:w="6706" w:type="dxa"/>
            <w:tcBorders>
              <w:top w:val="single" w:color="auto" w:sz="0" w:space="0"/>
              <w:left w:val="single" w:color="auto" w:sz="0" w:space="0"/>
              <w:bottom w:val="single" w:color="auto" w:sz="0" w:space="0"/>
              <w:right w:val="single" w:color="auto" w:sz="0" w:space="0"/>
            </w:tcBorders>
          </w:tcPr>
          <w:p w14:paraId="4C77AAE3">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3749F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6" w:type="dxa"/>
            <w:gridSpan w:val="2"/>
            <w:tcBorders>
              <w:top w:val="single" w:color="auto" w:sz="0" w:space="0"/>
              <w:left w:val="single" w:color="auto" w:sz="0" w:space="0"/>
              <w:bottom w:val="single" w:color="auto" w:sz="0" w:space="0"/>
              <w:right w:val="single" w:color="auto" w:sz="0" w:space="0"/>
            </w:tcBorders>
            <w:vAlign w:val="center"/>
          </w:tcPr>
          <w:p w14:paraId="7D35A8E4">
            <w:pPr>
              <w:spacing w:line="240" w:lineRule="auto"/>
              <w:ind w:firstLine="0" w:firstLineChars="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甜瓜</w:t>
            </w:r>
          </w:p>
        </w:tc>
        <w:tc>
          <w:tcPr>
            <w:tcW w:w="6706" w:type="dxa"/>
            <w:tcBorders>
              <w:top w:val="single" w:color="auto" w:sz="0" w:space="0"/>
              <w:left w:val="single" w:color="auto" w:sz="0" w:space="0"/>
              <w:bottom w:val="single" w:color="auto" w:sz="0" w:space="0"/>
              <w:right w:val="single" w:color="auto" w:sz="0" w:space="0"/>
            </w:tcBorders>
          </w:tcPr>
          <w:p w14:paraId="1737035A">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29615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6" w:type="dxa"/>
            <w:gridSpan w:val="2"/>
            <w:tcBorders>
              <w:top w:val="single" w:color="auto" w:sz="0" w:space="0"/>
              <w:left w:val="single" w:color="auto" w:sz="0" w:space="0"/>
              <w:bottom w:val="single" w:color="auto" w:sz="0" w:space="0"/>
              <w:right w:val="single" w:color="auto" w:sz="0" w:space="0"/>
            </w:tcBorders>
            <w:vAlign w:val="center"/>
          </w:tcPr>
          <w:p w14:paraId="562C4BB7">
            <w:pPr>
              <w:spacing w:line="240" w:lineRule="auto"/>
              <w:ind w:firstLine="0" w:firstLineChars="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猕猴桃（徐香）</w:t>
            </w:r>
          </w:p>
        </w:tc>
        <w:tc>
          <w:tcPr>
            <w:tcW w:w="6706" w:type="dxa"/>
            <w:tcBorders>
              <w:top w:val="single" w:color="auto" w:sz="0" w:space="0"/>
              <w:left w:val="single" w:color="auto" w:sz="0" w:space="0"/>
              <w:bottom w:val="single" w:color="auto" w:sz="0" w:space="0"/>
              <w:right w:val="single" w:color="auto" w:sz="0" w:space="0"/>
            </w:tcBorders>
          </w:tcPr>
          <w:p w14:paraId="40D14C1B">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6E6D7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16" w:type="dxa"/>
            <w:gridSpan w:val="2"/>
            <w:tcBorders>
              <w:top w:val="single" w:color="auto" w:sz="0" w:space="0"/>
              <w:left w:val="single" w:color="auto" w:sz="0" w:space="0"/>
              <w:bottom w:val="single" w:color="auto" w:sz="0" w:space="0"/>
              <w:right w:val="single" w:color="auto" w:sz="0" w:space="0"/>
            </w:tcBorders>
            <w:vAlign w:val="center"/>
          </w:tcPr>
          <w:p w14:paraId="611E771C">
            <w:pPr>
              <w:spacing w:line="240" w:lineRule="auto"/>
              <w:ind w:firstLine="0" w:firstLineChars="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杨桃</w:t>
            </w:r>
          </w:p>
        </w:tc>
        <w:tc>
          <w:tcPr>
            <w:tcW w:w="6706" w:type="dxa"/>
            <w:tcBorders>
              <w:top w:val="single" w:color="auto" w:sz="0" w:space="0"/>
              <w:left w:val="single" w:color="auto" w:sz="0" w:space="0"/>
              <w:bottom w:val="single" w:color="auto" w:sz="0" w:space="0"/>
              <w:right w:val="single" w:color="auto" w:sz="0" w:space="0"/>
            </w:tcBorders>
          </w:tcPr>
          <w:p w14:paraId="555C3C02">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0FE49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6" w:type="dxa"/>
            <w:gridSpan w:val="2"/>
            <w:tcBorders>
              <w:top w:val="single" w:color="auto" w:sz="0" w:space="0"/>
              <w:left w:val="single" w:color="auto" w:sz="0" w:space="0"/>
              <w:bottom w:val="single" w:color="auto" w:sz="0" w:space="0"/>
              <w:right w:val="single" w:color="auto" w:sz="0" w:space="0"/>
            </w:tcBorders>
            <w:vAlign w:val="center"/>
          </w:tcPr>
          <w:p w14:paraId="2204B50F">
            <w:pPr>
              <w:spacing w:line="240" w:lineRule="auto"/>
              <w:ind w:firstLine="0" w:firstLineChars="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人参果</w:t>
            </w:r>
          </w:p>
        </w:tc>
        <w:tc>
          <w:tcPr>
            <w:tcW w:w="6706" w:type="dxa"/>
            <w:tcBorders>
              <w:top w:val="single" w:color="auto" w:sz="0" w:space="0"/>
              <w:left w:val="single" w:color="auto" w:sz="0" w:space="0"/>
              <w:bottom w:val="single" w:color="auto" w:sz="0" w:space="0"/>
              <w:right w:val="single" w:color="auto" w:sz="0" w:space="0"/>
            </w:tcBorders>
          </w:tcPr>
          <w:p w14:paraId="4F44F5D0">
            <w:pPr>
              <w:spacing w:line="240" w:lineRule="auto"/>
              <w:ind w:firstLine="0" w:firstLineChars="0"/>
              <w:jc w:val="left"/>
              <w:textAlignment w:val="center"/>
              <w:rPr>
                <w:rFonts w:hint="eastAsia" w:ascii="仿宋" w:hAnsi="仿宋" w:eastAsia="仿宋" w:cs="仿宋"/>
                <w:color w:val="auto"/>
                <w:sz w:val="20"/>
                <w:szCs w:val="20"/>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r w14:paraId="01542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6" w:type="dxa"/>
            <w:gridSpan w:val="2"/>
            <w:tcBorders>
              <w:top w:val="single" w:color="auto" w:sz="0" w:space="0"/>
              <w:left w:val="single" w:color="auto" w:sz="0" w:space="0"/>
              <w:bottom w:val="single" w:color="auto" w:sz="0" w:space="0"/>
              <w:right w:val="single" w:color="auto" w:sz="0" w:space="0"/>
            </w:tcBorders>
            <w:shd w:val="clear" w:color="auto" w:fill="auto"/>
            <w:vAlign w:val="center"/>
          </w:tcPr>
          <w:p w14:paraId="2171A50E">
            <w:pPr>
              <w:spacing w:line="240" w:lineRule="auto"/>
              <w:ind w:firstLine="0" w:firstLineChars="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樱桃</w:t>
            </w:r>
          </w:p>
        </w:tc>
        <w:tc>
          <w:tcPr>
            <w:tcW w:w="6706" w:type="dxa"/>
            <w:tcBorders>
              <w:top w:val="single" w:color="auto" w:sz="0" w:space="0"/>
              <w:left w:val="single" w:color="auto" w:sz="0" w:space="0"/>
              <w:bottom w:val="single" w:color="auto" w:sz="0" w:space="0"/>
              <w:right w:val="single" w:color="auto" w:sz="0" w:space="0"/>
            </w:tcBorders>
            <w:shd w:val="clear" w:color="auto" w:fill="auto"/>
            <w:vAlign w:val="top"/>
          </w:tcPr>
          <w:p w14:paraId="54349F6A">
            <w:pPr>
              <w:spacing w:line="240" w:lineRule="auto"/>
              <w:ind w:firstLine="0" w:firstLineChars="0"/>
              <w:jc w:val="left"/>
              <w:textAlignment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品质新鲜，果形端正，外形完整良好，洁净，果身坚实，果面无裂痕、腐烂、水分、病虫害、药害，大小均匀，农药残留不超标，需提供同批次农药残留检测合格证明。</w:t>
            </w:r>
          </w:p>
        </w:tc>
      </w:tr>
    </w:tbl>
    <w:p w14:paraId="10BA7285">
      <w:pPr>
        <w:spacing w:before="101" w:line="226" w:lineRule="auto"/>
        <w:jc w:val="center"/>
        <w:outlineLvl w:val="0"/>
        <w:rPr>
          <w:rFonts w:hint="eastAsia" w:asciiTheme="minorEastAsia" w:hAnsiTheme="minorEastAsia" w:eastAsiaTheme="minorEastAsia" w:cstheme="minorEastAsia"/>
          <w:color w:val="auto"/>
          <w:spacing w:val="8"/>
          <w:sz w:val="31"/>
          <w:szCs w:val="31"/>
        </w:rPr>
      </w:pPr>
    </w:p>
    <w:p w14:paraId="58D198DA">
      <w:pPr>
        <w:spacing w:before="101" w:line="226" w:lineRule="auto"/>
        <w:jc w:val="center"/>
        <w:outlineLvl w:val="0"/>
        <w:rPr>
          <w:rFonts w:hint="eastAsia" w:ascii="仿宋" w:hAnsi="仿宋" w:eastAsia="仿宋" w:cs="仿宋"/>
          <w:color w:val="auto"/>
          <w:spacing w:val="8"/>
          <w:sz w:val="20"/>
          <w:szCs w:val="20"/>
          <w:highlight w:val="none"/>
          <w:lang w:val="en-US" w:eastAsia="zh-CN"/>
        </w:rPr>
      </w:pPr>
      <w:r>
        <w:rPr>
          <w:rFonts w:hint="eastAsia" w:ascii="仿宋" w:hAnsi="仿宋" w:eastAsia="仿宋" w:cs="仿宋"/>
          <w:color w:val="auto"/>
          <w:spacing w:val="8"/>
          <w:sz w:val="20"/>
          <w:szCs w:val="20"/>
          <w:highlight w:val="none"/>
          <w:lang w:val="en-US" w:eastAsia="zh-CN"/>
        </w:rPr>
        <w:t>技术指标</w:t>
      </w:r>
    </w:p>
    <w:p w14:paraId="6F4F1B57">
      <w:pPr>
        <w:spacing w:line="560" w:lineRule="atLeas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1.蔬菜类</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491"/>
        <w:gridCol w:w="12"/>
        <w:gridCol w:w="6350"/>
      </w:tblGrid>
      <w:tr w14:paraId="4D55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jc w:val="center"/>
        </w:trPr>
        <w:tc>
          <w:tcPr>
            <w:tcW w:w="391" w:type="pct"/>
            <w:vAlign w:val="center"/>
          </w:tcPr>
          <w:p w14:paraId="48D8CEEB">
            <w:pPr>
              <w:overflowPunct/>
              <w:spacing w:line="240" w:lineRule="auto"/>
              <w:ind w:firstLine="0" w:firstLineChars="0"/>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882" w:type="pct"/>
            <w:gridSpan w:val="2"/>
            <w:vAlign w:val="center"/>
          </w:tcPr>
          <w:p w14:paraId="4086E004">
            <w:pPr>
              <w:overflowPunct/>
              <w:spacing w:line="240" w:lineRule="auto"/>
              <w:ind w:firstLine="0" w:firstLineChars="0"/>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货物种类</w:t>
            </w:r>
          </w:p>
        </w:tc>
        <w:tc>
          <w:tcPr>
            <w:tcW w:w="3726" w:type="pct"/>
            <w:vAlign w:val="center"/>
          </w:tcPr>
          <w:p w14:paraId="114CE0B5">
            <w:pPr>
              <w:overflowPunct/>
              <w:spacing w:line="240" w:lineRule="auto"/>
              <w:ind w:firstLine="0" w:firstLineChars="0"/>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质量要求标准</w:t>
            </w:r>
          </w:p>
        </w:tc>
      </w:tr>
      <w:tr w14:paraId="1421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391" w:type="pct"/>
            <w:vAlign w:val="center"/>
          </w:tcPr>
          <w:p w14:paraId="5A55DC30">
            <w:pPr>
              <w:overflowPunct/>
              <w:spacing w:line="240" w:lineRule="auto"/>
              <w:ind w:firstLine="0" w:firstLineChars="0"/>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82" w:type="pct"/>
            <w:gridSpan w:val="2"/>
            <w:vAlign w:val="center"/>
          </w:tcPr>
          <w:p w14:paraId="2AED085D">
            <w:pPr>
              <w:overflowPunct/>
              <w:spacing w:line="240" w:lineRule="auto"/>
              <w:ind w:firstLine="0" w:firstLineChars="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叶菜类。青菜、白菜等</w:t>
            </w:r>
          </w:p>
        </w:tc>
        <w:tc>
          <w:tcPr>
            <w:tcW w:w="3726" w:type="pct"/>
            <w:vAlign w:val="center"/>
          </w:tcPr>
          <w:p w14:paraId="626692FA">
            <w:pPr>
              <w:overflowPunct/>
              <w:spacing w:line="240" w:lineRule="auto"/>
              <w:ind w:firstLine="0" w:firstLineChars="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外形正常，叶梗光滑幼嫩，不干瘪凋萎，无过多黄叶，色泽正常。去除根须，不含土，无虫害，大白菜、卷心菜切开心不变黑，无腐烂情形，无明显浸水现象；农药残留不超标。</w:t>
            </w:r>
          </w:p>
        </w:tc>
      </w:tr>
      <w:tr w14:paraId="103F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91" w:type="pct"/>
            <w:vAlign w:val="center"/>
          </w:tcPr>
          <w:p w14:paraId="6179F637">
            <w:pPr>
              <w:overflowPunct/>
              <w:spacing w:line="240" w:lineRule="auto"/>
              <w:ind w:firstLine="0" w:firstLineChars="0"/>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75" w:type="pct"/>
            <w:vAlign w:val="center"/>
          </w:tcPr>
          <w:p w14:paraId="1EE790CC">
            <w:pPr>
              <w:overflowPunct/>
              <w:spacing w:line="240" w:lineRule="auto"/>
              <w:ind w:firstLine="0" w:firstLineChars="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根茎类。如萝卜、土豆、莴笋等</w:t>
            </w:r>
          </w:p>
        </w:tc>
        <w:tc>
          <w:tcPr>
            <w:tcW w:w="3732" w:type="pct"/>
            <w:gridSpan w:val="2"/>
            <w:vAlign w:val="center"/>
          </w:tcPr>
          <w:p w14:paraId="34AA9C68">
            <w:pPr>
              <w:overflowPunct/>
              <w:spacing w:line="240" w:lineRule="auto"/>
              <w:ind w:firstLine="0" w:firstLineChars="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无虫咬、发芽、发霉现象，新鲜，形态大小与甲方自购标准相当。农药残留不超标。</w:t>
            </w:r>
          </w:p>
        </w:tc>
      </w:tr>
      <w:tr w14:paraId="6370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91" w:type="pct"/>
            <w:vAlign w:val="center"/>
          </w:tcPr>
          <w:p w14:paraId="5C2561B2">
            <w:pPr>
              <w:overflowPunct/>
              <w:spacing w:line="240" w:lineRule="auto"/>
              <w:ind w:firstLine="0" w:firstLineChars="0"/>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882" w:type="pct"/>
            <w:gridSpan w:val="2"/>
            <w:vAlign w:val="center"/>
          </w:tcPr>
          <w:p w14:paraId="2121D9FC">
            <w:pPr>
              <w:overflowPunct/>
              <w:spacing w:line="240" w:lineRule="auto"/>
              <w:ind w:firstLine="0" w:firstLineChars="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花果类。如西兰花、白菜花等</w:t>
            </w:r>
          </w:p>
        </w:tc>
        <w:tc>
          <w:tcPr>
            <w:tcW w:w="3726" w:type="pct"/>
            <w:vAlign w:val="center"/>
          </w:tcPr>
          <w:p w14:paraId="2AB456BD">
            <w:pPr>
              <w:overflowPunct/>
              <w:spacing w:line="240" w:lineRule="auto"/>
              <w:ind w:firstLine="0" w:firstLineChars="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无虫害，成熟度良好，新鲜固有的色泽鲜明，无发霉发黄。农药残留不超标。</w:t>
            </w:r>
          </w:p>
        </w:tc>
      </w:tr>
      <w:tr w14:paraId="714E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91" w:type="pct"/>
            <w:vAlign w:val="center"/>
          </w:tcPr>
          <w:p w14:paraId="6953D1F3">
            <w:pPr>
              <w:overflowPunct/>
              <w:spacing w:line="240" w:lineRule="auto"/>
              <w:ind w:firstLine="0" w:firstLineChars="0"/>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882" w:type="pct"/>
            <w:gridSpan w:val="2"/>
            <w:vAlign w:val="center"/>
          </w:tcPr>
          <w:p w14:paraId="4FAA34B6">
            <w:pPr>
              <w:overflowPunct/>
              <w:spacing w:line="240" w:lineRule="auto"/>
              <w:ind w:firstLine="0" w:firstLineChars="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瓜果类。番茄、黄瓜、茄子等</w:t>
            </w:r>
          </w:p>
        </w:tc>
        <w:tc>
          <w:tcPr>
            <w:tcW w:w="3726" w:type="pct"/>
            <w:vAlign w:val="center"/>
          </w:tcPr>
          <w:p w14:paraId="4FB5175D">
            <w:pPr>
              <w:overflowPunct/>
              <w:spacing w:line="240" w:lineRule="auto"/>
              <w:ind w:firstLine="0" w:firstLineChars="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外表光亮无斑点，有新鲜连接的秧，形状正常、大小均匀，无软塌，成熟度适度。无腐烂，无污染，清洁、新鲜，无异味、无病虫损害。农药残留不超标。</w:t>
            </w:r>
          </w:p>
        </w:tc>
      </w:tr>
      <w:tr w14:paraId="3BD4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91" w:type="pct"/>
            <w:vAlign w:val="center"/>
          </w:tcPr>
          <w:p w14:paraId="5CE8AAEB">
            <w:pPr>
              <w:overflowPunct/>
              <w:spacing w:line="240" w:lineRule="auto"/>
              <w:ind w:firstLine="0" w:firstLineChars="0"/>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882" w:type="pct"/>
            <w:gridSpan w:val="2"/>
            <w:vAlign w:val="center"/>
          </w:tcPr>
          <w:p w14:paraId="64F1DBE6">
            <w:pPr>
              <w:overflowPunct/>
              <w:spacing w:line="240" w:lineRule="auto"/>
              <w:ind w:firstLine="0" w:firstLineChars="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菌菇类。香菇、蘑菇等</w:t>
            </w:r>
          </w:p>
        </w:tc>
        <w:tc>
          <w:tcPr>
            <w:tcW w:w="3726" w:type="pct"/>
            <w:vAlign w:val="center"/>
          </w:tcPr>
          <w:p w14:paraId="2D8E014A">
            <w:pPr>
              <w:overflowPunct/>
              <w:spacing w:line="240" w:lineRule="auto"/>
              <w:ind w:firstLine="0" w:firstLineChars="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饱满新鲜、水分适宜，不发霉、无软塌、无变色，形状正常、大小均匀。农药残留不超标。</w:t>
            </w:r>
          </w:p>
        </w:tc>
      </w:tr>
    </w:tbl>
    <w:p w14:paraId="060E85FF">
      <w:pPr>
        <w:overflowPunct/>
        <w:adjustRightInd/>
        <w:rPr>
          <w:rFonts w:hint="eastAsia" w:ascii="仿宋" w:hAnsi="仿宋" w:eastAsia="仿宋" w:cs="仿宋"/>
          <w:color w:val="auto"/>
          <w:sz w:val="20"/>
          <w:szCs w:val="20"/>
          <w:highlight w:val="none"/>
        </w:rPr>
      </w:pPr>
    </w:p>
    <w:p w14:paraId="763729CD">
      <w:pPr>
        <w:overflowPunct/>
        <w:adjustRightInd/>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2.冷鲜猪肉类</w:t>
      </w:r>
    </w:p>
    <w:p w14:paraId="3D4B971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（1）总体要求：本次招标所需标的物以冷鲜肉为主。乙方保证正规的进货渠道，所供标的物必须卫生、清洁、新鲜、无污染、无假冒伪劣、无过期变质及“三无”商品，符合《食品安全法》、GB 9959.1-2001 、GB/Ｔ9959.2-2008等法规要求和国标标准。</w:t>
      </w:r>
    </w:p>
    <w:p w14:paraId="17EFD2FA">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具体标准：片猪肉生产原料应来自非疫区，并持有产地动物防疫监督机构出具的检疫证明，严禁公（母）种猪及晚阉猪用于加工猪肉；鲜片猪肉重在25公斤以上40公斤以内，肋条花层好，颜色正常，胴体修割整齐干净，脂肪层厚度在1.0—2.5cm以内。统排去尾骨、前脖骨，不得带膘油。猪蹄去毛，无破损、血斑，带筋。（详见附表）</w:t>
      </w:r>
    </w:p>
    <w:p w14:paraId="667D8C32">
      <w:pPr>
        <w:ind w:left="420" w:leftChars="200" w:firstLine="0" w:firstLineChars="0"/>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（3）附表：猪肉相关技术指标</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6199"/>
        <w:gridCol w:w="1391"/>
      </w:tblGrid>
      <w:tr w14:paraId="5877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blHeader/>
        </w:trPr>
        <w:tc>
          <w:tcPr>
            <w:tcW w:w="546" w:type="pct"/>
            <w:vAlign w:val="center"/>
          </w:tcPr>
          <w:p w14:paraId="79785006">
            <w:pPr>
              <w:overflowPunct/>
              <w:adjustRightInd/>
              <w:snapToGrid/>
              <w:spacing w:line="240" w:lineRule="auto"/>
              <w:ind w:right="-82" w:rightChars="-39" w:firstLine="0" w:firstLineChars="0"/>
              <w:contextualSpacing/>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品种</w:t>
            </w:r>
          </w:p>
        </w:tc>
        <w:tc>
          <w:tcPr>
            <w:tcW w:w="3637" w:type="pct"/>
            <w:vAlign w:val="center"/>
          </w:tcPr>
          <w:p w14:paraId="17A2EBAC">
            <w:pPr>
              <w:overflowPunct/>
              <w:adjustRightInd/>
              <w:snapToGrid/>
              <w:spacing w:line="240" w:lineRule="auto"/>
              <w:ind w:right="-82" w:rightChars="-39" w:firstLine="0" w:firstLineChars="0"/>
              <w:contextualSpacing/>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品质要求</w:t>
            </w:r>
          </w:p>
        </w:tc>
        <w:tc>
          <w:tcPr>
            <w:tcW w:w="816" w:type="pct"/>
            <w:vAlign w:val="center"/>
          </w:tcPr>
          <w:p w14:paraId="6037D1C4">
            <w:pPr>
              <w:overflowPunct/>
              <w:adjustRightInd/>
              <w:snapToGrid/>
              <w:spacing w:line="240" w:lineRule="auto"/>
              <w:ind w:right="-82" w:rightChars="-39" w:firstLine="0" w:firstLineChars="0"/>
              <w:contextualSpacing/>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包装要求</w:t>
            </w:r>
          </w:p>
        </w:tc>
      </w:tr>
      <w:tr w14:paraId="2835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6" w:type="pct"/>
            <w:vAlign w:val="center"/>
          </w:tcPr>
          <w:p w14:paraId="6FFDCE84">
            <w:pPr>
              <w:overflowPunct/>
              <w:spacing w:line="240" w:lineRule="auto"/>
              <w:ind w:right="-82" w:rightChars="-39" w:firstLine="0" w:firstLineChars="0"/>
              <w:contextualSpacing/>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猪肉</w:t>
            </w:r>
          </w:p>
        </w:tc>
        <w:tc>
          <w:tcPr>
            <w:tcW w:w="3637" w:type="pct"/>
            <w:vAlign w:val="center"/>
          </w:tcPr>
          <w:p w14:paraId="76E894F0">
            <w:pPr>
              <w:widowControl/>
              <w:overflowPunct/>
              <w:spacing w:line="240" w:lineRule="auto"/>
              <w:ind w:firstLine="0" w:firstLineChars="0"/>
              <w:contextualSpacing/>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使用冷鲜肉，猪肉质量必须符合GB/Ｔ9959.2-2008食品安全国家标准，主要产品包括大排肉、带皮软前段（前夹心）、带皮软白条后段（后夹心）、带皮五花肉、纯精肉、肉丝、肉片、有颈前排、扇骨、猪蹄、猪肝等；</w:t>
            </w:r>
          </w:p>
          <w:p w14:paraId="53A6A61C">
            <w:pPr>
              <w:widowControl/>
              <w:overflowPunct/>
              <w:spacing w:line="240" w:lineRule="auto"/>
              <w:ind w:firstLine="0" w:firstLineChars="0"/>
              <w:contextualSpacing/>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要求提供同批次《动物或动物产品分销信息凭证》或《动物检疫合格证》和《肉品品质检验合格证》、《非洲猪瘟检测情况》</w:t>
            </w:r>
          </w:p>
          <w:p w14:paraId="3B3F61CE">
            <w:pPr>
              <w:widowControl/>
              <w:overflowPunct/>
              <w:spacing w:line="240" w:lineRule="auto"/>
              <w:ind w:firstLine="0" w:firstLineChars="0"/>
              <w:contextualSpacing/>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配送工具必须符合卫生要求，不得与其他货物混装，防止肉品二次污染；</w:t>
            </w:r>
          </w:p>
          <w:p w14:paraId="0997E951">
            <w:pPr>
              <w:widowControl/>
              <w:overflowPunct/>
              <w:spacing w:line="240" w:lineRule="auto"/>
              <w:ind w:firstLine="0" w:firstLineChars="0"/>
              <w:contextualSpacing/>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投标时承诺使用知名品牌冷鲜肉，则在供货时必须供应该品牌冷鲜肉。</w:t>
            </w:r>
          </w:p>
        </w:tc>
        <w:tc>
          <w:tcPr>
            <w:tcW w:w="816" w:type="pct"/>
            <w:vAlign w:val="center"/>
          </w:tcPr>
          <w:p w14:paraId="23DE74DC">
            <w:pPr>
              <w:overflowPunct/>
              <w:spacing w:line="240" w:lineRule="auto"/>
              <w:ind w:right="-82" w:rightChars="-39" w:firstLine="0" w:firstLineChars="0"/>
              <w:contextualSpacing/>
              <w:jc w:val="left"/>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按招标方学校要求分切加工</w:t>
            </w:r>
          </w:p>
        </w:tc>
      </w:tr>
      <w:tr w14:paraId="73B4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6" w:type="pct"/>
            <w:shd w:val="clear" w:color="auto" w:fill="auto"/>
            <w:vAlign w:val="center"/>
          </w:tcPr>
          <w:p w14:paraId="30D2E852">
            <w:pPr>
              <w:widowControl/>
              <w:spacing w:line="240" w:lineRule="auto"/>
              <w:ind w:firstLine="0" w:firstLineChars="0"/>
              <w:jc w:val="center"/>
              <w:textAlignment w:val="center"/>
              <w:rPr>
                <w:rFonts w:hint="eastAsia" w:ascii="仿宋" w:hAnsi="仿宋" w:eastAsia="仿宋" w:cs="仿宋"/>
                <w:bCs/>
                <w:snapToGrid w:val="0"/>
                <w:color w:val="auto"/>
                <w:kern w:val="0"/>
                <w:sz w:val="20"/>
                <w:szCs w:val="20"/>
                <w:highlight w:val="none"/>
                <w:lang w:val="en-US" w:eastAsia="en-US" w:bidi="ar"/>
              </w:rPr>
            </w:pPr>
            <w:r>
              <w:rPr>
                <w:rFonts w:hint="eastAsia" w:ascii="仿宋" w:hAnsi="仿宋" w:eastAsia="仿宋" w:cs="仿宋"/>
                <w:color w:val="auto"/>
                <w:sz w:val="20"/>
                <w:szCs w:val="20"/>
                <w:highlight w:val="none"/>
              </w:rPr>
              <w:t>牛肉</w:t>
            </w:r>
          </w:p>
        </w:tc>
        <w:tc>
          <w:tcPr>
            <w:tcW w:w="3637" w:type="pct"/>
            <w:shd w:val="clear" w:color="auto" w:fill="auto"/>
            <w:vAlign w:val="center"/>
          </w:tcPr>
          <w:p w14:paraId="55E4A769">
            <w:pPr>
              <w:overflowPunct/>
              <w:spacing w:line="240" w:lineRule="auto"/>
              <w:ind w:firstLine="0" w:firstLineChars="0"/>
              <w:contextualSpacing/>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使用鲜、冻牛肉，牛肉质量必须符合GB/Ｔ17238-2008食品安全国家标准，主要产品包括牛腿肉、牛腱、牛腩、牛里脊等；</w:t>
            </w:r>
          </w:p>
          <w:p w14:paraId="1F2F58C0">
            <w:pPr>
              <w:overflowPunct/>
              <w:spacing w:line="240" w:lineRule="auto"/>
              <w:ind w:firstLine="0" w:firstLineChars="0"/>
              <w:contextualSpacing/>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要求提供同批次《动物检疫合格证》，进口产品需提供进口证明；</w:t>
            </w:r>
          </w:p>
          <w:p w14:paraId="5277707A">
            <w:pPr>
              <w:widowControl/>
              <w:spacing w:line="240" w:lineRule="auto"/>
              <w:ind w:firstLine="0" w:firstLineChars="0"/>
              <w:jc w:val="left"/>
              <w:textAlignment w:val="center"/>
              <w:rPr>
                <w:rFonts w:hint="eastAsia" w:ascii="仿宋" w:hAnsi="仿宋" w:eastAsia="仿宋" w:cs="仿宋"/>
                <w:bCs/>
                <w:snapToGrid w:val="0"/>
                <w:color w:val="auto"/>
                <w:kern w:val="0"/>
                <w:sz w:val="20"/>
                <w:szCs w:val="20"/>
                <w:highlight w:val="none"/>
                <w:lang w:val="en-US" w:eastAsia="en-US" w:bidi="ar"/>
              </w:rPr>
            </w:pPr>
            <w:r>
              <w:rPr>
                <w:rFonts w:hint="eastAsia" w:ascii="仿宋" w:hAnsi="仿宋" w:eastAsia="仿宋" w:cs="仿宋"/>
                <w:color w:val="auto"/>
                <w:sz w:val="20"/>
                <w:szCs w:val="20"/>
                <w:highlight w:val="none"/>
              </w:rPr>
              <w:t>配送工具必须符合卫生要求，不得与其他货物混装，防止肉品二次污染。</w:t>
            </w:r>
          </w:p>
        </w:tc>
        <w:tc>
          <w:tcPr>
            <w:tcW w:w="816" w:type="pct"/>
            <w:shd w:val="clear" w:color="auto" w:fill="auto"/>
            <w:vAlign w:val="center"/>
          </w:tcPr>
          <w:p w14:paraId="72528FC8">
            <w:pPr>
              <w:widowControl/>
              <w:spacing w:line="240" w:lineRule="auto"/>
              <w:ind w:firstLine="0" w:firstLineChars="0"/>
              <w:jc w:val="center"/>
              <w:textAlignment w:val="center"/>
              <w:rPr>
                <w:rFonts w:hint="eastAsia" w:ascii="仿宋" w:hAnsi="仿宋" w:eastAsia="仿宋" w:cs="仿宋"/>
                <w:bCs/>
                <w:snapToGrid w:val="0"/>
                <w:color w:val="auto"/>
                <w:kern w:val="0"/>
                <w:sz w:val="20"/>
                <w:szCs w:val="20"/>
                <w:highlight w:val="none"/>
                <w:lang w:val="en-US" w:eastAsia="en-US" w:bidi="ar"/>
              </w:rPr>
            </w:pPr>
            <w:r>
              <w:rPr>
                <w:rFonts w:hint="eastAsia" w:ascii="仿宋" w:hAnsi="仿宋" w:eastAsia="仿宋" w:cs="仿宋"/>
                <w:color w:val="auto"/>
                <w:sz w:val="20"/>
                <w:szCs w:val="20"/>
                <w:highlight w:val="none"/>
              </w:rPr>
              <w:t>按采购方学校要求分切加工</w:t>
            </w:r>
          </w:p>
        </w:tc>
      </w:tr>
    </w:tbl>
    <w:p w14:paraId="4FB437B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3.禽类冻品类</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6023"/>
        <w:gridCol w:w="1389"/>
      </w:tblGrid>
      <w:tr w14:paraId="3184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50" w:type="pct"/>
            <w:shd w:val="clear" w:color="auto" w:fill="auto"/>
            <w:vAlign w:val="center"/>
          </w:tcPr>
          <w:p w14:paraId="4FC9E7C8">
            <w:pPr>
              <w:snapToGrid/>
              <w:spacing w:line="312" w:lineRule="auto"/>
              <w:ind w:right="-82" w:rightChars="-39" w:firstLine="0" w:firstLineChars="0"/>
              <w:contextualSpacing/>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品种</w:t>
            </w:r>
          </w:p>
        </w:tc>
        <w:tc>
          <w:tcPr>
            <w:tcW w:w="3534" w:type="pct"/>
            <w:shd w:val="clear" w:color="auto" w:fill="auto"/>
            <w:vAlign w:val="center"/>
          </w:tcPr>
          <w:p w14:paraId="0FCDB302">
            <w:pPr>
              <w:snapToGrid/>
              <w:spacing w:line="312" w:lineRule="auto"/>
              <w:ind w:right="-82" w:rightChars="-39" w:firstLine="0" w:firstLineChars="0"/>
              <w:contextualSpacing/>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品质要求</w:t>
            </w:r>
          </w:p>
        </w:tc>
        <w:tc>
          <w:tcPr>
            <w:tcW w:w="815" w:type="pct"/>
            <w:shd w:val="clear" w:color="auto" w:fill="auto"/>
            <w:vAlign w:val="center"/>
          </w:tcPr>
          <w:p w14:paraId="615914EA">
            <w:pPr>
              <w:snapToGrid/>
              <w:spacing w:line="312" w:lineRule="auto"/>
              <w:ind w:right="-82" w:rightChars="-39" w:firstLine="0" w:firstLineChars="0"/>
              <w:contextualSpacing/>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包装要求</w:t>
            </w:r>
          </w:p>
        </w:tc>
      </w:tr>
      <w:tr w14:paraId="65AB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50" w:type="pct"/>
            <w:shd w:val="clear" w:color="auto" w:fill="auto"/>
            <w:vAlign w:val="center"/>
          </w:tcPr>
          <w:p w14:paraId="372E4AB2">
            <w:pPr>
              <w:overflowPunct/>
              <w:spacing w:line="240" w:lineRule="auto"/>
              <w:ind w:right="-82" w:rightChars="-39" w:firstLine="0" w:firstLineChars="0"/>
              <w:contextualSpacing/>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家禽冻品（鸡产品、鸭产品等）</w:t>
            </w:r>
          </w:p>
        </w:tc>
        <w:tc>
          <w:tcPr>
            <w:tcW w:w="3534" w:type="pct"/>
            <w:shd w:val="clear" w:color="auto" w:fill="auto"/>
            <w:vAlign w:val="center"/>
          </w:tcPr>
          <w:p w14:paraId="05F454BA">
            <w:pPr>
              <w:overflowPunct/>
              <w:spacing w:line="240" w:lineRule="auto"/>
              <w:ind w:right="-82" w:rightChars="-39" w:firstLine="0" w:firstLineChars="0"/>
              <w:contextualSpacing/>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鲜、冻禽类产品质量必须符合GB16869-2005食品安全国家标准；</w:t>
            </w:r>
          </w:p>
          <w:p w14:paraId="096310AE">
            <w:pPr>
              <w:overflowPunct/>
              <w:spacing w:line="240" w:lineRule="auto"/>
              <w:ind w:right="-82" w:rightChars="-39" w:firstLine="0" w:firstLineChars="0"/>
              <w:contextualSpacing/>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配送单位要求提供同批次产品合格证明文件；</w:t>
            </w:r>
          </w:p>
          <w:p w14:paraId="3883A406">
            <w:pPr>
              <w:overflowPunct/>
              <w:spacing w:line="240" w:lineRule="auto"/>
              <w:ind w:right="-82" w:rightChars="-39" w:firstLine="0" w:firstLineChars="0"/>
              <w:contextualSpacing/>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动物产品提供《动物或动物产品分销信息凭证》或《动物检疫合格证》。</w:t>
            </w:r>
          </w:p>
        </w:tc>
        <w:tc>
          <w:tcPr>
            <w:tcW w:w="815" w:type="pct"/>
            <w:shd w:val="clear" w:color="auto" w:fill="auto"/>
            <w:vAlign w:val="center"/>
          </w:tcPr>
          <w:p w14:paraId="2D385897">
            <w:pPr>
              <w:overflowPunct/>
              <w:spacing w:line="240" w:lineRule="auto"/>
              <w:ind w:right="-82" w:rightChars="-39" w:firstLine="0" w:firstLineChars="0"/>
              <w:contextualSpacing/>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标准规格或按采购方学校要求执行</w:t>
            </w:r>
          </w:p>
        </w:tc>
      </w:tr>
    </w:tbl>
    <w:p w14:paraId="3F6B5FEB">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4.水产冻品类</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6081"/>
        <w:gridCol w:w="1323"/>
      </w:tblGrid>
      <w:tr w14:paraId="712D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54" w:type="pct"/>
            <w:shd w:val="clear" w:color="auto" w:fill="auto"/>
            <w:vAlign w:val="center"/>
          </w:tcPr>
          <w:p w14:paraId="154B8B39">
            <w:pPr>
              <w:snapToGrid/>
              <w:spacing w:line="312" w:lineRule="auto"/>
              <w:ind w:right="-82" w:rightChars="-39" w:firstLine="0" w:firstLineChars="0"/>
              <w:contextualSpacing/>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品种</w:t>
            </w:r>
          </w:p>
        </w:tc>
        <w:tc>
          <w:tcPr>
            <w:tcW w:w="3568" w:type="pct"/>
            <w:shd w:val="clear" w:color="auto" w:fill="auto"/>
            <w:vAlign w:val="center"/>
          </w:tcPr>
          <w:p w14:paraId="0E28BCD0">
            <w:pPr>
              <w:snapToGrid/>
              <w:spacing w:line="312" w:lineRule="auto"/>
              <w:ind w:right="-82" w:rightChars="-39" w:firstLine="0" w:firstLineChars="0"/>
              <w:contextualSpacing/>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品质要求</w:t>
            </w:r>
          </w:p>
        </w:tc>
        <w:tc>
          <w:tcPr>
            <w:tcW w:w="776" w:type="pct"/>
            <w:shd w:val="clear" w:color="auto" w:fill="auto"/>
            <w:vAlign w:val="center"/>
          </w:tcPr>
          <w:p w14:paraId="4BE02664">
            <w:pPr>
              <w:snapToGrid/>
              <w:spacing w:line="312" w:lineRule="auto"/>
              <w:ind w:right="-82" w:rightChars="-39" w:firstLine="0" w:firstLineChars="0"/>
              <w:contextualSpacing/>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包装要求</w:t>
            </w:r>
          </w:p>
        </w:tc>
      </w:tr>
      <w:tr w14:paraId="1AF3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654" w:type="pct"/>
            <w:shd w:val="clear" w:color="auto" w:fill="auto"/>
            <w:vAlign w:val="center"/>
          </w:tcPr>
          <w:p w14:paraId="02051482">
            <w:pPr>
              <w:overflowPunct/>
              <w:spacing w:line="240" w:lineRule="auto"/>
              <w:ind w:right="-82" w:rightChars="-39" w:firstLine="0" w:firstLineChars="0"/>
              <w:contextualSpacing/>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水产类</w:t>
            </w:r>
          </w:p>
          <w:p w14:paraId="17F0764D">
            <w:pPr>
              <w:overflowPunct/>
              <w:spacing w:line="240" w:lineRule="auto"/>
              <w:ind w:right="-82" w:rightChars="-39" w:firstLine="0" w:firstLineChars="0"/>
              <w:contextualSpacing/>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冻品</w:t>
            </w:r>
          </w:p>
        </w:tc>
        <w:tc>
          <w:tcPr>
            <w:tcW w:w="3568" w:type="pct"/>
            <w:shd w:val="clear" w:color="auto" w:fill="auto"/>
            <w:vAlign w:val="center"/>
          </w:tcPr>
          <w:p w14:paraId="7EF72EDB">
            <w:pPr>
              <w:overflowPunct/>
              <w:spacing w:line="240" w:lineRule="auto"/>
              <w:ind w:right="-82" w:rightChars="-39" w:firstLine="0" w:firstLineChars="0"/>
              <w:contextualSpacing/>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鱼虾类冻品质量必须符合GB2733-2015食品安全国家标准；</w:t>
            </w:r>
          </w:p>
          <w:p w14:paraId="6BCD71F4">
            <w:pPr>
              <w:overflowPunct/>
              <w:spacing w:line="240" w:lineRule="auto"/>
              <w:ind w:right="-82" w:rightChars="-39" w:firstLine="0" w:firstLineChars="0"/>
              <w:contextualSpacing/>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水产调味品质量必须符合GB10133-2014食品安全国家标准；</w:t>
            </w:r>
          </w:p>
          <w:p w14:paraId="43999B25">
            <w:pPr>
              <w:overflowPunct/>
              <w:spacing w:line="240" w:lineRule="auto"/>
              <w:ind w:right="-82" w:rightChars="-39" w:firstLine="0" w:firstLineChars="0"/>
              <w:contextualSpacing/>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腌制生食动物性水产品质量必须符合GB10136-2015食品安全国家标准；</w:t>
            </w:r>
          </w:p>
          <w:p w14:paraId="76E1BDDE">
            <w:pPr>
              <w:overflowPunct/>
              <w:spacing w:line="240" w:lineRule="auto"/>
              <w:ind w:right="-82" w:rightChars="-39" w:firstLine="0" w:firstLineChars="0"/>
              <w:contextualSpacing/>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藻类及其制品质量必须符合GB19643-2016食品安全国家标准。</w:t>
            </w:r>
          </w:p>
          <w:p w14:paraId="4D3DEF46">
            <w:pPr>
              <w:overflowPunct/>
              <w:spacing w:line="240" w:lineRule="auto"/>
              <w:ind w:right="-82" w:rightChars="-39" w:firstLine="0" w:firstLineChars="0"/>
              <w:contextualSpacing/>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产品的感官性状、安全、稳定性等指标符合相关规定。</w:t>
            </w:r>
          </w:p>
        </w:tc>
        <w:tc>
          <w:tcPr>
            <w:tcW w:w="776" w:type="pct"/>
            <w:shd w:val="clear" w:color="auto" w:fill="auto"/>
            <w:vAlign w:val="center"/>
          </w:tcPr>
          <w:p w14:paraId="5C11338F">
            <w:pPr>
              <w:overflowPunct/>
              <w:spacing w:line="240" w:lineRule="auto"/>
              <w:ind w:right="59" w:rightChars="28" w:firstLine="0" w:firstLineChars="0"/>
              <w:contextualSpacing/>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标准规格或按采购方学校要求执行</w:t>
            </w:r>
          </w:p>
        </w:tc>
      </w:tr>
    </w:tbl>
    <w:p w14:paraId="3F8EE839">
      <w:pPr>
        <w:numPr>
          <w:ilvl w:val="0"/>
          <w:numId w:val="0"/>
        </w:numPr>
        <w:ind w:left="210" w:leftChars="0" w:firstLine="0" w:firstLineChars="0"/>
        <w:rPr>
          <w:rFonts w:hint="eastAsia" w:ascii="仿宋" w:hAnsi="仿宋" w:eastAsia="仿宋" w:cs="仿宋"/>
          <w:color w:val="auto"/>
          <w:sz w:val="20"/>
          <w:szCs w:val="20"/>
          <w:highlight w:val="none"/>
        </w:rPr>
      </w:pPr>
      <w:r>
        <w:rPr>
          <w:rFonts w:hint="eastAsia" w:ascii="仿宋" w:hAnsi="仿宋" w:eastAsia="仿宋" w:cs="仿宋"/>
          <w:snapToGrid w:val="0"/>
          <w:color w:val="auto"/>
          <w:kern w:val="0"/>
          <w:sz w:val="20"/>
          <w:szCs w:val="20"/>
          <w:lang w:val="en-US" w:eastAsia="en-US" w:bidi="ar-SA"/>
        </w:rPr>
        <w:t>5.</w:t>
      </w:r>
      <w:r>
        <w:rPr>
          <w:rFonts w:hint="eastAsia" w:ascii="仿宋" w:hAnsi="仿宋" w:eastAsia="仿宋" w:cs="仿宋"/>
          <w:color w:val="auto"/>
          <w:sz w:val="20"/>
          <w:szCs w:val="20"/>
        </w:rPr>
        <w:t>冷冻米面制品</w:t>
      </w:r>
      <w:r>
        <w:rPr>
          <w:rFonts w:hint="eastAsia" w:ascii="仿宋" w:hAnsi="仿宋" w:eastAsia="仿宋" w:cs="仿宋"/>
          <w:color w:val="auto"/>
          <w:sz w:val="20"/>
          <w:szCs w:val="20"/>
          <w:highlight w:val="none"/>
        </w:rPr>
        <w:t>类</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6081"/>
        <w:gridCol w:w="1323"/>
      </w:tblGrid>
      <w:tr w14:paraId="2EB3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54" w:type="pct"/>
            <w:shd w:val="clear" w:color="auto" w:fill="auto"/>
            <w:vAlign w:val="center"/>
          </w:tcPr>
          <w:p w14:paraId="7B88DF71">
            <w:pPr>
              <w:snapToGrid/>
              <w:spacing w:line="312" w:lineRule="auto"/>
              <w:ind w:right="-82" w:rightChars="-39" w:firstLine="0" w:firstLineChars="0"/>
              <w:contextualSpacing/>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品种</w:t>
            </w:r>
          </w:p>
        </w:tc>
        <w:tc>
          <w:tcPr>
            <w:tcW w:w="3568" w:type="pct"/>
            <w:shd w:val="clear" w:color="auto" w:fill="auto"/>
            <w:vAlign w:val="center"/>
          </w:tcPr>
          <w:p w14:paraId="13AEC0C9">
            <w:pPr>
              <w:snapToGrid/>
              <w:spacing w:line="312" w:lineRule="auto"/>
              <w:ind w:right="-82" w:rightChars="-39" w:firstLine="0" w:firstLineChars="0"/>
              <w:contextualSpacing/>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品质要求</w:t>
            </w:r>
          </w:p>
        </w:tc>
        <w:tc>
          <w:tcPr>
            <w:tcW w:w="776" w:type="pct"/>
            <w:shd w:val="clear" w:color="auto" w:fill="auto"/>
            <w:vAlign w:val="center"/>
          </w:tcPr>
          <w:p w14:paraId="6BAED079">
            <w:pPr>
              <w:snapToGrid/>
              <w:spacing w:line="312" w:lineRule="auto"/>
              <w:ind w:right="-82" w:rightChars="-39" w:firstLine="0" w:firstLineChars="0"/>
              <w:contextualSpacing/>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包装要求</w:t>
            </w:r>
          </w:p>
        </w:tc>
      </w:tr>
      <w:tr w14:paraId="4244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654" w:type="pct"/>
            <w:shd w:val="clear" w:color="auto" w:fill="auto"/>
            <w:vAlign w:val="center"/>
          </w:tcPr>
          <w:p w14:paraId="132096BF">
            <w:pPr>
              <w:overflowPunct/>
              <w:spacing w:line="240" w:lineRule="auto"/>
              <w:ind w:right="-82" w:rightChars="-39" w:firstLine="0" w:firstLineChars="0"/>
              <w:contextualSpacing/>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rPr>
              <w:t>冷冻米面制品</w:t>
            </w:r>
            <w:r>
              <w:rPr>
                <w:rFonts w:hint="eastAsia" w:ascii="仿宋" w:hAnsi="仿宋" w:eastAsia="仿宋" w:cs="仿宋"/>
                <w:color w:val="auto"/>
                <w:sz w:val="20"/>
                <w:szCs w:val="20"/>
                <w:highlight w:val="none"/>
              </w:rPr>
              <w:t>类</w:t>
            </w:r>
          </w:p>
        </w:tc>
        <w:tc>
          <w:tcPr>
            <w:tcW w:w="3568" w:type="pct"/>
            <w:shd w:val="clear" w:color="auto" w:fill="auto"/>
            <w:vAlign w:val="center"/>
          </w:tcPr>
          <w:p w14:paraId="27C11956">
            <w:pPr>
              <w:overflowPunct/>
              <w:spacing w:line="240" w:lineRule="auto"/>
              <w:ind w:right="-82" w:rightChars="-39" w:firstLine="0" w:firstLineChars="0"/>
              <w:contextualSpacing/>
              <w:jc w:val="left"/>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冷冻米面制品</w:t>
            </w:r>
            <w:r>
              <w:rPr>
                <w:rFonts w:hint="eastAsia" w:ascii="仿宋" w:hAnsi="仿宋" w:eastAsia="仿宋" w:cs="仿宋"/>
                <w:color w:val="auto"/>
                <w:sz w:val="20"/>
                <w:szCs w:val="20"/>
                <w:highlight w:val="none"/>
              </w:rPr>
              <w:t>质量必须符合GB 19295-2021 食品安全国家标准；</w:t>
            </w:r>
          </w:p>
          <w:p w14:paraId="5FBD2518">
            <w:pPr>
              <w:overflowPunct/>
              <w:spacing w:line="240" w:lineRule="auto"/>
              <w:ind w:right="-82" w:rightChars="-39" w:firstLine="0" w:firstLineChars="0"/>
              <w:contextualSpacing/>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产品的感官性状、安全、稳定性等指标符合相关规定。</w:t>
            </w:r>
          </w:p>
        </w:tc>
        <w:tc>
          <w:tcPr>
            <w:tcW w:w="776" w:type="pct"/>
            <w:shd w:val="clear" w:color="auto" w:fill="auto"/>
            <w:vAlign w:val="center"/>
          </w:tcPr>
          <w:p w14:paraId="6D783796">
            <w:pPr>
              <w:overflowPunct/>
              <w:spacing w:line="240" w:lineRule="auto"/>
              <w:ind w:right="59" w:rightChars="28" w:firstLine="0" w:firstLineChars="0"/>
              <w:contextualSpacing/>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标准规格或按采购方学校要求执行</w:t>
            </w:r>
          </w:p>
        </w:tc>
      </w:tr>
    </w:tbl>
    <w:p w14:paraId="7273D542">
      <w:pPr>
        <w:widowControl/>
        <w:snapToGrid/>
        <w:spacing w:line="240" w:lineRule="auto"/>
        <w:ind w:firstLine="0" w:firstLineChars="0"/>
        <w:rPr>
          <w:rFonts w:hint="eastAsia" w:ascii="仿宋" w:hAnsi="仿宋" w:eastAsia="仿宋" w:cs="仿宋"/>
          <w:color w:val="auto"/>
          <w:sz w:val="20"/>
          <w:szCs w:val="20"/>
          <w:highlight w:val="none"/>
        </w:rPr>
      </w:pPr>
    </w:p>
    <w:p w14:paraId="375ED017">
      <w:pPr>
        <w:pStyle w:val="3"/>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zh-CN"/>
        </w:rPr>
        <w:t>（</w:t>
      </w:r>
      <w:r>
        <w:rPr>
          <w:rFonts w:hint="eastAsia" w:ascii="仿宋" w:hAnsi="仿宋" w:eastAsia="仿宋" w:cs="仿宋"/>
          <w:color w:val="auto"/>
          <w:sz w:val="20"/>
          <w:szCs w:val="20"/>
          <w:highlight w:val="none"/>
        </w:rPr>
        <w:t>三）退货依据</w:t>
      </w:r>
    </w:p>
    <w:p w14:paraId="4B61E5C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1.蔬菜、水果类</w:t>
      </w:r>
    </w:p>
    <w:p w14:paraId="05B92B49">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损耗（破碎）率高于5%，农药残留超标。叶菜：味苦，鲜度嫩度明显不佳，含黄叶须根，泥土、虫害严重，萎蔫严重，浸水后仍不可恢复。根茎类（如土豆、香芋、莴笋等）：发芽严重、发霉，新鲜度不佳，形态大小与采购标准存在较大负偏差。花果类（如西兰花、菜薹、水果）：不新鲜，发霉，虫害过多。姜蒜类：表皮湿度大，蒜瓣蔫软，发芽，腐烂、泥土过多，冻伤。</w:t>
      </w:r>
    </w:p>
    <w:p w14:paraId="2BBE4C23">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2.冷鲜畜禽肉、冻品</w:t>
      </w:r>
    </w:p>
    <w:p w14:paraId="3E7BB288">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肉禽类、冻品类与验收标准不符，有异味、破损率超过3%。</w:t>
      </w:r>
    </w:p>
    <w:p w14:paraId="2A7CE0C0">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3.鲜活水产、海产品类</w:t>
      </w:r>
    </w:p>
    <w:p w14:paraId="13C6FB52">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鲜活度低下，体表色暗淡，无关黏液透明度较差、浑浊且有腐败味；鳞不完整松弛、易剥落；鳃盖松弛，鳃丝粘连，呈淡红暗红或灰红褐色，有显著腥味；眼球凹陷，角膜混沌或发糊；腹部膨胀或变软，表面发暗色或淡绿色斑点；肌肉松弛，弹性差。</w:t>
      </w:r>
    </w:p>
    <w:p w14:paraId="53A43CE6">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无“QS”食品质量安全认证的产品；无品名、产地、厂名、生产日期、保质期及中文标识及原料说明的定型包装食品；超过保质期限或不符合食品标签规定的定型包装食品。腐败变质，油脂酸败、霉变、生虫、污秽不洁、混有异物或者其他感官性状异常，含有毒、有害物质污染，可能对人体健康有害的食品。</w:t>
      </w:r>
    </w:p>
    <w:p w14:paraId="654CD369">
      <w:pPr>
        <w:spacing w:before="101" w:line="226" w:lineRule="auto"/>
        <w:jc w:val="center"/>
        <w:outlineLvl w:val="0"/>
        <w:rPr>
          <w:rFonts w:hint="eastAsia" w:ascii="仿宋" w:hAnsi="仿宋" w:eastAsia="仿宋" w:cs="仿宋"/>
          <w:color w:val="auto"/>
          <w:spacing w:val="8"/>
          <w:sz w:val="20"/>
          <w:szCs w:val="20"/>
          <w:highlight w:val="none"/>
          <w:lang w:val="en-US" w:eastAsia="zh-CN"/>
        </w:rPr>
      </w:pPr>
    </w:p>
    <w:p w14:paraId="67467238">
      <w:pPr>
        <w:spacing w:before="101" w:line="226" w:lineRule="auto"/>
        <w:jc w:val="center"/>
        <w:outlineLvl w:val="0"/>
        <w:rPr>
          <w:rFonts w:hint="eastAsia" w:ascii="仿宋" w:hAnsi="仿宋" w:eastAsia="仿宋" w:cs="仿宋"/>
          <w:color w:val="auto"/>
          <w:spacing w:val="8"/>
          <w:sz w:val="20"/>
          <w:szCs w:val="20"/>
          <w:highlight w:val="none"/>
        </w:rPr>
        <w:sectPr>
          <w:footerReference r:id="rId5" w:type="default"/>
          <w:pgSz w:w="11906" w:h="16839"/>
          <w:pgMar w:top="1440" w:right="1800" w:bottom="1440" w:left="1800" w:header="0" w:footer="953" w:gutter="0"/>
          <w:pgBorders>
            <w:top w:val="none" w:sz="0" w:space="0"/>
            <w:left w:val="none" w:sz="0" w:space="0"/>
            <w:bottom w:val="none" w:sz="0" w:space="0"/>
            <w:right w:val="none" w:sz="0" w:space="0"/>
          </w:pgBorders>
          <w:cols w:space="720" w:num="1"/>
        </w:sectPr>
      </w:pPr>
    </w:p>
    <w:p w14:paraId="2AEE25F3">
      <w:pPr>
        <w:spacing w:line="240" w:lineRule="auto"/>
        <w:ind w:firstLine="0" w:firstLineChars="0"/>
        <w:jc w:val="left"/>
        <w:textAlignment w:val="center"/>
        <w:rPr>
          <w:rFonts w:hint="default" w:ascii="仿宋" w:hAnsi="仿宋" w:eastAsia="仿宋" w:cs="仿宋"/>
          <w:b/>
          <w:bCs/>
          <w:color w:val="auto"/>
          <w:sz w:val="20"/>
          <w:szCs w:val="20"/>
          <w:lang w:val="en-US" w:eastAsia="zh-CN"/>
        </w:rPr>
      </w:pPr>
      <w:r>
        <w:rPr>
          <w:rFonts w:hint="eastAsia" w:ascii="仿宋" w:hAnsi="仿宋" w:eastAsia="仿宋" w:cs="仿宋"/>
          <w:b/>
          <w:bCs/>
          <w:color w:val="auto"/>
          <w:sz w:val="20"/>
          <w:szCs w:val="20"/>
          <w:lang w:val="en-US" w:eastAsia="zh-CN"/>
        </w:rPr>
        <w:t>二、食材供应商服务评价要求(由幼儿园填写后直接提交区教育局，投标文件中不需提供）</w:t>
      </w:r>
    </w:p>
    <w:p w14:paraId="41B7DBA8">
      <w:pPr>
        <w:spacing w:line="240" w:lineRule="auto"/>
        <w:ind w:firstLine="0" w:firstLineChars="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rPr>
        <w:t>食材供应商服务评价</w:t>
      </w:r>
      <w:r>
        <w:rPr>
          <w:rFonts w:hint="eastAsia" w:ascii="仿宋" w:hAnsi="仿宋" w:eastAsia="仿宋" w:cs="仿宋"/>
          <w:color w:val="auto"/>
          <w:sz w:val="20"/>
          <w:szCs w:val="20"/>
          <w:lang w:val="en-US" w:eastAsia="zh-CN"/>
        </w:rPr>
        <w:t>表</w:t>
      </w:r>
    </w:p>
    <w:p w14:paraId="10375E76">
      <w:pPr>
        <w:spacing w:line="240" w:lineRule="auto"/>
        <w:ind w:firstLine="0" w:firstLineChars="0"/>
        <w:jc w:val="center"/>
        <w:textAlignment w:val="center"/>
        <w:rPr>
          <w:rFonts w:hint="eastAsia" w:ascii="仿宋" w:hAnsi="仿宋" w:eastAsia="仿宋" w:cs="仿宋"/>
          <w:color w:val="auto"/>
          <w:sz w:val="20"/>
          <w:szCs w:val="20"/>
          <w:lang w:val="en-US" w:eastAsia="zh-CN"/>
        </w:rPr>
      </w:pPr>
    </w:p>
    <w:p w14:paraId="7AF902AB">
      <w:pPr>
        <w:spacing w:line="240" w:lineRule="auto"/>
        <w:ind w:firstLine="0" w:firstLineChars="0"/>
        <w:jc w:val="both"/>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幼儿园名称：（盖章）             填表人：       联系电话：</w:t>
      </w:r>
    </w:p>
    <w:p w14:paraId="10FBB50F">
      <w:pPr>
        <w:spacing w:line="240" w:lineRule="auto"/>
        <w:ind w:firstLine="0" w:firstLineChars="0"/>
        <w:jc w:val="both"/>
        <w:textAlignment w:val="center"/>
        <w:rPr>
          <w:rFonts w:hint="eastAsia" w:ascii="仿宋" w:hAnsi="仿宋" w:eastAsia="仿宋" w:cs="仿宋"/>
          <w:color w:val="auto"/>
          <w:sz w:val="20"/>
          <w:szCs w:val="20"/>
          <w:lang w:val="en-US" w:eastAsia="zh-CN"/>
        </w:rPr>
      </w:pPr>
    </w:p>
    <w:p w14:paraId="08276ECB">
      <w:pPr>
        <w:spacing w:line="240" w:lineRule="auto"/>
        <w:ind w:firstLine="0" w:firstLineChars="0"/>
        <w:jc w:val="both"/>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食材供应商名称：                 标段：</w:t>
      </w:r>
    </w:p>
    <w:p w14:paraId="4BDF9428">
      <w:pPr>
        <w:spacing w:line="205" w:lineRule="exact"/>
        <w:rPr>
          <w:rFonts w:hint="eastAsia" w:ascii="仿宋" w:hAnsi="仿宋" w:eastAsia="仿宋" w:cs="仿宋"/>
          <w:color w:val="auto"/>
          <w:sz w:val="20"/>
          <w:szCs w:val="20"/>
        </w:rPr>
      </w:pPr>
    </w:p>
    <w:tbl>
      <w:tblPr>
        <w:tblStyle w:val="12"/>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06"/>
        <w:gridCol w:w="365"/>
        <w:gridCol w:w="5115"/>
        <w:gridCol w:w="560"/>
        <w:gridCol w:w="497"/>
        <w:gridCol w:w="579"/>
        <w:gridCol w:w="588"/>
      </w:tblGrid>
      <w:tr w14:paraId="06805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3661" w:type="pct"/>
            <w:gridSpan w:val="3"/>
            <w:vMerge w:val="restart"/>
            <w:tcBorders>
              <w:tl2br w:val="nil"/>
              <w:tr2bl w:val="nil"/>
            </w:tcBorders>
            <w:vAlign w:val="center"/>
          </w:tcPr>
          <w:p w14:paraId="6EC7086F">
            <w:pPr>
              <w:spacing w:before="65" w:line="228" w:lineRule="auto"/>
              <w:ind w:left="3366"/>
              <w:jc w:val="both"/>
              <w:rPr>
                <w:rFonts w:hint="eastAsia" w:ascii="仿宋" w:hAnsi="仿宋" w:eastAsia="仿宋" w:cs="仿宋"/>
                <w:color w:val="auto"/>
                <w:sz w:val="20"/>
                <w:szCs w:val="20"/>
              </w:rPr>
            </w:pPr>
            <w:r>
              <w:rPr>
                <w:rFonts w:hint="eastAsia" w:ascii="仿宋" w:hAnsi="仿宋" w:eastAsia="仿宋" w:cs="仿宋"/>
                <w:b/>
                <w:bCs/>
                <w:color w:val="auto"/>
                <w:spacing w:val="6"/>
                <w:sz w:val="20"/>
                <w:szCs w:val="20"/>
              </w:rPr>
              <w:t>服务行为</w:t>
            </w:r>
          </w:p>
        </w:tc>
        <w:tc>
          <w:tcPr>
            <w:tcW w:w="984" w:type="pct"/>
            <w:gridSpan w:val="3"/>
            <w:tcBorders>
              <w:tl2br w:val="nil"/>
              <w:tr2bl w:val="nil"/>
            </w:tcBorders>
            <w:vAlign w:val="center"/>
          </w:tcPr>
          <w:p w14:paraId="63BC7108">
            <w:pPr>
              <w:spacing w:before="64" w:line="228" w:lineRule="auto"/>
              <w:jc w:val="center"/>
              <w:rPr>
                <w:rFonts w:hint="eastAsia" w:ascii="仿宋" w:hAnsi="仿宋" w:eastAsia="仿宋" w:cs="仿宋"/>
                <w:color w:val="auto"/>
                <w:sz w:val="20"/>
                <w:szCs w:val="20"/>
              </w:rPr>
            </w:pPr>
            <w:r>
              <w:rPr>
                <w:rFonts w:hint="eastAsia" w:ascii="仿宋" w:hAnsi="仿宋" w:eastAsia="仿宋" w:cs="仿宋"/>
                <w:b/>
                <w:bCs/>
                <w:color w:val="auto"/>
                <w:spacing w:val="4"/>
                <w:sz w:val="20"/>
                <w:szCs w:val="20"/>
              </w:rPr>
              <w:t>扣分值</w:t>
            </w:r>
          </w:p>
          <w:p w14:paraId="1D3BF3D6">
            <w:pPr>
              <w:spacing w:before="80" w:line="210" w:lineRule="auto"/>
              <w:jc w:val="center"/>
              <w:rPr>
                <w:rFonts w:hint="eastAsia" w:ascii="仿宋" w:hAnsi="仿宋" w:eastAsia="仿宋" w:cs="仿宋"/>
                <w:color w:val="auto"/>
                <w:sz w:val="20"/>
                <w:szCs w:val="20"/>
              </w:rPr>
            </w:pPr>
            <w:r>
              <w:rPr>
                <w:rFonts w:hint="eastAsia" w:ascii="仿宋" w:hAnsi="仿宋" w:eastAsia="仿宋" w:cs="仿宋"/>
                <w:b/>
                <w:bCs/>
                <w:color w:val="auto"/>
                <w:spacing w:val="-4"/>
                <w:sz w:val="20"/>
                <w:szCs w:val="20"/>
              </w:rPr>
              <w:t>（按行为程度）</w:t>
            </w:r>
          </w:p>
        </w:tc>
        <w:tc>
          <w:tcPr>
            <w:tcW w:w="354" w:type="pct"/>
            <w:tcBorders>
              <w:tl2br w:val="nil"/>
              <w:tr2bl w:val="nil"/>
            </w:tcBorders>
            <w:vAlign w:val="center"/>
          </w:tcPr>
          <w:p w14:paraId="0C1FDE7D">
            <w:pPr>
              <w:spacing w:before="80" w:line="210" w:lineRule="auto"/>
              <w:jc w:val="center"/>
              <w:rPr>
                <w:rFonts w:hint="eastAsia" w:ascii="仿宋" w:hAnsi="仿宋" w:eastAsia="仿宋" w:cs="仿宋"/>
                <w:b/>
                <w:bCs/>
                <w:color w:val="auto"/>
                <w:spacing w:val="-4"/>
                <w:sz w:val="20"/>
                <w:szCs w:val="20"/>
                <w:lang w:val="en-US" w:eastAsia="zh-CN"/>
              </w:rPr>
            </w:pPr>
            <w:r>
              <w:rPr>
                <w:rFonts w:hint="eastAsia" w:ascii="仿宋" w:hAnsi="仿宋" w:eastAsia="仿宋" w:cs="仿宋"/>
                <w:b/>
                <w:bCs/>
                <w:color w:val="auto"/>
                <w:spacing w:val="-4"/>
                <w:sz w:val="20"/>
                <w:szCs w:val="20"/>
                <w:lang w:val="en-US" w:eastAsia="zh-CN"/>
              </w:rPr>
              <w:t>得分</w:t>
            </w:r>
          </w:p>
        </w:tc>
      </w:tr>
      <w:tr w14:paraId="53445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3661" w:type="pct"/>
            <w:gridSpan w:val="3"/>
            <w:vMerge w:val="continue"/>
            <w:tcBorders>
              <w:tl2br w:val="nil"/>
              <w:tr2bl w:val="nil"/>
            </w:tcBorders>
            <w:vAlign w:val="center"/>
          </w:tcPr>
          <w:p w14:paraId="5FEC2F83">
            <w:pPr>
              <w:jc w:val="both"/>
              <w:rPr>
                <w:rFonts w:hint="eastAsia" w:ascii="仿宋" w:hAnsi="仿宋" w:eastAsia="仿宋" w:cs="仿宋"/>
                <w:color w:val="auto"/>
                <w:sz w:val="20"/>
                <w:szCs w:val="20"/>
              </w:rPr>
            </w:pPr>
          </w:p>
        </w:tc>
        <w:tc>
          <w:tcPr>
            <w:tcW w:w="337" w:type="pct"/>
            <w:tcBorders>
              <w:tl2br w:val="nil"/>
              <w:tr2bl w:val="nil"/>
            </w:tcBorders>
            <w:vAlign w:val="center"/>
          </w:tcPr>
          <w:p w14:paraId="08646BA8">
            <w:pPr>
              <w:spacing w:before="213" w:line="229" w:lineRule="auto"/>
              <w:ind w:left="172"/>
              <w:jc w:val="both"/>
              <w:rPr>
                <w:rFonts w:hint="eastAsia" w:ascii="仿宋" w:hAnsi="仿宋" w:eastAsia="仿宋" w:cs="仿宋"/>
                <w:color w:val="auto"/>
                <w:sz w:val="20"/>
                <w:szCs w:val="20"/>
              </w:rPr>
            </w:pPr>
            <w:r>
              <w:rPr>
                <w:rFonts w:hint="eastAsia" w:ascii="仿宋" w:hAnsi="仿宋" w:eastAsia="仿宋" w:cs="仿宋"/>
                <w:b/>
                <w:bCs/>
                <w:color w:val="auto"/>
                <w:spacing w:val="2"/>
                <w:sz w:val="20"/>
                <w:szCs w:val="20"/>
              </w:rPr>
              <w:t>一般</w:t>
            </w:r>
          </w:p>
        </w:tc>
        <w:tc>
          <w:tcPr>
            <w:tcW w:w="299" w:type="pct"/>
            <w:tcBorders>
              <w:tl2br w:val="nil"/>
              <w:tr2bl w:val="nil"/>
            </w:tcBorders>
            <w:vAlign w:val="center"/>
          </w:tcPr>
          <w:p w14:paraId="3D8C2D74">
            <w:pPr>
              <w:spacing w:before="213" w:line="228" w:lineRule="auto"/>
              <w:ind w:left="171"/>
              <w:jc w:val="center"/>
              <w:rPr>
                <w:rFonts w:hint="eastAsia" w:ascii="仿宋" w:hAnsi="仿宋" w:eastAsia="仿宋" w:cs="仿宋"/>
                <w:color w:val="auto"/>
                <w:sz w:val="20"/>
                <w:szCs w:val="20"/>
              </w:rPr>
            </w:pPr>
            <w:r>
              <w:rPr>
                <w:rFonts w:hint="eastAsia" w:ascii="仿宋" w:hAnsi="仿宋" w:eastAsia="仿宋" w:cs="仿宋"/>
                <w:b/>
                <w:bCs/>
                <w:color w:val="auto"/>
                <w:spacing w:val="3"/>
                <w:sz w:val="20"/>
                <w:szCs w:val="20"/>
              </w:rPr>
              <w:t>严重</w:t>
            </w:r>
          </w:p>
        </w:tc>
        <w:tc>
          <w:tcPr>
            <w:tcW w:w="347" w:type="pct"/>
            <w:tcBorders>
              <w:tl2br w:val="nil"/>
              <w:tr2bl w:val="nil"/>
            </w:tcBorders>
            <w:vAlign w:val="center"/>
          </w:tcPr>
          <w:p w14:paraId="08D10915">
            <w:pPr>
              <w:spacing w:before="61" w:line="228" w:lineRule="auto"/>
              <w:ind w:left="175"/>
              <w:jc w:val="both"/>
              <w:rPr>
                <w:rFonts w:hint="eastAsia" w:ascii="仿宋" w:hAnsi="仿宋" w:eastAsia="仿宋" w:cs="仿宋"/>
                <w:color w:val="auto"/>
                <w:sz w:val="20"/>
                <w:szCs w:val="20"/>
              </w:rPr>
            </w:pPr>
            <w:r>
              <w:rPr>
                <w:rFonts w:hint="eastAsia" w:ascii="仿宋" w:hAnsi="仿宋" w:eastAsia="仿宋" w:cs="仿宋"/>
                <w:b/>
                <w:bCs/>
                <w:color w:val="auto"/>
                <w:spacing w:val="3"/>
                <w:sz w:val="20"/>
                <w:szCs w:val="20"/>
              </w:rPr>
              <w:t>特别</w:t>
            </w:r>
          </w:p>
          <w:p w14:paraId="6BC7ABAB">
            <w:pPr>
              <w:spacing w:before="53" w:line="212" w:lineRule="auto"/>
              <w:ind w:left="176"/>
              <w:jc w:val="both"/>
              <w:rPr>
                <w:rFonts w:hint="eastAsia" w:ascii="仿宋" w:hAnsi="仿宋" w:eastAsia="仿宋" w:cs="仿宋"/>
                <w:color w:val="auto"/>
                <w:sz w:val="20"/>
                <w:szCs w:val="20"/>
              </w:rPr>
            </w:pPr>
            <w:r>
              <w:rPr>
                <w:rFonts w:hint="eastAsia" w:ascii="仿宋" w:hAnsi="仿宋" w:eastAsia="仿宋" w:cs="仿宋"/>
                <w:b/>
                <w:bCs/>
                <w:color w:val="auto"/>
                <w:spacing w:val="3"/>
                <w:sz w:val="20"/>
                <w:szCs w:val="20"/>
              </w:rPr>
              <w:t>严重</w:t>
            </w:r>
          </w:p>
        </w:tc>
        <w:tc>
          <w:tcPr>
            <w:tcW w:w="354" w:type="pct"/>
            <w:tcBorders>
              <w:tl2br w:val="nil"/>
              <w:tr2bl w:val="nil"/>
            </w:tcBorders>
            <w:vAlign w:val="center"/>
          </w:tcPr>
          <w:p w14:paraId="61C67B70">
            <w:pPr>
              <w:spacing w:before="53" w:line="212" w:lineRule="auto"/>
              <w:ind w:left="176"/>
              <w:jc w:val="center"/>
              <w:rPr>
                <w:rFonts w:hint="eastAsia" w:ascii="仿宋" w:hAnsi="仿宋" w:eastAsia="仿宋" w:cs="仿宋"/>
                <w:b/>
                <w:bCs/>
                <w:color w:val="auto"/>
                <w:spacing w:val="3"/>
                <w:sz w:val="20"/>
                <w:szCs w:val="20"/>
              </w:rPr>
            </w:pPr>
          </w:p>
        </w:tc>
      </w:tr>
      <w:tr w14:paraId="5608E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exact"/>
          <w:jc w:val="center"/>
        </w:trPr>
        <w:tc>
          <w:tcPr>
            <w:tcW w:w="364" w:type="pct"/>
            <w:vMerge w:val="restart"/>
            <w:tcBorders>
              <w:tl2br w:val="nil"/>
              <w:tr2bl w:val="nil"/>
            </w:tcBorders>
            <w:vAlign w:val="center"/>
          </w:tcPr>
          <w:p w14:paraId="264CB287">
            <w:pPr>
              <w:spacing w:before="65" w:line="228" w:lineRule="auto"/>
              <w:jc w:val="both"/>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rPr>
              <w:t>负面</w:t>
            </w:r>
            <w:r>
              <w:rPr>
                <w:rFonts w:hint="eastAsia" w:ascii="仿宋" w:hAnsi="仿宋" w:eastAsia="仿宋" w:cs="仿宋"/>
                <w:color w:val="auto"/>
                <w:spacing w:val="4"/>
                <w:sz w:val="20"/>
                <w:szCs w:val="20"/>
              </w:rPr>
              <w:t>清单</w:t>
            </w:r>
            <w:r>
              <w:rPr>
                <w:rFonts w:hint="eastAsia" w:ascii="仿宋" w:hAnsi="仿宋" w:eastAsia="仿宋" w:cs="仿宋"/>
                <w:color w:val="auto"/>
                <w:spacing w:val="3"/>
                <w:sz w:val="20"/>
                <w:szCs w:val="20"/>
              </w:rPr>
              <w:t>扣分</w:t>
            </w:r>
            <w:r>
              <w:rPr>
                <w:rFonts w:hint="eastAsia" w:ascii="仿宋" w:hAnsi="仿宋" w:eastAsia="仿宋" w:cs="仿宋"/>
                <w:color w:val="auto"/>
                <w:sz w:val="20"/>
                <w:szCs w:val="20"/>
              </w:rPr>
              <w:t xml:space="preserve"> 项</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满分30分，每项3分））</w:t>
            </w:r>
          </w:p>
        </w:tc>
        <w:tc>
          <w:tcPr>
            <w:tcW w:w="220" w:type="pct"/>
            <w:tcBorders>
              <w:tl2br w:val="nil"/>
              <w:tr2bl w:val="nil"/>
            </w:tcBorders>
            <w:vAlign w:val="center"/>
          </w:tcPr>
          <w:p w14:paraId="4FFC5C59">
            <w:pPr>
              <w:spacing w:before="122" w:line="195" w:lineRule="auto"/>
              <w:jc w:val="center"/>
              <w:rPr>
                <w:rFonts w:hint="eastAsia" w:ascii="仿宋" w:hAnsi="仿宋" w:eastAsia="仿宋" w:cs="仿宋"/>
                <w:color w:val="auto"/>
                <w:sz w:val="20"/>
                <w:szCs w:val="20"/>
              </w:rPr>
            </w:pPr>
            <w:r>
              <w:rPr>
                <w:rFonts w:hint="eastAsia" w:ascii="仿宋" w:hAnsi="仿宋" w:eastAsia="仿宋" w:cs="仿宋"/>
                <w:color w:val="auto"/>
                <w:sz w:val="20"/>
                <w:szCs w:val="20"/>
              </w:rPr>
              <w:t>1</w:t>
            </w:r>
          </w:p>
        </w:tc>
        <w:tc>
          <w:tcPr>
            <w:tcW w:w="3076" w:type="pct"/>
            <w:tcBorders>
              <w:tl2br w:val="nil"/>
              <w:tr2bl w:val="nil"/>
            </w:tcBorders>
            <w:vAlign w:val="center"/>
          </w:tcPr>
          <w:p w14:paraId="220B7EEE">
            <w:pPr>
              <w:spacing w:before="86" w:line="209" w:lineRule="auto"/>
              <w:ind w:left="98"/>
              <w:jc w:val="both"/>
              <w:rPr>
                <w:rFonts w:hint="eastAsia" w:ascii="仿宋" w:hAnsi="仿宋" w:eastAsia="仿宋" w:cs="仿宋"/>
                <w:color w:val="auto"/>
                <w:sz w:val="20"/>
                <w:szCs w:val="20"/>
              </w:rPr>
            </w:pPr>
            <w:r>
              <w:rPr>
                <w:rFonts w:hint="eastAsia" w:ascii="仿宋" w:hAnsi="仿宋" w:eastAsia="仿宋" w:cs="仿宋"/>
                <w:color w:val="auto"/>
                <w:spacing w:val="8"/>
                <w:sz w:val="20"/>
                <w:szCs w:val="20"/>
              </w:rPr>
              <w:t>供应商供应食材不符合合同规定验收标准。</w:t>
            </w:r>
          </w:p>
        </w:tc>
        <w:tc>
          <w:tcPr>
            <w:tcW w:w="337" w:type="pct"/>
            <w:tcBorders>
              <w:tl2br w:val="nil"/>
              <w:tr2bl w:val="nil"/>
            </w:tcBorders>
            <w:vAlign w:val="center"/>
          </w:tcPr>
          <w:p w14:paraId="249917E5">
            <w:pPr>
              <w:spacing w:before="122" w:line="195" w:lineRule="auto"/>
              <w:jc w:val="center"/>
              <w:rPr>
                <w:rFonts w:hint="eastAsia" w:ascii="仿宋" w:hAnsi="仿宋" w:eastAsia="仿宋" w:cs="仿宋"/>
                <w:color w:val="auto"/>
                <w:sz w:val="20"/>
                <w:szCs w:val="20"/>
              </w:rPr>
            </w:pPr>
            <w:r>
              <w:rPr>
                <w:rFonts w:hint="eastAsia" w:ascii="仿宋" w:hAnsi="仿宋" w:eastAsia="仿宋" w:cs="仿宋"/>
                <w:color w:val="auto"/>
                <w:spacing w:val="-1"/>
                <w:sz w:val="20"/>
                <w:szCs w:val="20"/>
              </w:rPr>
              <w:t>-1</w:t>
            </w:r>
          </w:p>
        </w:tc>
        <w:tc>
          <w:tcPr>
            <w:tcW w:w="299" w:type="pct"/>
            <w:tcBorders>
              <w:tl2br w:val="nil"/>
              <w:tr2bl w:val="nil"/>
            </w:tcBorders>
            <w:vAlign w:val="center"/>
          </w:tcPr>
          <w:p w14:paraId="6584B639">
            <w:pPr>
              <w:spacing w:before="122" w:line="195" w:lineRule="auto"/>
              <w:jc w:val="center"/>
              <w:rPr>
                <w:rFonts w:hint="eastAsia" w:ascii="仿宋" w:hAnsi="仿宋" w:eastAsia="仿宋" w:cs="仿宋"/>
                <w:color w:val="auto"/>
                <w:sz w:val="20"/>
                <w:szCs w:val="20"/>
              </w:rPr>
            </w:pPr>
            <w:r>
              <w:rPr>
                <w:rFonts w:hint="eastAsia" w:ascii="仿宋" w:hAnsi="仿宋" w:eastAsia="仿宋" w:cs="仿宋"/>
                <w:color w:val="auto"/>
                <w:spacing w:val="-2"/>
                <w:sz w:val="20"/>
                <w:szCs w:val="20"/>
              </w:rPr>
              <w:t>-2</w:t>
            </w:r>
          </w:p>
        </w:tc>
        <w:tc>
          <w:tcPr>
            <w:tcW w:w="347" w:type="pct"/>
            <w:tcBorders>
              <w:tl2br w:val="nil"/>
              <w:tr2bl w:val="nil"/>
            </w:tcBorders>
            <w:vAlign w:val="center"/>
          </w:tcPr>
          <w:p w14:paraId="51E9DD66">
            <w:pPr>
              <w:spacing w:before="122" w:line="195" w:lineRule="auto"/>
              <w:jc w:val="center"/>
              <w:rPr>
                <w:rFonts w:hint="eastAsia" w:ascii="仿宋" w:hAnsi="仿宋" w:eastAsia="仿宋" w:cs="仿宋"/>
                <w:color w:val="auto"/>
                <w:sz w:val="20"/>
                <w:szCs w:val="20"/>
              </w:rPr>
            </w:pPr>
            <w:r>
              <w:rPr>
                <w:rFonts w:hint="eastAsia" w:ascii="仿宋" w:hAnsi="仿宋" w:eastAsia="仿宋" w:cs="仿宋"/>
                <w:color w:val="auto"/>
                <w:spacing w:val="-1"/>
                <w:sz w:val="20"/>
                <w:szCs w:val="20"/>
              </w:rPr>
              <w:t>-3</w:t>
            </w:r>
          </w:p>
        </w:tc>
        <w:tc>
          <w:tcPr>
            <w:tcW w:w="354" w:type="pct"/>
            <w:tcBorders>
              <w:tl2br w:val="nil"/>
              <w:tr2bl w:val="nil"/>
            </w:tcBorders>
            <w:vAlign w:val="center"/>
          </w:tcPr>
          <w:p w14:paraId="497896B7">
            <w:pPr>
              <w:spacing w:before="122" w:line="195" w:lineRule="auto"/>
              <w:ind w:left="298"/>
              <w:jc w:val="both"/>
              <w:rPr>
                <w:rFonts w:hint="eastAsia" w:ascii="仿宋" w:hAnsi="仿宋" w:eastAsia="仿宋" w:cs="仿宋"/>
                <w:color w:val="auto"/>
                <w:spacing w:val="-1"/>
                <w:sz w:val="20"/>
                <w:szCs w:val="20"/>
              </w:rPr>
            </w:pPr>
          </w:p>
        </w:tc>
      </w:tr>
      <w:tr w14:paraId="22EA6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exact"/>
          <w:jc w:val="center"/>
        </w:trPr>
        <w:tc>
          <w:tcPr>
            <w:tcW w:w="364" w:type="pct"/>
            <w:vMerge w:val="continue"/>
            <w:tcBorders>
              <w:tl2br w:val="nil"/>
              <w:tr2bl w:val="nil"/>
            </w:tcBorders>
            <w:vAlign w:val="center"/>
          </w:tcPr>
          <w:p w14:paraId="3C5D673D">
            <w:pPr>
              <w:jc w:val="both"/>
              <w:rPr>
                <w:rFonts w:hint="eastAsia" w:ascii="仿宋" w:hAnsi="仿宋" w:eastAsia="仿宋" w:cs="仿宋"/>
                <w:color w:val="auto"/>
                <w:sz w:val="20"/>
                <w:szCs w:val="20"/>
              </w:rPr>
            </w:pPr>
          </w:p>
        </w:tc>
        <w:tc>
          <w:tcPr>
            <w:tcW w:w="220" w:type="pct"/>
            <w:tcBorders>
              <w:tl2br w:val="nil"/>
              <w:tr2bl w:val="nil"/>
            </w:tcBorders>
            <w:vAlign w:val="center"/>
          </w:tcPr>
          <w:p w14:paraId="2E7D6307">
            <w:pPr>
              <w:spacing w:before="104" w:line="195" w:lineRule="auto"/>
              <w:jc w:val="center"/>
              <w:rPr>
                <w:rFonts w:hint="eastAsia" w:ascii="仿宋" w:hAnsi="仿宋" w:eastAsia="仿宋" w:cs="仿宋"/>
                <w:color w:val="auto"/>
                <w:sz w:val="20"/>
                <w:szCs w:val="20"/>
              </w:rPr>
            </w:pPr>
            <w:r>
              <w:rPr>
                <w:rFonts w:hint="eastAsia" w:ascii="仿宋" w:hAnsi="仿宋" w:eastAsia="仿宋" w:cs="仿宋"/>
                <w:color w:val="auto"/>
                <w:sz w:val="20"/>
                <w:szCs w:val="20"/>
              </w:rPr>
              <w:t>2</w:t>
            </w:r>
          </w:p>
        </w:tc>
        <w:tc>
          <w:tcPr>
            <w:tcW w:w="3076" w:type="pct"/>
            <w:tcBorders>
              <w:tl2br w:val="nil"/>
              <w:tr2bl w:val="nil"/>
            </w:tcBorders>
            <w:vAlign w:val="center"/>
          </w:tcPr>
          <w:p w14:paraId="32F65865">
            <w:pPr>
              <w:spacing w:before="67" w:line="209" w:lineRule="auto"/>
              <w:ind w:left="98"/>
              <w:jc w:val="both"/>
              <w:rPr>
                <w:rFonts w:hint="eastAsia" w:ascii="仿宋" w:hAnsi="仿宋" w:eastAsia="仿宋" w:cs="仿宋"/>
                <w:color w:val="auto"/>
                <w:sz w:val="20"/>
                <w:szCs w:val="20"/>
              </w:rPr>
            </w:pPr>
            <w:r>
              <w:rPr>
                <w:rFonts w:hint="eastAsia" w:ascii="仿宋" w:hAnsi="仿宋" w:eastAsia="仿宋" w:cs="仿宋"/>
                <w:color w:val="auto"/>
                <w:spacing w:val="8"/>
                <w:sz w:val="20"/>
                <w:szCs w:val="20"/>
              </w:rPr>
              <w:t>供应食材有漏发、漏送、迟到情况。</w:t>
            </w:r>
          </w:p>
        </w:tc>
        <w:tc>
          <w:tcPr>
            <w:tcW w:w="337" w:type="pct"/>
            <w:tcBorders>
              <w:tl2br w:val="nil"/>
              <w:tr2bl w:val="nil"/>
            </w:tcBorders>
            <w:vAlign w:val="center"/>
          </w:tcPr>
          <w:p w14:paraId="67BBE761">
            <w:pPr>
              <w:spacing w:before="104" w:line="195" w:lineRule="auto"/>
              <w:jc w:val="center"/>
              <w:rPr>
                <w:rFonts w:hint="eastAsia" w:ascii="仿宋" w:hAnsi="仿宋" w:eastAsia="仿宋" w:cs="仿宋"/>
                <w:color w:val="auto"/>
                <w:sz w:val="20"/>
                <w:szCs w:val="20"/>
              </w:rPr>
            </w:pPr>
            <w:r>
              <w:rPr>
                <w:rFonts w:hint="eastAsia" w:ascii="仿宋" w:hAnsi="仿宋" w:eastAsia="仿宋" w:cs="仿宋"/>
                <w:color w:val="auto"/>
                <w:spacing w:val="-1"/>
                <w:sz w:val="20"/>
                <w:szCs w:val="20"/>
              </w:rPr>
              <w:t>-1</w:t>
            </w:r>
          </w:p>
        </w:tc>
        <w:tc>
          <w:tcPr>
            <w:tcW w:w="299" w:type="pct"/>
            <w:tcBorders>
              <w:tl2br w:val="nil"/>
              <w:tr2bl w:val="nil"/>
            </w:tcBorders>
            <w:vAlign w:val="center"/>
          </w:tcPr>
          <w:p w14:paraId="0AC63E38">
            <w:pPr>
              <w:spacing w:before="104" w:line="195" w:lineRule="auto"/>
              <w:jc w:val="center"/>
              <w:rPr>
                <w:rFonts w:hint="eastAsia" w:ascii="仿宋" w:hAnsi="仿宋" w:eastAsia="仿宋" w:cs="仿宋"/>
                <w:color w:val="auto"/>
                <w:sz w:val="20"/>
                <w:szCs w:val="20"/>
              </w:rPr>
            </w:pPr>
            <w:r>
              <w:rPr>
                <w:rFonts w:hint="eastAsia" w:ascii="仿宋" w:hAnsi="仿宋" w:eastAsia="仿宋" w:cs="仿宋"/>
                <w:color w:val="auto"/>
                <w:spacing w:val="-2"/>
                <w:sz w:val="20"/>
                <w:szCs w:val="20"/>
              </w:rPr>
              <w:t>-2</w:t>
            </w:r>
          </w:p>
        </w:tc>
        <w:tc>
          <w:tcPr>
            <w:tcW w:w="347" w:type="pct"/>
            <w:tcBorders>
              <w:tl2br w:val="nil"/>
              <w:tr2bl w:val="nil"/>
            </w:tcBorders>
            <w:vAlign w:val="center"/>
          </w:tcPr>
          <w:p w14:paraId="7D17612E">
            <w:pPr>
              <w:spacing w:before="103" w:line="195" w:lineRule="auto"/>
              <w:jc w:val="center"/>
              <w:rPr>
                <w:rFonts w:hint="eastAsia" w:ascii="仿宋" w:hAnsi="仿宋" w:eastAsia="仿宋" w:cs="仿宋"/>
                <w:color w:val="auto"/>
                <w:sz w:val="20"/>
                <w:szCs w:val="20"/>
              </w:rPr>
            </w:pPr>
            <w:r>
              <w:rPr>
                <w:rFonts w:hint="eastAsia" w:ascii="仿宋" w:hAnsi="仿宋" w:eastAsia="仿宋" w:cs="仿宋"/>
                <w:color w:val="auto"/>
                <w:spacing w:val="-1"/>
                <w:sz w:val="20"/>
                <w:szCs w:val="20"/>
              </w:rPr>
              <w:t>-3</w:t>
            </w:r>
          </w:p>
        </w:tc>
        <w:tc>
          <w:tcPr>
            <w:tcW w:w="354" w:type="pct"/>
            <w:tcBorders>
              <w:tl2br w:val="nil"/>
              <w:tr2bl w:val="nil"/>
            </w:tcBorders>
            <w:vAlign w:val="center"/>
          </w:tcPr>
          <w:p w14:paraId="04650F45">
            <w:pPr>
              <w:spacing w:before="103" w:line="195" w:lineRule="auto"/>
              <w:ind w:left="298"/>
              <w:jc w:val="both"/>
              <w:rPr>
                <w:rFonts w:hint="eastAsia" w:ascii="仿宋" w:hAnsi="仿宋" w:eastAsia="仿宋" w:cs="仿宋"/>
                <w:color w:val="auto"/>
                <w:spacing w:val="-1"/>
                <w:sz w:val="20"/>
                <w:szCs w:val="20"/>
              </w:rPr>
            </w:pPr>
          </w:p>
        </w:tc>
      </w:tr>
      <w:tr w14:paraId="0B7C9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exact"/>
          <w:jc w:val="center"/>
        </w:trPr>
        <w:tc>
          <w:tcPr>
            <w:tcW w:w="364" w:type="pct"/>
            <w:vMerge w:val="continue"/>
            <w:tcBorders>
              <w:tl2br w:val="nil"/>
              <w:tr2bl w:val="nil"/>
            </w:tcBorders>
            <w:vAlign w:val="center"/>
          </w:tcPr>
          <w:p w14:paraId="21A34ADF">
            <w:pPr>
              <w:jc w:val="both"/>
              <w:rPr>
                <w:rFonts w:hint="eastAsia" w:ascii="仿宋" w:hAnsi="仿宋" w:eastAsia="仿宋" w:cs="仿宋"/>
                <w:color w:val="auto"/>
                <w:sz w:val="20"/>
                <w:szCs w:val="20"/>
              </w:rPr>
            </w:pPr>
          </w:p>
        </w:tc>
        <w:tc>
          <w:tcPr>
            <w:tcW w:w="220" w:type="pct"/>
            <w:tcBorders>
              <w:tl2br w:val="nil"/>
              <w:tr2bl w:val="nil"/>
            </w:tcBorders>
            <w:vAlign w:val="center"/>
          </w:tcPr>
          <w:p w14:paraId="5A4BDD71">
            <w:pPr>
              <w:spacing w:before="255" w:line="195" w:lineRule="auto"/>
              <w:jc w:val="center"/>
              <w:rPr>
                <w:rFonts w:hint="eastAsia" w:ascii="仿宋" w:hAnsi="仿宋" w:eastAsia="仿宋" w:cs="仿宋"/>
                <w:color w:val="auto"/>
                <w:sz w:val="20"/>
                <w:szCs w:val="20"/>
              </w:rPr>
            </w:pPr>
            <w:r>
              <w:rPr>
                <w:rFonts w:hint="eastAsia" w:ascii="仿宋" w:hAnsi="仿宋" w:eastAsia="仿宋" w:cs="仿宋"/>
                <w:color w:val="auto"/>
                <w:sz w:val="20"/>
                <w:szCs w:val="20"/>
              </w:rPr>
              <w:t>3</w:t>
            </w:r>
          </w:p>
        </w:tc>
        <w:tc>
          <w:tcPr>
            <w:tcW w:w="3076" w:type="pct"/>
            <w:tcBorders>
              <w:tl2br w:val="nil"/>
              <w:tr2bl w:val="nil"/>
            </w:tcBorders>
            <w:vAlign w:val="center"/>
          </w:tcPr>
          <w:p w14:paraId="572B2726">
            <w:pPr>
              <w:spacing w:before="67" w:line="242" w:lineRule="auto"/>
              <w:ind w:left="98" w:right="95" w:firstLine="2"/>
              <w:jc w:val="both"/>
              <w:rPr>
                <w:rFonts w:hint="eastAsia" w:ascii="仿宋" w:hAnsi="仿宋" w:eastAsia="仿宋" w:cs="仿宋"/>
                <w:color w:val="auto"/>
                <w:sz w:val="20"/>
                <w:szCs w:val="20"/>
              </w:rPr>
            </w:pPr>
            <w:r>
              <w:rPr>
                <w:rFonts w:hint="eastAsia" w:ascii="仿宋" w:hAnsi="仿宋" w:eastAsia="仿宋" w:cs="仿宋"/>
                <w:color w:val="auto"/>
                <w:spacing w:val="8"/>
                <w:sz w:val="20"/>
                <w:szCs w:val="20"/>
              </w:rPr>
              <w:t>未按照食材品类的配送要求，使用相应的封闭式专用配送车辆或使用其他社会车辆供应食材。</w:t>
            </w:r>
          </w:p>
        </w:tc>
        <w:tc>
          <w:tcPr>
            <w:tcW w:w="337" w:type="pct"/>
            <w:tcBorders>
              <w:tl2br w:val="nil"/>
              <w:tr2bl w:val="nil"/>
            </w:tcBorders>
            <w:vAlign w:val="center"/>
          </w:tcPr>
          <w:p w14:paraId="69C36584">
            <w:pPr>
              <w:spacing w:before="255" w:line="195" w:lineRule="auto"/>
              <w:jc w:val="center"/>
              <w:rPr>
                <w:rFonts w:hint="eastAsia" w:ascii="仿宋" w:hAnsi="仿宋" w:eastAsia="仿宋" w:cs="仿宋"/>
                <w:color w:val="auto"/>
                <w:sz w:val="20"/>
                <w:szCs w:val="20"/>
              </w:rPr>
            </w:pPr>
            <w:r>
              <w:rPr>
                <w:rFonts w:hint="eastAsia" w:ascii="仿宋" w:hAnsi="仿宋" w:eastAsia="仿宋" w:cs="仿宋"/>
                <w:color w:val="auto"/>
                <w:spacing w:val="-1"/>
                <w:sz w:val="20"/>
                <w:szCs w:val="20"/>
              </w:rPr>
              <w:t>-1</w:t>
            </w:r>
          </w:p>
        </w:tc>
        <w:tc>
          <w:tcPr>
            <w:tcW w:w="299" w:type="pct"/>
            <w:tcBorders>
              <w:tl2br w:val="nil"/>
              <w:tr2bl w:val="nil"/>
            </w:tcBorders>
            <w:vAlign w:val="center"/>
          </w:tcPr>
          <w:p w14:paraId="12BED652">
            <w:pPr>
              <w:spacing w:before="255" w:line="195" w:lineRule="auto"/>
              <w:jc w:val="center"/>
              <w:rPr>
                <w:rFonts w:hint="eastAsia" w:ascii="仿宋" w:hAnsi="仿宋" w:eastAsia="仿宋" w:cs="仿宋"/>
                <w:color w:val="auto"/>
                <w:sz w:val="20"/>
                <w:szCs w:val="20"/>
              </w:rPr>
            </w:pPr>
            <w:r>
              <w:rPr>
                <w:rFonts w:hint="eastAsia" w:ascii="仿宋" w:hAnsi="仿宋" w:eastAsia="仿宋" w:cs="仿宋"/>
                <w:color w:val="auto"/>
                <w:spacing w:val="-2"/>
                <w:sz w:val="20"/>
                <w:szCs w:val="20"/>
              </w:rPr>
              <w:t>-2</w:t>
            </w:r>
          </w:p>
        </w:tc>
        <w:tc>
          <w:tcPr>
            <w:tcW w:w="347" w:type="pct"/>
            <w:tcBorders>
              <w:tl2br w:val="nil"/>
              <w:tr2bl w:val="nil"/>
            </w:tcBorders>
            <w:vAlign w:val="center"/>
          </w:tcPr>
          <w:p w14:paraId="08FB6C64">
            <w:pPr>
              <w:spacing w:before="255" w:line="195" w:lineRule="auto"/>
              <w:jc w:val="center"/>
              <w:rPr>
                <w:rFonts w:hint="eastAsia" w:ascii="仿宋" w:hAnsi="仿宋" w:eastAsia="仿宋" w:cs="仿宋"/>
                <w:color w:val="auto"/>
                <w:sz w:val="20"/>
                <w:szCs w:val="20"/>
              </w:rPr>
            </w:pPr>
            <w:r>
              <w:rPr>
                <w:rFonts w:hint="eastAsia" w:ascii="仿宋" w:hAnsi="仿宋" w:eastAsia="仿宋" w:cs="仿宋"/>
                <w:color w:val="auto"/>
                <w:spacing w:val="-1"/>
                <w:sz w:val="20"/>
                <w:szCs w:val="20"/>
              </w:rPr>
              <w:t>-3</w:t>
            </w:r>
          </w:p>
        </w:tc>
        <w:tc>
          <w:tcPr>
            <w:tcW w:w="354" w:type="pct"/>
            <w:tcBorders>
              <w:tl2br w:val="nil"/>
              <w:tr2bl w:val="nil"/>
            </w:tcBorders>
            <w:vAlign w:val="center"/>
          </w:tcPr>
          <w:p w14:paraId="1F4A3D76">
            <w:pPr>
              <w:spacing w:before="255" w:line="195" w:lineRule="auto"/>
              <w:ind w:left="298"/>
              <w:jc w:val="both"/>
              <w:rPr>
                <w:rFonts w:hint="eastAsia" w:ascii="仿宋" w:hAnsi="仿宋" w:eastAsia="仿宋" w:cs="仿宋"/>
                <w:color w:val="auto"/>
                <w:spacing w:val="-1"/>
                <w:sz w:val="20"/>
                <w:szCs w:val="20"/>
              </w:rPr>
            </w:pPr>
          </w:p>
        </w:tc>
      </w:tr>
      <w:tr w14:paraId="1B585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exact"/>
          <w:jc w:val="center"/>
        </w:trPr>
        <w:tc>
          <w:tcPr>
            <w:tcW w:w="364" w:type="pct"/>
            <w:vMerge w:val="continue"/>
            <w:tcBorders>
              <w:tl2br w:val="nil"/>
              <w:tr2bl w:val="nil"/>
            </w:tcBorders>
            <w:vAlign w:val="center"/>
          </w:tcPr>
          <w:p w14:paraId="3F4BCFC0">
            <w:pPr>
              <w:jc w:val="both"/>
              <w:rPr>
                <w:rFonts w:hint="eastAsia" w:ascii="仿宋" w:hAnsi="仿宋" w:eastAsia="仿宋" w:cs="仿宋"/>
                <w:color w:val="auto"/>
                <w:sz w:val="20"/>
                <w:szCs w:val="20"/>
              </w:rPr>
            </w:pPr>
          </w:p>
        </w:tc>
        <w:tc>
          <w:tcPr>
            <w:tcW w:w="220" w:type="pct"/>
            <w:tcBorders>
              <w:tl2br w:val="nil"/>
              <w:tr2bl w:val="nil"/>
            </w:tcBorders>
            <w:vAlign w:val="center"/>
          </w:tcPr>
          <w:p w14:paraId="152FB108">
            <w:pPr>
              <w:spacing w:before="258" w:line="195" w:lineRule="auto"/>
              <w:jc w:val="center"/>
              <w:rPr>
                <w:rFonts w:hint="eastAsia" w:ascii="仿宋" w:hAnsi="仿宋" w:eastAsia="仿宋" w:cs="仿宋"/>
                <w:color w:val="auto"/>
                <w:sz w:val="20"/>
                <w:szCs w:val="20"/>
              </w:rPr>
            </w:pPr>
            <w:r>
              <w:rPr>
                <w:rFonts w:hint="eastAsia" w:ascii="仿宋" w:hAnsi="仿宋" w:eastAsia="仿宋" w:cs="仿宋"/>
                <w:color w:val="auto"/>
                <w:spacing w:val="1"/>
                <w:sz w:val="20"/>
                <w:szCs w:val="20"/>
              </w:rPr>
              <w:t>4</w:t>
            </w:r>
          </w:p>
        </w:tc>
        <w:tc>
          <w:tcPr>
            <w:tcW w:w="3076" w:type="pct"/>
            <w:tcBorders>
              <w:tl2br w:val="nil"/>
              <w:tr2bl w:val="nil"/>
            </w:tcBorders>
            <w:vAlign w:val="center"/>
          </w:tcPr>
          <w:p w14:paraId="26E34D82">
            <w:pPr>
              <w:spacing w:before="72"/>
              <w:ind w:left="98" w:right="95" w:firstLine="21"/>
              <w:jc w:val="both"/>
              <w:rPr>
                <w:rFonts w:hint="eastAsia" w:ascii="仿宋" w:hAnsi="仿宋" w:eastAsia="仿宋" w:cs="仿宋"/>
                <w:color w:val="auto"/>
                <w:sz w:val="20"/>
                <w:szCs w:val="20"/>
              </w:rPr>
            </w:pPr>
            <w:r>
              <w:rPr>
                <w:rFonts w:hint="eastAsia" w:ascii="仿宋" w:hAnsi="仿宋" w:eastAsia="仿宋" w:cs="仿宋"/>
                <w:color w:val="auto"/>
                <w:spacing w:val="15"/>
                <w:sz w:val="20"/>
                <w:szCs w:val="20"/>
              </w:rPr>
              <w:t>向学校食堂提供符合食品卫生监督部门要求的相关食材检测资</w:t>
            </w:r>
            <w:r>
              <w:rPr>
                <w:rFonts w:hint="eastAsia" w:ascii="仿宋" w:hAnsi="仿宋" w:eastAsia="仿宋" w:cs="仿宋"/>
                <w:color w:val="auto"/>
                <w:spacing w:val="7"/>
                <w:sz w:val="20"/>
                <w:szCs w:val="20"/>
              </w:rPr>
              <w:t>料及票证不齐全。</w:t>
            </w:r>
          </w:p>
        </w:tc>
        <w:tc>
          <w:tcPr>
            <w:tcW w:w="337" w:type="pct"/>
            <w:tcBorders>
              <w:tl2br w:val="nil"/>
              <w:tr2bl w:val="nil"/>
            </w:tcBorders>
            <w:vAlign w:val="center"/>
          </w:tcPr>
          <w:p w14:paraId="5F6F3D17">
            <w:pPr>
              <w:spacing w:before="258" w:line="195" w:lineRule="auto"/>
              <w:jc w:val="center"/>
              <w:rPr>
                <w:rFonts w:hint="eastAsia" w:ascii="仿宋" w:hAnsi="仿宋" w:eastAsia="仿宋" w:cs="仿宋"/>
                <w:color w:val="auto"/>
                <w:sz w:val="20"/>
                <w:szCs w:val="20"/>
              </w:rPr>
            </w:pPr>
            <w:r>
              <w:rPr>
                <w:rFonts w:hint="eastAsia" w:ascii="仿宋" w:hAnsi="仿宋" w:eastAsia="仿宋" w:cs="仿宋"/>
                <w:color w:val="auto"/>
                <w:spacing w:val="-1"/>
                <w:sz w:val="20"/>
                <w:szCs w:val="20"/>
              </w:rPr>
              <w:t>-1</w:t>
            </w:r>
          </w:p>
        </w:tc>
        <w:tc>
          <w:tcPr>
            <w:tcW w:w="299" w:type="pct"/>
            <w:tcBorders>
              <w:tl2br w:val="nil"/>
              <w:tr2bl w:val="nil"/>
            </w:tcBorders>
            <w:vAlign w:val="center"/>
          </w:tcPr>
          <w:p w14:paraId="4AB70D46">
            <w:pPr>
              <w:spacing w:before="258" w:line="195" w:lineRule="auto"/>
              <w:jc w:val="center"/>
              <w:rPr>
                <w:rFonts w:hint="eastAsia" w:ascii="仿宋" w:hAnsi="仿宋" w:eastAsia="仿宋" w:cs="仿宋"/>
                <w:color w:val="auto"/>
                <w:sz w:val="20"/>
                <w:szCs w:val="20"/>
              </w:rPr>
            </w:pPr>
            <w:r>
              <w:rPr>
                <w:rFonts w:hint="eastAsia" w:ascii="仿宋" w:hAnsi="仿宋" w:eastAsia="仿宋" w:cs="仿宋"/>
                <w:color w:val="auto"/>
                <w:spacing w:val="-2"/>
                <w:sz w:val="20"/>
                <w:szCs w:val="20"/>
              </w:rPr>
              <w:t>-2</w:t>
            </w:r>
          </w:p>
        </w:tc>
        <w:tc>
          <w:tcPr>
            <w:tcW w:w="347" w:type="pct"/>
            <w:tcBorders>
              <w:tl2br w:val="nil"/>
              <w:tr2bl w:val="nil"/>
            </w:tcBorders>
            <w:vAlign w:val="center"/>
          </w:tcPr>
          <w:p w14:paraId="053EFF4C">
            <w:pPr>
              <w:spacing w:before="258" w:line="195" w:lineRule="auto"/>
              <w:jc w:val="center"/>
              <w:rPr>
                <w:rFonts w:hint="eastAsia" w:ascii="仿宋" w:hAnsi="仿宋" w:eastAsia="仿宋" w:cs="仿宋"/>
                <w:color w:val="auto"/>
                <w:sz w:val="20"/>
                <w:szCs w:val="20"/>
              </w:rPr>
            </w:pPr>
            <w:r>
              <w:rPr>
                <w:rFonts w:hint="eastAsia" w:ascii="仿宋" w:hAnsi="仿宋" w:eastAsia="仿宋" w:cs="仿宋"/>
                <w:color w:val="auto"/>
                <w:spacing w:val="-1"/>
                <w:sz w:val="20"/>
                <w:szCs w:val="20"/>
              </w:rPr>
              <w:t>-3</w:t>
            </w:r>
          </w:p>
        </w:tc>
        <w:tc>
          <w:tcPr>
            <w:tcW w:w="354" w:type="pct"/>
            <w:tcBorders>
              <w:tl2br w:val="nil"/>
              <w:tr2bl w:val="nil"/>
            </w:tcBorders>
            <w:vAlign w:val="center"/>
          </w:tcPr>
          <w:p w14:paraId="4B1E42D0">
            <w:pPr>
              <w:spacing w:before="258" w:line="195" w:lineRule="auto"/>
              <w:ind w:left="298"/>
              <w:jc w:val="both"/>
              <w:rPr>
                <w:rFonts w:hint="eastAsia" w:ascii="仿宋" w:hAnsi="仿宋" w:eastAsia="仿宋" w:cs="仿宋"/>
                <w:color w:val="auto"/>
                <w:spacing w:val="-1"/>
                <w:sz w:val="20"/>
                <w:szCs w:val="20"/>
              </w:rPr>
            </w:pPr>
          </w:p>
        </w:tc>
      </w:tr>
      <w:tr w14:paraId="44D43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exact"/>
          <w:jc w:val="center"/>
        </w:trPr>
        <w:tc>
          <w:tcPr>
            <w:tcW w:w="364" w:type="pct"/>
            <w:vMerge w:val="continue"/>
            <w:tcBorders>
              <w:tl2br w:val="nil"/>
              <w:tr2bl w:val="nil"/>
            </w:tcBorders>
            <w:vAlign w:val="center"/>
          </w:tcPr>
          <w:p w14:paraId="7D294E36">
            <w:pPr>
              <w:jc w:val="both"/>
              <w:rPr>
                <w:rFonts w:hint="eastAsia" w:ascii="仿宋" w:hAnsi="仿宋" w:eastAsia="仿宋" w:cs="仿宋"/>
                <w:color w:val="auto"/>
                <w:sz w:val="20"/>
                <w:szCs w:val="20"/>
              </w:rPr>
            </w:pPr>
          </w:p>
        </w:tc>
        <w:tc>
          <w:tcPr>
            <w:tcW w:w="220" w:type="pct"/>
            <w:tcBorders>
              <w:tl2br w:val="nil"/>
              <w:tr2bl w:val="nil"/>
            </w:tcBorders>
            <w:vAlign w:val="center"/>
          </w:tcPr>
          <w:p w14:paraId="2D8A030B">
            <w:pPr>
              <w:spacing w:before="263" w:line="192" w:lineRule="auto"/>
              <w:jc w:val="center"/>
              <w:rPr>
                <w:rFonts w:hint="eastAsia" w:ascii="仿宋" w:hAnsi="仿宋" w:eastAsia="仿宋" w:cs="仿宋"/>
                <w:color w:val="auto"/>
                <w:sz w:val="20"/>
                <w:szCs w:val="20"/>
              </w:rPr>
            </w:pPr>
            <w:r>
              <w:rPr>
                <w:rFonts w:hint="eastAsia" w:ascii="仿宋" w:hAnsi="仿宋" w:eastAsia="仿宋" w:cs="仿宋"/>
                <w:color w:val="auto"/>
                <w:sz w:val="20"/>
                <w:szCs w:val="20"/>
              </w:rPr>
              <w:t>5</w:t>
            </w:r>
          </w:p>
        </w:tc>
        <w:tc>
          <w:tcPr>
            <w:tcW w:w="3076" w:type="pct"/>
            <w:tcBorders>
              <w:tl2br w:val="nil"/>
              <w:tr2bl w:val="nil"/>
            </w:tcBorders>
            <w:vAlign w:val="center"/>
          </w:tcPr>
          <w:p w14:paraId="5777D24D">
            <w:pPr>
              <w:spacing w:before="76" w:line="238" w:lineRule="auto"/>
              <w:ind w:left="97" w:right="95" w:firstLine="1"/>
              <w:jc w:val="both"/>
              <w:rPr>
                <w:rFonts w:hint="eastAsia" w:ascii="仿宋" w:hAnsi="仿宋" w:eastAsia="仿宋" w:cs="仿宋"/>
                <w:color w:val="auto"/>
                <w:sz w:val="20"/>
                <w:szCs w:val="20"/>
              </w:rPr>
            </w:pPr>
            <w:r>
              <w:rPr>
                <w:rFonts w:hint="eastAsia" w:ascii="仿宋" w:hAnsi="仿宋" w:eastAsia="仿宋" w:cs="仿宋"/>
                <w:color w:val="auto"/>
                <w:spacing w:val="8"/>
                <w:sz w:val="20"/>
                <w:szCs w:val="20"/>
              </w:rPr>
              <w:t>动物性食品、水产品、植物性食品未分类混装、未使用专用周转</w:t>
            </w:r>
            <w:r>
              <w:rPr>
                <w:rFonts w:hint="eastAsia" w:ascii="仿宋" w:hAnsi="仿宋" w:eastAsia="仿宋" w:cs="仿宋"/>
                <w:color w:val="auto"/>
                <w:spacing w:val="3"/>
                <w:sz w:val="20"/>
                <w:szCs w:val="20"/>
              </w:rPr>
              <w:t>框箱。</w:t>
            </w:r>
          </w:p>
        </w:tc>
        <w:tc>
          <w:tcPr>
            <w:tcW w:w="337" w:type="pct"/>
            <w:tcBorders>
              <w:tl2br w:val="nil"/>
              <w:tr2bl w:val="nil"/>
            </w:tcBorders>
            <w:vAlign w:val="center"/>
          </w:tcPr>
          <w:p w14:paraId="55785F4E">
            <w:pPr>
              <w:spacing w:before="261" w:line="195" w:lineRule="auto"/>
              <w:jc w:val="center"/>
              <w:rPr>
                <w:rFonts w:hint="eastAsia" w:ascii="仿宋" w:hAnsi="仿宋" w:eastAsia="仿宋" w:cs="仿宋"/>
                <w:color w:val="auto"/>
                <w:sz w:val="20"/>
                <w:szCs w:val="20"/>
              </w:rPr>
            </w:pPr>
            <w:r>
              <w:rPr>
                <w:rFonts w:hint="eastAsia" w:ascii="仿宋" w:hAnsi="仿宋" w:eastAsia="仿宋" w:cs="仿宋"/>
                <w:color w:val="auto"/>
                <w:spacing w:val="-1"/>
                <w:sz w:val="20"/>
                <w:szCs w:val="20"/>
              </w:rPr>
              <w:t>-1</w:t>
            </w:r>
          </w:p>
        </w:tc>
        <w:tc>
          <w:tcPr>
            <w:tcW w:w="299" w:type="pct"/>
            <w:tcBorders>
              <w:tl2br w:val="nil"/>
              <w:tr2bl w:val="nil"/>
            </w:tcBorders>
            <w:vAlign w:val="center"/>
          </w:tcPr>
          <w:p w14:paraId="1A39EBF3">
            <w:pPr>
              <w:spacing w:before="261" w:line="195" w:lineRule="auto"/>
              <w:jc w:val="center"/>
              <w:rPr>
                <w:rFonts w:hint="eastAsia" w:ascii="仿宋" w:hAnsi="仿宋" w:eastAsia="仿宋" w:cs="仿宋"/>
                <w:color w:val="auto"/>
                <w:sz w:val="20"/>
                <w:szCs w:val="20"/>
              </w:rPr>
            </w:pPr>
            <w:r>
              <w:rPr>
                <w:rFonts w:hint="eastAsia" w:ascii="仿宋" w:hAnsi="仿宋" w:eastAsia="仿宋" w:cs="仿宋"/>
                <w:color w:val="auto"/>
                <w:spacing w:val="-2"/>
                <w:sz w:val="20"/>
                <w:szCs w:val="20"/>
              </w:rPr>
              <w:t>-2</w:t>
            </w:r>
          </w:p>
        </w:tc>
        <w:tc>
          <w:tcPr>
            <w:tcW w:w="347" w:type="pct"/>
            <w:tcBorders>
              <w:tl2br w:val="nil"/>
              <w:tr2bl w:val="nil"/>
            </w:tcBorders>
            <w:vAlign w:val="center"/>
          </w:tcPr>
          <w:p w14:paraId="4B8A09F4">
            <w:pPr>
              <w:spacing w:before="260" w:line="195" w:lineRule="auto"/>
              <w:jc w:val="center"/>
              <w:rPr>
                <w:rFonts w:hint="eastAsia" w:ascii="仿宋" w:hAnsi="仿宋" w:eastAsia="仿宋" w:cs="仿宋"/>
                <w:color w:val="auto"/>
                <w:sz w:val="20"/>
                <w:szCs w:val="20"/>
              </w:rPr>
            </w:pPr>
            <w:r>
              <w:rPr>
                <w:rFonts w:hint="eastAsia" w:ascii="仿宋" w:hAnsi="仿宋" w:eastAsia="仿宋" w:cs="仿宋"/>
                <w:color w:val="auto"/>
                <w:spacing w:val="-1"/>
                <w:sz w:val="20"/>
                <w:szCs w:val="20"/>
              </w:rPr>
              <w:t>-3</w:t>
            </w:r>
          </w:p>
        </w:tc>
        <w:tc>
          <w:tcPr>
            <w:tcW w:w="354" w:type="pct"/>
            <w:tcBorders>
              <w:tl2br w:val="nil"/>
              <w:tr2bl w:val="nil"/>
            </w:tcBorders>
            <w:vAlign w:val="center"/>
          </w:tcPr>
          <w:p w14:paraId="0A65B121">
            <w:pPr>
              <w:spacing w:before="260" w:line="195" w:lineRule="auto"/>
              <w:ind w:left="298"/>
              <w:jc w:val="both"/>
              <w:rPr>
                <w:rFonts w:hint="eastAsia" w:ascii="仿宋" w:hAnsi="仿宋" w:eastAsia="仿宋" w:cs="仿宋"/>
                <w:color w:val="auto"/>
                <w:spacing w:val="-1"/>
                <w:sz w:val="20"/>
                <w:szCs w:val="20"/>
              </w:rPr>
            </w:pPr>
          </w:p>
        </w:tc>
      </w:tr>
      <w:tr w14:paraId="29032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exact"/>
          <w:jc w:val="center"/>
        </w:trPr>
        <w:tc>
          <w:tcPr>
            <w:tcW w:w="364" w:type="pct"/>
            <w:vMerge w:val="continue"/>
            <w:tcBorders>
              <w:tl2br w:val="nil"/>
              <w:tr2bl w:val="nil"/>
            </w:tcBorders>
            <w:vAlign w:val="center"/>
          </w:tcPr>
          <w:p w14:paraId="488284D2">
            <w:pPr>
              <w:jc w:val="both"/>
              <w:rPr>
                <w:rFonts w:hint="eastAsia" w:ascii="仿宋" w:hAnsi="仿宋" w:eastAsia="仿宋" w:cs="仿宋"/>
                <w:color w:val="auto"/>
                <w:sz w:val="20"/>
                <w:szCs w:val="20"/>
              </w:rPr>
            </w:pPr>
          </w:p>
        </w:tc>
        <w:tc>
          <w:tcPr>
            <w:tcW w:w="220" w:type="pct"/>
            <w:tcBorders>
              <w:tl2br w:val="nil"/>
              <w:tr2bl w:val="nil"/>
            </w:tcBorders>
            <w:vAlign w:val="center"/>
          </w:tcPr>
          <w:p w14:paraId="4237C292">
            <w:pPr>
              <w:spacing w:before="114" w:line="187" w:lineRule="auto"/>
              <w:jc w:val="center"/>
              <w:rPr>
                <w:rFonts w:hint="eastAsia" w:ascii="仿宋" w:hAnsi="仿宋" w:eastAsia="仿宋" w:cs="仿宋"/>
                <w:color w:val="auto"/>
                <w:sz w:val="20"/>
                <w:szCs w:val="20"/>
              </w:rPr>
            </w:pPr>
            <w:r>
              <w:rPr>
                <w:rFonts w:hint="eastAsia" w:ascii="仿宋" w:hAnsi="仿宋" w:eastAsia="仿宋" w:cs="仿宋"/>
                <w:color w:val="auto"/>
                <w:sz w:val="20"/>
                <w:szCs w:val="20"/>
              </w:rPr>
              <w:t>6</w:t>
            </w:r>
          </w:p>
        </w:tc>
        <w:tc>
          <w:tcPr>
            <w:tcW w:w="3076" w:type="pct"/>
            <w:tcBorders>
              <w:tl2br w:val="nil"/>
              <w:tr2bl w:val="nil"/>
            </w:tcBorders>
            <w:vAlign w:val="center"/>
          </w:tcPr>
          <w:p w14:paraId="492D8D91">
            <w:pPr>
              <w:spacing w:before="78" w:line="199" w:lineRule="auto"/>
              <w:ind w:left="96"/>
              <w:jc w:val="both"/>
              <w:rPr>
                <w:rFonts w:hint="eastAsia" w:ascii="仿宋" w:hAnsi="仿宋" w:eastAsia="仿宋" w:cs="仿宋"/>
                <w:color w:val="auto"/>
                <w:sz w:val="20"/>
                <w:szCs w:val="20"/>
              </w:rPr>
            </w:pPr>
            <w:r>
              <w:rPr>
                <w:rFonts w:hint="eastAsia" w:ascii="仿宋" w:hAnsi="仿宋" w:eastAsia="仿宋" w:cs="仿宋"/>
                <w:color w:val="auto"/>
                <w:spacing w:val="9"/>
                <w:sz w:val="20"/>
                <w:szCs w:val="20"/>
              </w:rPr>
              <w:t>送货单（结算凭证）项目不清晰、不完整。</w:t>
            </w:r>
          </w:p>
        </w:tc>
        <w:tc>
          <w:tcPr>
            <w:tcW w:w="337" w:type="pct"/>
            <w:tcBorders>
              <w:tl2br w:val="nil"/>
              <w:tr2bl w:val="nil"/>
            </w:tcBorders>
            <w:vAlign w:val="center"/>
          </w:tcPr>
          <w:p w14:paraId="1FB807F2">
            <w:pPr>
              <w:spacing w:before="114" w:line="187" w:lineRule="auto"/>
              <w:jc w:val="center"/>
              <w:rPr>
                <w:rFonts w:hint="eastAsia" w:ascii="仿宋" w:hAnsi="仿宋" w:eastAsia="仿宋" w:cs="仿宋"/>
                <w:color w:val="auto"/>
                <w:sz w:val="20"/>
                <w:szCs w:val="20"/>
              </w:rPr>
            </w:pPr>
            <w:r>
              <w:rPr>
                <w:rFonts w:hint="eastAsia" w:ascii="仿宋" w:hAnsi="仿宋" w:eastAsia="仿宋" w:cs="仿宋"/>
                <w:color w:val="auto"/>
                <w:spacing w:val="-1"/>
                <w:sz w:val="20"/>
                <w:szCs w:val="20"/>
              </w:rPr>
              <w:t>-1</w:t>
            </w:r>
          </w:p>
        </w:tc>
        <w:tc>
          <w:tcPr>
            <w:tcW w:w="299" w:type="pct"/>
            <w:tcBorders>
              <w:tl2br w:val="nil"/>
              <w:tr2bl w:val="nil"/>
            </w:tcBorders>
            <w:vAlign w:val="center"/>
          </w:tcPr>
          <w:p w14:paraId="2FFD42F7">
            <w:pPr>
              <w:spacing w:before="114" w:line="187" w:lineRule="auto"/>
              <w:jc w:val="center"/>
              <w:rPr>
                <w:rFonts w:hint="eastAsia" w:ascii="仿宋" w:hAnsi="仿宋" w:eastAsia="仿宋" w:cs="仿宋"/>
                <w:color w:val="auto"/>
                <w:sz w:val="20"/>
                <w:szCs w:val="20"/>
              </w:rPr>
            </w:pPr>
            <w:r>
              <w:rPr>
                <w:rFonts w:hint="eastAsia" w:ascii="仿宋" w:hAnsi="仿宋" w:eastAsia="仿宋" w:cs="仿宋"/>
                <w:color w:val="auto"/>
                <w:spacing w:val="-2"/>
                <w:sz w:val="20"/>
                <w:szCs w:val="20"/>
              </w:rPr>
              <w:t>-2</w:t>
            </w:r>
          </w:p>
        </w:tc>
        <w:tc>
          <w:tcPr>
            <w:tcW w:w="347" w:type="pct"/>
            <w:tcBorders>
              <w:tl2br w:val="nil"/>
              <w:tr2bl w:val="nil"/>
            </w:tcBorders>
            <w:vAlign w:val="center"/>
          </w:tcPr>
          <w:p w14:paraId="3889BD3E">
            <w:pPr>
              <w:spacing w:before="114" w:line="187" w:lineRule="auto"/>
              <w:jc w:val="center"/>
              <w:rPr>
                <w:rFonts w:hint="eastAsia" w:ascii="仿宋" w:hAnsi="仿宋" w:eastAsia="仿宋" w:cs="仿宋"/>
                <w:color w:val="auto"/>
                <w:sz w:val="20"/>
                <w:szCs w:val="20"/>
              </w:rPr>
            </w:pPr>
            <w:r>
              <w:rPr>
                <w:rFonts w:hint="eastAsia" w:ascii="仿宋" w:hAnsi="仿宋" w:eastAsia="仿宋" w:cs="仿宋"/>
                <w:color w:val="auto"/>
                <w:spacing w:val="-1"/>
                <w:sz w:val="20"/>
                <w:szCs w:val="20"/>
              </w:rPr>
              <w:t>-3</w:t>
            </w:r>
          </w:p>
        </w:tc>
        <w:tc>
          <w:tcPr>
            <w:tcW w:w="354" w:type="pct"/>
            <w:tcBorders>
              <w:tl2br w:val="nil"/>
              <w:tr2bl w:val="nil"/>
            </w:tcBorders>
            <w:vAlign w:val="center"/>
          </w:tcPr>
          <w:p w14:paraId="7979001C">
            <w:pPr>
              <w:spacing w:before="114" w:line="187" w:lineRule="auto"/>
              <w:ind w:left="298"/>
              <w:jc w:val="both"/>
              <w:rPr>
                <w:rFonts w:hint="eastAsia" w:ascii="仿宋" w:hAnsi="仿宋" w:eastAsia="仿宋" w:cs="仿宋"/>
                <w:color w:val="auto"/>
                <w:spacing w:val="-1"/>
                <w:sz w:val="20"/>
                <w:szCs w:val="20"/>
              </w:rPr>
            </w:pPr>
          </w:p>
        </w:tc>
      </w:tr>
      <w:tr w14:paraId="47DC3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exact"/>
          <w:jc w:val="center"/>
        </w:trPr>
        <w:tc>
          <w:tcPr>
            <w:tcW w:w="364" w:type="pct"/>
            <w:vMerge w:val="continue"/>
            <w:tcBorders>
              <w:tl2br w:val="nil"/>
              <w:tr2bl w:val="nil"/>
            </w:tcBorders>
            <w:vAlign w:val="center"/>
          </w:tcPr>
          <w:p w14:paraId="52649CCA">
            <w:pPr>
              <w:jc w:val="both"/>
              <w:rPr>
                <w:rFonts w:hint="eastAsia" w:ascii="仿宋" w:hAnsi="仿宋" w:eastAsia="仿宋" w:cs="仿宋"/>
                <w:color w:val="auto"/>
                <w:sz w:val="20"/>
                <w:szCs w:val="20"/>
              </w:rPr>
            </w:pPr>
          </w:p>
        </w:tc>
        <w:tc>
          <w:tcPr>
            <w:tcW w:w="220" w:type="pct"/>
            <w:tcBorders>
              <w:tl2br w:val="nil"/>
              <w:tr2bl w:val="nil"/>
            </w:tcBorders>
            <w:vAlign w:val="center"/>
          </w:tcPr>
          <w:p w14:paraId="291B049B">
            <w:pPr>
              <w:spacing w:before="118" w:line="183" w:lineRule="auto"/>
              <w:jc w:val="center"/>
              <w:rPr>
                <w:rFonts w:hint="eastAsia" w:ascii="仿宋" w:hAnsi="仿宋" w:eastAsia="仿宋" w:cs="仿宋"/>
                <w:color w:val="auto"/>
                <w:sz w:val="20"/>
                <w:szCs w:val="20"/>
              </w:rPr>
            </w:pPr>
            <w:r>
              <w:rPr>
                <w:rFonts w:hint="eastAsia" w:ascii="仿宋" w:hAnsi="仿宋" w:eastAsia="仿宋" w:cs="仿宋"/>
                <w:color w:val="auto"/>
                <w:sz w:val="20"/>
                <w:szCs w:val="20"/>
              </w:rPr>
              <w:t>7</w:t>
            </w:r>
          </w:p>
        </w:tc>
        <w:tc>
          <w:tcPr>
            <w:tcW w:w="3076" w:type="pct"/>
            <w:tcBorders>
              <w:tl2br w:val="nil"/>
              <w:tr2bl w:val="nil"/>
            </w:tcBorders>
            <w:vAlign w:val="center"/>
          </w:tcPr>
          <w:p w14:paraId="06D3724A">
            <w:pPr>
              <w:spacing w:before="79" w:line="198" w:lineRule="auto"/>
              <w:ind w:left="101"/>
              <w:jc w:val="both"/>
              <w:rPr>
                <w:rFonts w:hint="eastAsia" w:ascii="仿宋" w:hAnsi="仿宋" w:eastAsia="仿宋" w:cs="仿宋"/>
                <w:color w:val="auto"/>
                <w:sz w:val="20"/>
                <w:szCs w:val="20"/>
              </w:rPr>
            </w:pPr>
            <w:r>
              <w:rPr>
                <w:rFonts w:hint="eastAsia" w:ascii="仿宋" w:hAnsi="仿宋" w:eastAsia="仿宋" w:cs="仿宋"/>
                <w:color w:val="auto"/>
                <w:spacing w:val="9"/>
                <w:sz w:val="20"/>
                <w:szCs w:val="20"/>
              </w:rPr>
              <w:t>不参与实际供货竞价或在实际供货竞价中不按要求报价。</w:t>
            </w:r>
          </w:p>
        </w:tc>
        <w:tc>
          <w:tcPr>
            <w:tcW w:w="337" w:type="pct"/>
            <w:tcBorders>
              <w:tl2br w:val="nil"/>
              <w:tr2bl w:val="nil"/>
            </w:tcBorders>
            <w:vAlign w:val="center"/>
          </w:tcPr>
          <w:p w14:paraId="1493BB0F">
            <w:pPr>
              <w:spacing w:before="115" w:line="186" w:lineRule="auto"/>
              <w:jc w:val="center"/>
              <w:rPr>
                <w:rFonts w:hint="eastAsia" w:ascii="仿宋" w:hAnsi="仿宋" w:eastAsia="仿宋" w:cs="仿宋"/>
                <w:color w:val="auto"/>
                <w:sz w:val="20"/>
                <w:szCs w:val="20"/>
              </w:rPr>
            </w:pPr>
            <w:r>
              <w:rPr>
                <w:rFonts w:hint="eastAsia" w:ascii="仿宋" w:hAnsi="仿宋" w:eastAsia="仿宋" w:cs="仿宋"/>
                <w:color w:val="auto"/>
                <w:spacing w:val="-1"/>
                <w:sz w:val="20"/>
                <w:szCs w:val="20"/>
              </w:rPr>
              <w:t>-1</w:t>
            </w:r>
          </w:p>
        </w:tc>
        <w:tc>
          <w:tcPr>
            <w:tcW w:w="299" w:type="pct"/>
            <w:tcBorders>
              <w:tl2br w:val="nil"/>
              <w:tr2bl w:val="nil"/>
            </w:tcBorders>
            <w:vAlign w:val="center"/>
          </w:tcPr>
          <w:p w14:paraId="0317C1BA">
            <w:pPr>
              <w:spacing w:before="115" w:line="186" w:lineRule="auto"/>
              <w:jc w:val="center"/>
              <w:rPr>
                <w:rFonts w:hint="eastAsia" w:ascii="仿宋" w:hAnsi="仿宋" w:eastAsia="仿宋" w:cs="仿宋"/>
                <w:color w:val="auto"/>
                <w:sz w:val="20"/>
                <w:szCs w:val="20"/>
              </w:rPr>
            </w:pPr>
            <w:r>
              <w:rPr>
                <w:rFonts w:hint="eastAsia" w:ascii="仿宋" w:hAnsi="仿宋" w:eastAsia="仿宋" w:cs="仿宋"/>
                <w:color w:val="auto"/>
                <w:spacing w:val="-2"/>
                <w:sz w:val="20"/>
                <w:szCs w:val="20"/>
              </w:rPr>
              <w:t>-2</w:t>
            </w:r>
          </w:p>
        </w:tc>
        <w:tc>
          <w:tcPr>
            <w:tcW w:w="347" w:type="pct"/>
            <w:tcBorders>
              <w:tl2br w:val="nil"/>
              <w:tr2bl w:val="nil"/>
            </w:tcBorders>
            <w:vAlign w:val="center"/>
          </w:tcPr>
          <w:p w14:paraId="62C710C7">
            <w:pPr>
              <w:spacing w:before="115" w:line="186" w:lineRule="auto"/>
              <w:jc w:val="center"/>
              <w:rPr>
                <w:rFonts w:hint="eastAsia" w:ascii="仿宋" w:hAnsi="仿宋" w:eastAsia="仿宋" w:cs="仿宋"/>
                <w:color w:val="auto"/>
                <w:sz w:val="20"/>
                <w:szCs w:val="20"/>
              </w:rPr>
            </w:pPr>
            <w:r>
              <w:rPr>
                <w:rFonts w:hint="eastAsia" w:ascii="仿宋" w:hAnsi="仿宋" w:eastAsia="仿宋" w:cs="仿宋"/>
                <w:color w:val="auto"/>
                <w:spacing w:val="-1"/>
                <w:sz w:val="20"/>
                <w:szCs w:val="20"/>
              </w:rPr>
              <w:t>-3</w:t>
            </w:r>
          </w:p>
        </w:tc>
        <w:tc>
          <w:tcPr>
            <w:tcW w:w="354" w:type="pct"/>
            <w:tcBorders>
              <w:tl2br w:val="nil"/>
              <w:tr2bl w:val="nil"/>
            </w:tcBorders>
            <w:vAlign w:val="center"/>
          </w:tcPr>
          <w:p w14:paraId="54672F85">
            <w:pPr>
              <w:spacing w:before="115" w:line="186" w:lineRule="auto"/>
              <w:ind w:left="298"/>
              <w:jc w:val="both"/>
              <w:rPr>
                <w:rFonts w:hint="eastAsia" w:ascii="仿宋" w:hAnsi="仿宋" w:eastAsia="仿宋" w:cs="仿宋"/>
                <w:color w:val="auto"/>
                <w:spacing w:val="-1"/>
                <w:sz w:val="20"/>
                <w:szCs w:val="20"/>
              </w:rPr>
            </w:pPr>
          </w:p>
        </w:tc>
      </w:tr>
      <w:tr w14:paraId="7081F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exact"/>
          <w:jc w:val="center"/>
        </w:trPr>
        <w:tc>
          <w:tcPr>
            <w:tcW w:w="364" w:type="pct"/>
            <w:vMerge w:val="continue"/>
            <w:tcBorders>
              <w:tl2br w:val="nil"/>
              <w:tr2bl w:val="nil"/>
            </w:tcBorders>
            <w:vAlign w:val="center"/>
          </w:tcPr>
          <w:p w14:paraId="1867265B">
            <w:pPr>
              <w:jc w:val="both"/>
              <w:rPr>
                <w:rFonts w:hint="eastAsia" w:ascii="仿宋" w:hAnsi="仿宋" w:eastAsia="仿宋" w:cs="仿宋"/>
                <w:color w:val="auto"/>
                <w:sz w:val="20"/>
                <w:szCs w:val="20"/>
              </w:rPr>
            </w:pPr>
          </w:p>
        </w:tc>
        <w:tc>
          <w:tcPr>
            <w:tcW w:w="220" w:type="pct"/>
            <w:tcBorders>
              <w:tl2br w:val="nil"/>
              <w:tr2bl w:val="nil"/>
            </w:tcBorders>
            <w:vAlign w:val="center"/>
          </w:tcPr>
          <w:p w14:paraId="319B1D88">
            <w:pPr>
              <w:spacing w:before="115" w:line="186" w:lineRule="auto"/>
              <w:jc w:val="center"/>
              <w:rPr>
                <w:rFonts w:hint="eastAsia" w:ascii="仿宋" w:hAnsi="仿宋" w:eastAsia="仿宋" w:cs="仿宋"/>
                <w:color w:val="auto"/>
                <w:sz w:val="20"/>
                <w:szCs w:val="20"/>
              </w:rPr>
            </w:pPr>
            <w:r>
              <w:rPr>
                <w:rFonts w:hint="eastAsia" w:ascii="仿宋" w:hAnsi="仿宋" w:eastAsia="仿宋" w:cs="仿宋"/>
                <w:color w:val="auto"/>
                <w:sz w:val="20"/>
                <w:szCs w:val="20"/>
              </w:rPr>
              <w:t>8</w:t>
            </w:r>
          </w:p>
        </w:tc>
        <w:tc>
          <w:tcPr>
            <w:tcW w:w="3076" w:type="pct"/>
            <w:tcBorders>
              <w:tl2br w:val="nil"/>
              <w:tr2bl w:val="nil"/>
            </w:tcBorders>
            <w:vAlign w:val="center"/>
          </w:tcPr>
          <w:p w14:paraId="33997605">
            <w:pPr>
              <w:spacing w:before="80" w:line="197" w:lineRule="auto"/>
              <w:ind w:left="111"/>
              <w:jc w:val="both"/>
              <w:rPr>
                <w:rFonts w:hint="eastAsia" w:ascii="仿宋" w:hAnsi="仿宋" w:eastAsia="仿宋" w:cs="仿宋"/>
                <w:color w:val="auto"/>
                <w:sz w:val="20"/>
                <w:szCs w:val="20"/>
              </w:rPr>
            </w:pPr>
            <w:r>
              <w:rPr>
                <w:rFonts w:hint="eastAsia" w:ascii="仿宋" w:hAnsi="仿宋" w:eastAsia="仿宋" w:cs="仿宋"/>
                <w:color w:val="auto"/>
                <w:spacing w:val="7"/>
                <w:sz w:val="20"/>
                <w:szCs w:val="20"/>
              </w:rPr>
              <w:t>当期食材报价存在漏报、错报。</w:t>
            </w:r>
          </w:p>
        </w:tc>
        <w:tc>
          <w:tcPr>
            <w:tcW w:w="337" w:type="pct"/>
            <w:tcBorders>
              <w:tl2br w:val="nil"/>
              <w:tr2bl w:val="nil"/>
            </w:tcBorders>
            <w:vAlign w:val="center"/>
          </w:tcPr>
          <w:p w14:paraId="5372872C">
            <w:pPr>
              <w:spacing w:before="115" w:line="186" w:lineRule="auto"/>
              <w:jc w:val="center"/>
              <w:rPr>
                <w:rFonts w:hint="eastAsia" w:ascii="仿宋" w:hAnsi="仿宋" w:eastAsia="仿宋" w:cs="仿宋"/>
                <w:color w:val="auto"/>
                <w:sz w:val="20"/>
                <w:szCs w:val="20"/>
              </w:rPr>
            </w:pPr>
            <w:r>
              <w:rPr>
                <w:rFonts w:hint="eastAsia" w:ascii="仿宋" w:hAnsi="仿宋" w:eastAsia="仿宋" w:cs="仿宋"/>
                <w:color w:val="auto"/>
                <w:spacing w:val="-1"/>
                <w:sz w:val="20"/>
                <w:szCs w:val="20"/>
              </w:rPr>
              <w:t>-1</w:t>
            </w:r>
          </w:p>
        </w:tc>
        <w:tc>
          <w:tcPr>
            <w:tcW w:w="299" w:type="pct"/>
            <w:tcBorders>
              <w:tl2br w:val="nil"/>
              <w:tr2bl w:val="nil"/>
            </w:tcBorders>
            <w:vAlign w:val="center"/>
          </w:tcPr>
          <w:p w14:paraId="52FBC7C1">
            <w:pPr>
              <w:spacing w:before="115" w:line="186" w:lineRule="auto"/>
              <w:jc w:val="center"/>
              <w:rPr>
                <w:rFonts w:hint="eastAsia" w:ascii="仿宋" w:hAnsi="仿宋" w:eastAsia="仿宋" w:cs="仿宋"/>
                <w:color w:val="auto"/>
                <w:sz w:val="20"/>
                <w:szCs w:val="20"/>
              </w:rPr>
            </w:pPr>
            <w:r>
              <w:rPr>
                <w:rFonts w:hint="eastAsia" w:ascii="仿宋" w:hAnsi="仿宋" w:eastAsia="仿宋" w:cs="仿宋"/>
                <w:color w:val="auto"/>
                <w:spacing w:val="-2"/>
                <w:sz w:val="20"/>
                <w:szCs w:val="20"/>
              </w:rPr>
              <w:t>-2</w:t>
            </w:r>
          </w:p>
        </w:tc>
        <w:tc>
          <w:tcPr>
            <w:tcW w:w="347" w:type="pct"/>
            <w:tcBorders>
              <w:tl2br w:val="nil"/>
              <w:tr2bl w:val="nil"/>
            </w:tcBorders>
            <w:vAlign w:val="center"/>
          </w:tcPr>
          <w:p w14:paraId="4FF3BA90">
            <w:pPr>
              <w:spacing w:before="115" w:line="186" w:lineRule="auto"/>
              <w:jc w:val="center"/>
              <w:rPr>
                <w:rFonts w:hint="eastAsia" w:ascii="仿宋" w:hAnsi="仿宋" w:eastAsia="仿宋" w:cs="仿宋"/>
                <w:color w:val="auto"/>
                <w:sz w:val="20"/>
                <w:szCs w:val="20"/>
              </w:rPr>
            </w:pPr>
            <w:r>
              <w:rPr>
                <w:rFonts w:hint="eastAsia" w:ascii="仿宋" w:hAnsi="仿宋" w:eastAsia="仿宋" w:cs="仿宋"/>
                <w:color w:val="auto"/>
                <w:spacing w:val="-1"/>
                <w:sz w:val="20"/>
                <w:szCs w:val="20"/>
              </w:rPr>
              <w:t>-3</w:t>
            </w:r>
          </w:p>
        </w:tc>
        <w:tc>
          <w:tcPr>
            <w:tcW w:w="354" w:type="pct"/>
            <w:tcBorders>
              <w:tl2br w:val="nil"/>
              <w:tr2bl w:val="nil"/>
            </w:tcBorders>
            <w:vAlign w:val="center"/>
          </w:tcPr>
          <w:p w14:paraId="2BFF6B36">
            <w:pPr>
              <w:spacing w:before="115" w:line="186" w:lineRule="auto"/>
              <w:ind w:left="298"/>
              <w:jc w:val="both"/>
              <w:rPr>
                <w:rFonts w:hint="eastAsia" w:ascii="仿宋" w:hAnsi="仿宋" w:eastAsia="仿宋" w:cs="仿宋"/>
                <w:color w:val="auto"/>
                <w:spacing w:val="-1"/>
                <w:sz w:val="20"/>
                <w:szCs w:val="20"/>
              </w:rPr>
            </w:pPr>
          </w:p>
        </w:tc>
      </w:tr>
      <w:tr w14:paraId="434CD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exact"/>
          <w:jc w:val="center"/>
        </w:trPr>
        <w:tc>
          <w:tcPr>
            <w:tcW w:w="364" w:type="pct"/>
            <w:vMerge w:val="continue"/>
            <w:tcBorders>
              <w:tl2br w:val="nil"/>
              <w:tr2bl w:val="nil"/>
            </w:tcBorders>
            <w:vAlign w:val="center"/>
          </w:tcPr>
          <w:p w14:paraId="366D09B5">
            <w:pPr>
              <w:jc w:val="both"/>
              <w:rPr>
                <w:rFonts w:hint="eastAsia" w:ascii="仿宋" w:hAnsi="仿宋" w:eastAsia="仿宋" w:cs="仿宋"/>
                <w:color w:val="auto"/>
                <w:sz w:val="20"/>
                <w:szCs w:val="20"/>
              </w:rPr>
            </w:pPr>
          </w:p>
        </w:tc>
        <w:tc>
          <w:tcPr>
            <w:tcW w:w="220" w:type="pct"/>
            <w:tcBorders>
              <w:tl2br w:val="nil"/>
              <w:tr2bl w:val="nil"/>
            </w:tcBorders>
            <w:vAlign w:val="center"/>
          </w:tcPr>
          <w:p w14:paraId="3CBF12B4">
            <w:pPr>
              <w:spacing w:before="116" w:line="185" w:lineRule="auto"/>
              <w:jc w:val="center"/>
              <w:rPr>
                <w:rFonts w:hint="eastAsia" w:ascii="仿宋" w:hAnsi="仿宋" w:eastAsia="仿宋" w:cs="仿宋"/>
                <w:color w:val="auto"/>
                <w:sz w:val="20"/>
                <w:szCs w:val="20"/>
              </w:rPr>
            </w:pPr>
            <w:r>
              <w:rPr>
                <w:rFonts w:hint="eastAsia" w:ascii="仿宋" w:hAnsi="仿宋" w:eastAsia="仿宋" w:cs="仿宋"/>
                <w:color w:val="auto"/>
                <w:sz w:val="20"/>
                <w:szCs w:val="20"/>
              </w:rPr>
              <w:t>9</w:t>
            </w:r>
          </w:p>
        </w:tc>
        <w:tc>
          <w:tcPr>
            <w:tcW w:w="3076" w:type="pct"/>
            <w:tcBorders>
              <w:tl2br w:val="nil"/>
              <w:tr2bl w:val="nil"/>
            </w:tcBorders>
            <w:vAlign w:val="center"/>
          </w:tcPr>
          <w:p w14:paraId="1B97B5B4">
            <w:pPr>
              <w:spacing w:before="80" w:line="197" w:lineRule="auto"/>
              <w:ind w:left="101"/>
              <w:jc w:val="both"/>
              <w:rPr>
                <w:rFonts w:hint="eastAsia" w:ascii="仿宋" w:hAnsi="仿宋" w:eastAsia="仿宋" w:cs="仿宋"/>
                <w:color w:val="auto"/>
                <w:sz w:val="20"/>
                <w:szCs w:val="20"/>
              </w:rPr>
            </w:pPr>
            <w:r>
              <w:rPr>
                <w:rFonts w:hint="eastAsia" w:ascii="仿宋" w:hAnsi="仿宋" w:eastAsia="仿宋" w:cs="仿宋"/>
                <w:color w:val="auto"/>
                <w:spacing w:val="9"/>
                <w:sz w:val="20"/>
                <w:szCs w:val="20"/>
              </w:rPr>
              <w:t>未建立并严格执行食品安全卫生制度、配备且使用专门设备。</w:t>
            </w:r>
          </w:p>
        </w:tc>
        <w:tc>
          <w:tcPr>
            <w:tcW w:w="337" w:type="pct"/>
            <w:tcBorders>
              <w:tl2br w:val="nil"/>
              <w:tr2bl w:val="nil"/>
            </w:tcBorders>
            <w:vAlign w:val="center"/>
          </w:tcPr>
          <w:p w14:paraId="4F339FE1">
            <w:pPr>
              <w:spacing w:before="116" w:line="185" w:lineRule="auto"/>
              <w:jc w:val="center"/>
              <w:rPr>
                <w:rFonts w:hint="eastAsia" w:ascii="仿宋" w:hAnsi="仿宋" w:eastAsia="仿宋" w:cs="仿宋"/>
                <w:color w:val="auto"/>
                <w:sz w:val="20"/>
                <w:szCs w:val="20"/>
              </w:rPr>
            </w:pPr>
            <w:r>
              <w:rPr>
                <w:rFonts w:hint="eastAsia" w:ascii="仿宋" w:hAnsi="仿宋" w:eastAsia="仿宋" w:cs="仿宋"/>
                <w:color w:val="auto"/>
                <w:spacing w:val="-1"/>
                <w:sz w:val="20"/>
                <w:szCs w:val="20"/>
              </w:rPr>
              <w:t>-1</w:t>
            </w:r>
          </w:p>
        </w:tc>
        <w:tc>
          <w:tcPr>
            <w:tcW w:w="299" w:type="pct"/>
            <w:tcBorders>
              <w:tl2br w:val="nil"/>
              <w:tr2bl w:val="nil"/>
            </w:tcBorders>
            <w:vAlign w:val="center"/>
          </w:tcPr>
          <w:p w14:paraId="69B36B6B">
            <w:pPr>
              <w:spacing w:before="116" w:line="185" w:lineRule="auto"/>
              <w:jc w:val="center"/>
              <w:rPr>
                <w:rFonts w:hint="eastAsia" w:ascii="仿宋" w:hAnsi="仿宋" w:eastAsia="仿宋" w:cs="仿宋"/>
                <w:color w:val="auto"/>
                <w:sz w:val="20"/>
                <w:szCs w:val="20"/>
              </w:rPr>
            </w:pPr>
            <w:r>
              <w:rPr>
                <w:rFonts w:hint="eastAsia" w:ascii="仿宋" w:hAnsi="仿宋" w:eastAsia="仿宋" w:cs="仿宋"/>
                <w:color w:val="auto"/>
                <w:spacing w:val="-2"/>
                <w:sz w:val="20"/>
                <w:szCs w:val="20"/>
              </w:rPr>
              <w:t>-2</w:t>
            </w:r>
          </w:p>
        </w:tc>
        <w:tc>
          <w:tcPr>
            <w:tcW w:w="347" w:type="pct"/>
            <w:tcBorders>
              <w:tl2br w:val="nil"/>
              <w:tr2bl w:val="nil"/>
            </w:tcBorders>
            <w:vAlign w:val="center"/>
          </w:tcPr>
          <w:p w14:paraId="011F4549">
            <w:pPr>
              <w:spacing w:before="116" w:line="185" w:lineRule="auto"/>
              <w:jc w:val="center"/>
              <w:rPr>
                <w:rFonts w:hint="eastAsia" w:ascii="仿宋" w:hAnsi="仿宋" w:eastAsia="仿宋" w:cs="仿宋"/>
                <w:color w:val="auto"/>
                <w:sz w:val="20"/>
                <w:szCs w:val="20"/>
              </w:rPr>
            </w:pPr>
            <w:r>
              <w:rPr>
                <w:rFonts w:hint="eastAsia" w:ascii="仿宋" w:hAnsi="仿宋" w:eastAsia="仿宋" w:cs="仿宋"/>
                <w:color w:val="auto"/>
                <w:spacing w:val="-1"/>
                <w:sz w:val="20"/>
                <w:szCs w:val="20"/>
              </w:rPr>
              <w:t>-3</w:t>
            </w:r>
          </w:p>
        </w:tc>
        <w:tc>
          <w:tcPr>
            <w:tcW w:w="354" w:type="pct"/>
            <w:tcBorders>
              <w:tl2br w:val="nil"/>
              <w:tr2bl w:val="nil"/>
            </w:tcBorders>
            <w:vAlign w:val="center"/>
          </w:tcPr>
          <w:p w14:paraId="0C5A9678">
            <w:pPr>
              <w:spacing w:before="116" w:line="185" w:lineRule="auto"/>
              <w:ind w:left="298"/>
              <w:jc w:val="both"/>
              <w:rPr>
                <w:rFonts w:hint="eastAsia" w:ascii="仿宋" w:hAnsi="仿宋" w:eastAsia="仿宋" w:cs="仿宋"/>
                <w:color w:val="auto"/>
                <w:spacing w:val="-1"/>
                <w:sz w:val="20"/>
                <w:szCs w:val="20"/>
              </w:rPr>
            </w:pPr>
          </w:p>
        </w:tc>
      </w:tr>
      <w:tr w14:paraId="4E2A6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exact"/>
          <w:jc w:val="center"/>
        </w:trPr>
        <w:tc>
          <w:tcPr>
            <w:tcW w:w="364" w:type="pct"/>
            <w:vMerge w:val="continue"/>
            <w:tcBorders>
              <w:tl2br w:val="nil"/>
              <w:tr2bl w:val="nil"/>
            </w:tcBorders>
            <w:vAlign w:val="center"/>
          </w:tcPr>
          <w:p w14:paraId="21DD2771">
            <w:pPr>
              <w:jc w:val="both"/>
              <w:rPr>
                <w:rFonts w:hint="eastAsia" w:ascii="仿宋" w:hAnsi="仿宋" w:eastAsia="仿宋" w:cs="仿宋"/>
                <w:color w:val="auto"/>
                <w:sz w:val="20"/>
                <w:szCs w:val="20"/>
              </w:rPr>
            </w:pPr>
          </w:p>
        </w:tc>
        <w:tc>
          <w:tcPr>
            <w:tcW w:w="220" w:type="pct"/>
            <w:tcBorders>
              <w:tl2br w:val="nil"/>
              <w:tr2bl w:val="nil"/>
            </w:tcBorders>
            <w:vAlign w:val="center"/>
          </w:tcPr>
          <w:p w14:paraId="26C161FC">
            <w:pPr>
              <w:spacing w:before="116" w:line="185" w:lineRule="auto"/>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10</w:t>
            </w:r>
          </w:p>
        </w:tc>
        <w:tc>
          <w:tcPr>
            <w:tcW w:w="3076" w:type="pct"/>
            <w:tcBorders>
              <w:tl2br w:val="nil"/>
              <w:tr2bl w:val="nil"/>
            </w:tcBorders>
            <w:vAlign w:val="center"/>
          </w:tcPr>
          <w:p w14:paraId="32E8D3BD">
            <w:pPr>
              <w:spacing w:before="80" w:line="197" w:lineRule="auto"/>
              <w:ind w:left="101"/>
              <w:jc w:val="both"/>
              <w:rPr>
                <w:rFonts w:hint="eastAsia" w:ascii="仿宋" w:hAnsi="仿宋" w:eastAsia="仿宋" w:cs="仿宋"/>
                <w:color w:val="auto"/>
                <w:spacing w:val="9"/>
                <w:sz w:val="20"/>
                <w:szCs w:val="20"/>
                <w:lang w:val="en-US" w:eastAsia="zh-CN"/>
              </w:rPr>
            </w:pPr>
            <w:r>
              <w:rPr>
                <w:rFonts w:hint="eastAsia" w:ascii="仿宋" w:hAnsi="仿宋" w:eastAsia="仿宋" w:cs="仿宋"/>
                <w:color w:val="auto"/>
                <w:spacing w:val="9"/>
                <w:sz w:val="20"/>
                <w:szCs w:val="20"/>
                <w:lang w:val="en-US" w:eastAsia="zh-CN"/>
              </w:rPr>
              <w:t>配送食材出现问题，不能及时解决。</w:t>
            </w:r>
          </w:p>
        </w:tc>
        <w:tc>
          <w:tcPr>
            <w:tcW w:w="337" w:type="pct"/>
            <w:tcBorders>
              <w:tl2br w:val="nil"/>
              <w:tr2bl w:val="nil"/>
            </w:tcBorders>
            <w:shd w:val="clear" w:color="auto" w:fill="auto"/>
            <w:vAlign w:val="center"/>
          </w:tcPr>
          <w:p w14:paraId="68BABE0F">
            <w:pPr>
              <w:spacing w:before="116" w:line="185" w:lineRule="auto"/>
              <w:jc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1"/>
                <w:sz w:val="20"/>
                <w:szCs w:val="20"/>
              </w:rPr>
              <w:t>-1</w:t>
            </w:r>
          </w:p>
        </w:tc>
        <w:tc>
          <w:tcPr>
            <w:tcW w:w="299" w:type="pct"/>
            <w:tcBorders>
              <w:tl2br w:val="nil"/>
              <w:tr2bl w:val="nil"/>
            </w:tcBorders>
            <w:shd w:val="clear" w:color="auto" w:fill="auto"/>
            <w:vAlign w:val="center"/>
          </w:tcPr>
          <w:p w14:paraId="6EE09CCE">
            <w:pPr>
              <w:spacing w:before="116" w:line="185" w:lineRule="auto"/>
              <w:jc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2"/>
                <w:sz w:val="20"/>
                <w:szCs w:val="20"/>
              </w:rPr>
              <w:t>-2</w:t>
            </w:r>
          </w:p>
        </w:tc>
        <w:tc>
          <w:tcPr>
            <w:tcW w:w="347" w:type="pct"/>
            <w:tcBorders>
              <w:tl2br w:val="nil"/>
              <w:tr2bl w:val="nil"/>
            </w:tcBorders>
            <w:shd w:val="clear" w:color="auto" w:fill="auto"/>
            <w:vAlign w:val="center"/>
          </w:tcPr>
          <w:p w14:paraId="54F322E4">
            <w:pPr>
              <w:spacing w:before="116" w:line="185" w:lineRule="auto"/>
              <w:jc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1"/>
                <w:sz w:val="20"/>
                <w:szCs w:val="20"/>
              </w:rPr>
              <w:t>-3</w:t>
            </w:r>
          </w:p>
        </w:tc>
        <w:tc>
          <w:tcPr>
            <w:tcW w:w="354" w:type="pct"/>
            <w:tcBorders>
              <w:tl2br w:val="nil"/>
              <w:tr2bl w:val="nil"/>
            </w:tcBorders>
            <w:shd w:val="clear" w:color="auto" w:fill="auto"/>
            <w:vAlign w:val="center"/>
          </w:tcPr>
          <w:p w14:paraId="74732CB6">
            <w:pPr>
              <w:spacing w:before="116" w:line="185" w:lineRule="auto"/>
              <w:ind w:left="298" w:leftChars="0"/>
              <w:jc w:val="both"/>
              <w:rPr>
                <w:rFonts w:hint="eastAsia" w:ascii="仿宋" w:hAnsi="仿宋" w:eastAsia="仿宋" w:cs="仿宋"/>
                <w:color w:val="auto"/>
                <w:spacing w:val="-1"/>
                <w:sz w:val="20"/>
                <w:szCs w:val="20"/>
              </w:rPr>
            </w:pPr>
          </w:p>
        </w:tc>
      </w:tr>
      <w:tr w14:paraId="617F9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exact"/>
          <w:jc w:val="center"/>
        </w:trPr>
        <w:tc>
          <w:tcPr>
            <w:tcW w:w="364" w:type="pct"/>
            <w:vMerge w:val="restart"/>
            <w:tcBorders>
              <w:tl2br w:val="nil"/>
              <w:tr2bl w:val="nil"/>
            </w:tcBorders>
            <w:vAlign w:val="center"/>
          </w:tcPr>
          <w:p w14:paraId="316ECC62">
            <w:pPr>
              <w:spacing w:line="285" w:lineRule="auto"/>
              <w:jc w:val="both"/>
              <w:rPr>
                <w:rFonts w:hint="eastAsia" w:ascii="仿宋" w:hAnsi="仿宋" w:eastAsia="仿宋" w:cs="仿宋"/>
                <w:color w:val="auto"/>
                <w:sz w:val="20"/>
                <w:szCs w:val="20"/>
              </w:rPr>
            </w:pPr>
          </w:p>
          <w:p w14:paraId="1A828EA2">
            <w:pPr>
              <w:spacing w:line="285" w:lineRule="auto"/>
              <w:jc w:val="both"/>
              <w:rPr>
                <w:rFonts w:hint="eastAsia" w:ascii="仿宋" w:hAnsi="仿宋" w:eastAsia="仿宋" w:cs="仿宋"/>
                <w:color w:val="auto"/>
                <w:sz w:val="20"/>
                <w:szCs w:val="20"/>
              </w:rPr>
            </w:pPr>
          </w:p>
          <w:p w14:paraId="4CC104A3">
            <w:pPr>
              <w:spacing w:line="285" w:lineRule="auto"/>
              <w:jc w:val="both"/>
              <w:rPr>
                <w:rFonts w:hint="eastAsia" w:ascii="仿宋" w:hAnsi="仿宋" w:eastAsia="仿宋" w:cs="仿宋"/>
                <w:color w:val="auto"/>
                <w:sz w:val="20"/>
                <w:szCs w:val="20"/>
              </w:rPr>
            </w:pPr>
          </w:p>
          <w:p w14:paraId="2B15930A">
            <w:pPr>
              <w:spacing w:line="286" w:lineRule="auto"/>
              <w:jc w:val="both"/>
              <w:rPr>
                <w:rFonts w:hint="eastAsia" w:ascii="仿宋" w:hAnsi="仿宋" w:eastAsia="仿宋" w:cs="仿宋"/>
                <w:color w:val="auto"/>
                <w:sz w:val="20"/>
                <w:szCs w:val="20"/>
              </w:rPr>
            </w:pPr>
          </w:p>
          <w:p w14:paraId="0E2E7BB9">
            <w:pPr>
              <w:spacing w:line="286" w:lineRule="auto"/>
              <w:jc w:val="both"/>
              <w:rPr>
                <w:rFonts w:hint="eastAsia" w:ascii="仿宋" w:hAnsi="仿宋" w:eastAsia="仿宋" w:cs="仿宋"/>
                <w:color w:val="auto"/>
                <w:sz w:val="20"/>
                <w:szCs w:val="20"/>
              </w:rPr>
            </w:pPr>
          </w:p>
          <w:p w14:paraId="157C9BAE">
            <w:pPr>
              <w:spacing w:before="65" w:line="228" w:lineRule="auto"/>
              <w:jc w:val="both"/>
              <w:rPr>
                <w:rFonts w:hint="eastAsia" w:ascii="仿宋" w:hAnsi="仿宋" w:eastAsia="仿宋" w:cs="仿宋"/>
                <w:color w:val="auto"/>
                <w:sz w:val="20"/>
                <w:szCs w:val="20"/>
              </w:rPr>
            </w:pPr>
            <w:r>
              <w:rPr>
                <w:rFonts w:hint="eastAsia" w:ascii="仿宋" w:hAnsi="仿宋" w:eastAsia="仿宋" w:cs="仿宋"/>
                <w:color w:val="auto"/>
                <w:spacing w:val="4"/>
                <w:sz w:val="20"/>
                <w:szCs w:val="20"/>
              </w:rPr>
              <w:t>触发退出</w:t>
            </w:r>
            <w:r>
              <w:rPr>
                <w:rFonts w:hint="eastAsia" w:ascii="仿宋" w:hAnsi="仿宋" w:eastAsia="仿宋" w:cs="仿宋"/>
                <w:color w:val="auto"/>
                <w:spacing w:val="5"/>
                <w:sz w:val="20"/>
                <w:szCs w:val="20"/>
              </w:rPr>
              <w:t>机制</w:t>
            </w:r>
          </w:p>
        </w:tc>
        <w:tc>
          <w:tcPr>
            <w:tcW w:w="4281" w:type="pct"/>
            <w:gridSpan w:val="5"/>
            <w:tcBorders>
              <w:tl2br w:val="nil"/>
              <w:tr2bl w:val="nil"/>
            </w:tcBorders>
            <w:vAlign w:val="center"/>
          </w:tcPr>
          <w:p w14:paraId="00D535FB">
            <w:pPr>
              <w:spacing w:before="74" w:line="195" w:lineRule="auto"/>
              <w:ind w:left="114"/>
              <w:jc w:val="both"/>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是否存在触发退出机制的行为</w:t>
            </w:r>
          </w:p>
        </w:tc>
        <w:tc>
          <w:tcPr>
            <w:tcW w:w="354" w:type="pct"/>
            <w:tcBorders>
              <w:tl2br w:val="nil"/>
              <w:tr2bl w:val="nil"/>
            </w:tcBorders>
            <w:vAlign w:val="center"/>
          </w:tcPr>
          <w:p w14:paraId="346152E0">
            <w:pPr>
              <w:spacing w:before="74" w:line="195" w:lineRule="auto"/>
              <w:ind w:left="114"/>
              <w:jc w:val="both"/>
              <w:rPr>
                <w:rFonts w:hint="eastAsia" w:ascii="仿宋" w:hAnsi="仿宋" w:eastAsia="仿宋" w:cs="仿宋"/>
                <w:color w:val="auto"/>
                <w:spacing w:val="8"/>
                <w:sz w:val="20"/>
                <w:szCs w:val="20"/>
                <w:lang w:val="en-US" w:eastAsia="zh-CN"/>
              </w:rPr>
            </w:pPr>
            <w:r>
              <w:rPr>
                <w:rFonts w:hint="eastAsia" w:ascii="仿宋" w:hAnsi="仿宋" w:eastAsia="仿宋" w:cs="仿宋"/>
                <w:color w:val="auto"/>
                <w:spacing w:val="8"/>
                <w:sz w:val="20"/>
                <w:szCs w:val="20"/>
                <w:lang w:val="en-US" w:eastAsia="zh-CN"/>
              </w:rPr>
              <w:t>是/否</w:t>
            </w:r>
          </w:p>
        </w:tc>
      </w:tr>
      <w:tr w14:paraId="52D1C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exact"/>
          <w:jc w:val="center"/>
        </w:trPr>
        <w:tc>
          <w:tcPr>
            <w:tcW w:w="364" w:type="pct"/>
            <w:vMerge w:val="continue"/>
            <w:tcBorders>
              <w:tl2br w:val="nil"/>
              <w:tr2bl w:val="nil"/>
            </w:tcBorders>
            <w:vAlign w:val="center"/>
          </w:tcPr>
          <w:p w14:paraId="634E97E3">
            <w:pPr>
              <w:spacing w:before="65" w:line="228" w:lineRule="auto"/>
              <w:jc w:val="both"/>
              <w:rPr>
                <w:rFonts w:hint="eastAsia" w:ascii="仿宋" w:hAnsi="仿宋" w:eastAsia="仿宋" w:cs="仿宋"/>
                <w:color w:val="auto"/>
                <w:spacing w:val="4"/>
                <w:sz w:val="20"/>
                <w:szCs w:val="20"/>
              </w:rPr>
            </w:pPr>
          </w:p>
        </w:tc>
        <w:tc>
          <w:tcPr>
            <w:tcW w:w="220" w:type="pct"/>
            <w:tcBorders>
              <w:tl2br w:val="nil"/>
              <w:tr2bl w:val="nil"/>
            </w:tcBorders>
            <w:shd w:val="clear" w:color="auto" w:fill="auto"/>
            <w:vAlign w:val="center"/>
          </w:tcPr>
          <w:p w14:paraId="11649BD4">
            <w:pPr>
              <w:spacing w:before="110" w:line="183" w:lineRule="auto"/>
              <w:jc w:val="center"/>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z w:val="20"/>
                <w:szCs w:val="20"/>
              </w:rPr>
              <w:t>1</w:t>
            </w:r>
          </w:p>
        </w:tc>
        <w:tc>
          <w:tcPr>
            <w:tcW w:w="4060" w:type="pct"/>
            <w:gridSpan w:val="4"/>
            <w:tcBorders>
              <w:tl2br w:val="nil"/>
              <w:tr2bl w:val="nil"/>
            </w:tcBorders>
            <w:shd w:val="clear" w:color="auto" w:fill="auto"/>
            <w:vAlign w:val="center"/>
          </w:tcPr>
          <w:p w14:paraId="54E6CA9C">
            <w:pPr>
              <w:spacing w:before="74" w:line="195" w:lineRule="auto"/>
              <w:ind w:left="114" w:leftChars="0"/>
              <w:jc w:val="both"/>
              <w:rPr>
                <w:rFonts w:hint="eastAsia" w:ascii="仿宋" w:hAnsi="仿宋" w:eastAsia="仿宋" w:cs="仿宋"/>
                <w:snapToGrid w:val="0"/>
                <w:color w:val="auto"/>
                <w:kern w:val="0"/>
                <w:sz w:val="20"/>
                <w:szCs w:val="20"/>
                <w:lang w:val="en-US" w:eastAsia="en-US" w:bidi="ar-SA"/>
              </w:rPr>
            </w:pPr>
            <w:r>
              <w:rPr>
                <w:rFonts w:hint="eastAsia" w:ascii="仿宋" w:hAnsi="仿宋" w:eastAsia="仿宋" w:cs="仿宋"/>
                <w:color w:val="auto"/>
                <w:spacing w:val="8"/>
                <w:sz w:val="20"/>
                <w:szCs w:val="20"/>
              </w:rPr>
              <w:t>因供货食材问题而发生校园食品安全事故。</w:t>
            </w:r>
          </w:p>
        </w:tc>
        <w:tc>
          <w:tcPr>
            <w:tcW w:w="354" w:type="pct"/>
            <w:tcBorders>
              <w:tl2br w:val="nil"/>
              <w:tr2bl w:val="nil"/>
            </w:tcBorders>
            <w:vAlign w:val="center"/>
          </w:tcPr>
          <w:p w14:paraId="17408BBC">
            <w:pPr>
              <w:spacing w:before="74" w:line="195" w:lineRule="auto"/>
              <w:ind w:left="114"/>
              <w:jc w:val="both"/>
              <w:rPr>
                <w:rFonts w:hint="eastAsia" w:ascii="仿宋" w:hAnsi="仿宋" w:eastAsia="仿宋" w:cs="仿宋"/>
                <w:color w:val="auto"/>
                <w:spacing w:val="8"/>
                <w:sz w:val="20"/>
                <w:szCs w:val="20"/>
              </w:rPr>
            </w:pPr>
          </w:p>
        </w:tc>
      </w:tr>
      <w:tr w14:paraId="74672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exact"/>
          <w:jc w:val="center"/>
        </w:trPr>
        <w:tc>
          <w:tcPr>
            <w:tcW w:w="364" w:type="pct"/>
            <w:vMerge w:val="continue"/>
            <w:tcBorders>
              <w:tl2br w:val="nil"/>
              <w:tr2bl w:val="nil"/>
            </w:tcBorders>
            <w:vAlign w:val="center"/>
          </w:tcPr>
          <w:p w14:paraId="4AF61231">
            <w:pPr>
              <w:jc w:val="both"/>
              <w:rPr>
                <w:rFonts w:hint="eastAsia" w:ascii="仿宋" w:hAnsi="仿宋" w:eastAsia="仿宋" w:cs="仿宋"/>
                <w:color w:val="auto"/>
                <w:sz w:val="20"/>
                <w:szCs w:val="20"/>
              </w:rPr>
            </w:pPr>
          </w:p>
        </w:tc>
        <w:tc>
          <w:tcPr>
            <w:tcW w:w="220" w:type="pct"/>
            <w:tcBorders>
              <w:tl2br w:val="nil"/>
              <w:tr2bl w:val="nil"/>
            </w:tcBorders>
            <w:vAlign w:val="center"/>
          </w:tcPr>
          <w:p w14:paraId="1FDD4C6C">
            <w:pPr>
              <w:spacing w:before="93" w:line="181" w:lineRule="auto"/>
              <w:jc w:val="center"/>
              <w:rPr>
                <w:rFonts w:hint="eastAsia" w:ascii="仿宋" w:hAnsi="仿宋" w:eastAsia="仿宋" w:cs="仿宋"/>
                <w:color w:val="auto"/>
                <w:sz w:val="20"/>
                <w:szCs w:val="20"/>
              </w:rPr>
            </w:pPr>
            <w:r>
              <w:rPr>
                <w:rFonts w:hint="eastAsia" w:ascii="仿宋" w:hAnsi="仿宋" w:eastAsia="仿宋" w:cs="仿宋"/>
                <w:color w:val="auto"/>
                <w:sz w:val="20"/>
                <w:szCs w:val="20"/>
              </w:rPr>
              <w:t>2</w:t>
            </w:r>
          </w:p>
        </w:tc>
        <w:tc>
          <w:tcPr>
            <w:tcW w:w="4060" w:type="pct"/>
            <w:gridSpan w:val="4"/>
            <w:tcBorders>
              <w:tl2br w:val="nil"/>
              <w:tr2bl w:val="nil"/>
            </w:tcBorders>
            <w:vAlign w:val="center"/>
          </w:tcPr>
          <w:p w14:paraId="61EF7DE6">
            <w:pPr>
              <w:spacing w:before="56" w:line="194" w:lineRule="auto"/>
              <w:ind w:left="96"/>
              <w:jc w:val="both"/>
              <w:rPr>
                <w:rFonts w:hint="eastAsia" w:ascii="仿宋" w:hAnsi="仿宋" w:eastAsia="仿宋" w:cs="仿宋"/>
                <w:color w:val="auto"/>
                <w:sz w:val="20"/>
                <w:szCs w:val="20"/>
              </w:rPr>
            </w:pPr>
            <w:r>
              <w:rPr>
                <w:rFonts w:hint="eastAsia" w:ascii="仿宋" w:hAnsi="仿宋" w:eastAsia="仿宋" w:cs="仿宋"/>
                <w:color w:val="auto"/>
                <w:spacing w:val="9"/>
                <w:sz w:val="20"/>
                <w:szCs w:val="20"/>
              </w:rPr>
              <w:t>将部分或全部食材供应工作分包或转包。</w:t>
            </w:r>
          </w:p>
        </w:tc>
        <w:tc>
          <w:tcPr>
            <w:tcW w:w="354" w:type="pct"/>
            <w:tcBorders>
              <w:tl2br w:val="nil"/>
              <w:tr2bl w:val="nil"/>
            </w:tcBorders>
            <w:vAlign w:val="center"/>
          </w:tcPr>
          <w:p w14:paraId="7751ED5F">
            <w:pPr>
              <w:spacing w:before="56" w:line="194" w:lineRule="auto"/>
              <w:ind w:left="96"/>
              <w:jc w:val="both"/>
              <w:rPr>
                <w:rFonts w:hint="eastAsia" w:ascii="仿宋" w:hAnsi="仿宋" w:eastAsia="仿宋" w:cs="仿宋"/>
                <w:color w:val="auto"/>
                <w:spacing w:val="9"/>
                <w:sz w:val="20"/>
                <w:szCs w:val="20"/>
              </w:rPr>
            </w:pPr>
          </w:p>
        </w:tc>
      </w:tr>
      <w:tr w14:paraId="1A4EE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exact"/>
          <w:jc w:val="center"/>
        </w:trPr>
        <w:tc>
          <w:tcPr>
            <w:tcW w:w="364" w:type="pct"/>
            <w:vMerge w:val="continue"/>
            <w:tcBorders>
              <w:tl2br w:val="nil"/>
              <w:tr2bl w:val="nil"/>
            </w:tcBorders>
            <w:vAlign w:val="center"/>
          </w:tcPr>
          <w:p w14:paraId="0E34095D">
            <w:pPr>
              <w:jc w:val="both"/>
              <w:rPr>
                <w:rFonts w:hint="eastAsia" w:ascii="仿宋" w:hAnsi="仿宋" w:eastAsia="仿宋" w:cs="仿宋"/>
                <w:color w:val="auto"/>
                <w:sz w:val="20"/>
                <w:szCs w:val="20"/>
              </w:rPr>
            </w:pPr>
          </w:p>
        </w:tc>
        <w:tc>
          <w:tcPr>
            <w:tcW w:w="220" w:type="pct"/>
            <w:tcBorders>
              <w:tl2br w:val="nil"/>
              <w:tr2bl w:val="nil"/>
            </w:tcBorders>
            <w:vAlign w:val="center"/>
          </w:tcPr>
          <w:p w14:paraId="16889C4F">
            <w:pPr>
              <w:spacing w:before="91" w:line="182" w:lineRule="auto"/>
              <w:jc w:val="center"/>
              <w:rPr>
                <w:rFonts w:hint="eastAsia" w:ascii="仿宋" w:hAnsi="仿宋" w:eastAsia="仿宋" w:cs="仿宋"/>
                <w:color w:val="auto"/>
                <w:sz w:val="20"/>
                <w:szCs w:val="20"/>
              </w:rPr>
            </w:pPr>
            <w:r>
              <w:rPr>
                <w:rFonts w:hint="eastAsia" w:ascii="仿宋" w:hAnsi="仿宋" w:eastAsia="仿宋" w:cs="仿宋"/>
                <w:color w:val="auto"/>
                <w:sz w:val="20"/>
                <w:szCs w:val="20"/>
              </w:rPr>
              <w:t>3</w:t>
            </w:r>
          </w:p>
        </w:tc>
        <w:tc>
          <w:tcPr>
            <w:tcW w:w="4060" w:type="pct"/>
            <w:gridSpan w:val="4"/>
            <w:tcBorders>
              <w:tl2br w:val="nil"/>
              <w:tr2bl w:val="nil"/>
            </w:tcBorders>
            <w:vAlign w:val="center"/>
          </w:tcPr>
          <w:p w14:paraId="47DD429F">
            <w:pPr>
              <w:spacing w:before="55" w:line="194" w:lineRule="auto"/>
              <w:ind w:left="121"/>
              <w:jc w:val="both"/>
              <w:rPr>
                <w:rFonts w:hint="eastAsia" w:ascii="仿宋" w:hAnsi="仿宋" w:eastAsia="仿宋" w:cs="仿宋"/>
                <w:color w:val="auto"/>
                <w:sz w:val="20"/>
                <w:szCs w:val="20"/>
              </w:rPr>
            </w:pPr>
            <w:r>
              <w:rPr>
                <w:rFonts w:hint="eastAsia" w:ascii="仿宋" w:hAnsi="仿宋" w:eastAsia="仿宋" w:cs="仿宋"/>
                <w:color w:val="auto"/>
                <w:spacing w:val="9"/>
                <w:sz w:val="20"/>
                <w:szCs w:val="20"/>
              </w:rPr>
              <w:t>以缺货、亏本等原因（不可抗力因素除外）拒不供货的或擅自供</w:t>
            </w:r>
            <w:r>
              <w:rPr>
                <w:rFonts w:hint="eastAsia" w:ascii="仿宋" w:hAnsi="仿宋" w:eastAsia="仿宋" w:cs="仿宋"/>
                <w:color w:val="auto"/>
                <w:spacing w:val="8"/>
                <w:sz w:val="20"/>
                <w:szCs w:val="20"/>
              </w:rPr>
              <w:t>应食材库外的食材。</w:t>
            </w:r>
          </w:p>
        </w:tc>
        <w:tc>
          <w:tcPr>
            <w:tcW w:w="354" w:type="pct"/>
            <w:tcBorders>
              <w:tl2br w:val="nil"/>
              <w:tr2bl w:val="nil"/>
            </w:tcBorders>
            <w:vAlign w:val="center"/>
          </w:tcPr>
          <w:p w14:paraId="5BFF7269">
            <w:pPr>
              <w:spacing w:before="55" w:line="194" w:lineRule="auto"/>
              <w:ind w:left="121"/>
              <w:jc w:val="both"/>
              <w:rPr>
                <w:rFonts w:hint="eastAsia" w:ascii="仿宋" w:hAnsi="仿宋" w:eastAsia="仿宋" w:cs="仿宋"/>
                <w:color w:val="auto"/>
                <w:spacing w:val="9"/>
                <w:sz w:val="20"/>
                <w:szCs w:val="20"/>
              </w:rPr>
            </w:pPr>
          </w:p>
        </w:tc>
      </w:tr>
      <w:tr w14:paraId="24782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exact"/>
          <w:jc w:val="center"/>
        </w:trPr>
        <w:tc>
          <w:tcPr>
            <w:tcW w:w="364" w:type="pct"/>
            <w:vMerge w:val="continue"/>
            <w:tcBorders>
              <w:tl2br w:val="nil"/>
              <w:tr2bl w:val="nil"/>
            </w:tcBorders>
            <w:vAlign w:val="center"/>
          </w:tcPr>
          <w:p w14:paraId="1CFD4415">
            <w:pPr>
              <w:jc w:val="both"/>
              <w:rPr>
                <w:rFonts w:hint="eastAsia" w:ascii="仿宋" w:hAnsi="仿宋" w:eastAsia="仿宋" w:cs="仿宋"/>
                <w:color w:val="auto"/>
                <w:sz w:val="20"/>
                <w:szCs w:val="20"/>
              </w:rPr>
            </w:pPr>
          </w:p>
        </w:tc>
        <w:tc>
          <w:tcPr>
            <w:tcW w:w="220" w:type="pct"/>
            <w:tcBorders>
              <w:tl2br w:val="nil"/>
              <w:tr2bl w:val="nil"/>
            </w:tcBorders>
            <w:vAlign w:val="center"/>
          </w:tcPr>
          <w:p w14:paraId="0CCED819">
            <w:pPr>
              <w:spacing w:before="94" w:line="179" w:lineRule="auto"/>
              <w:jc w:val="center"/>
              <w:rPr>
                <w:rFonts w:hint="eastAsia" w:ascii="仿宋" w:hAnsi="仿宋" w:eastAsia="仿宋" w:cs="仿宋"/>
                <w:color w:val="auto"/>
                <w:sz w:val="20"/>
                <w:szCs w:val="20"/>
              </w:rPr>
            </w:pPr>
            <w:r>
              <w:rPr>
                <w:rFonts w:hint="eastAsia" w:ascii="仿宋" w:hAnsi="仿宋" w:eastAsia="仿宋" w:cs="仿宋"/>
                <w:color w:val="auto"/>
                <w:spacing w:val="1"/>
                <w:sz w:val="20"/>
                <w:szCs w:val="20"/>
              </w:rPr>
              <w:t>4</w:t>
            </w:r>
          </w:p>
        </w:tc>
        <w:tc>
          <w:tcPr>
            <w:tcW w:w="4060" w:type="pct"/>
            <w:gridSpan w:val="4"/>
            <w:tcBorders>
              <w:tl2br w:val="nil"/>
              <w:tr2bl w:val="nil"/>
            </w:tcBorders>
            <w:vAlign w:val="center"/>
          </w:tcPr>
          <w:p w14:paraId="3522929A">
            <w:pPr>
              <w:spacing w:before="57" w:line="192" w:lineRule="auto"/>
              <w:ind w:left="98"/>
              <w:jc w:val="both"/>
              <w:rPr>
                <w:rFonts w:hint="eastAsia" w:ascii="仿宋" w:hAnsi="仿宋" w:eastAsia="仿宋" w:cs="仿宋"/>
                <w:color w:val="auto"/>
                <w:sz w:val="20"/>
                <w:szCs w:val="20"/>
              </w:rPr>
            </w:pPr>
            <w:r>
              <w:rPr>
                <w:rFonts w:hint="eastAsia" w:ascii="仿宋" w:hAnsi="仿宋" w:eastAsia="仿宋" w:cs="仿宋"/>
                <w:color w:val="auto"/>
                <w:spacing w:val="9"/>
                <w:sz w:val="20"/>
                <w:szCs w:val="20"/>
              </w:rPr>
              <w:t>供货中存在无理取闹、胡搅蛮缠、捏造事实及恶意投诉举报行为。</w:t>
            </w:r>
          </w:p>
        </w:tc>
        <w:tc>
          <w:tcPr>
            <w:tcW w:w="354" w:type="pct"/>
            <w:tcBorders>
              <w:tl2br w:val="nil"/>
              <w:tr2bl w:val="nil"/>
            </w:tcBorders>
            <w:vAlign w:val="center"/>
          </w:tcPr>
          <w:p w14:paraId="6704A9DB">
            <w:pPr>
              <w:spacing w:before="57" w:line="192" w:lineRule="auto"/>
              <w:ind w:left="98"/>
              <w:jc w:val="both"/>
              <w:rPr>
                <w:rFonts w:hint="eastAsia" w:ascii="仿宋" w:hAnsi="仿宋" w:eastAsia="仿宋" w:cs="仿宋"/>
                <w:color w:val="auto"/>
                <w:spacing w:val="9"/>
                <w:sz w:val="20"/>
                <w:szCs w:val="20"/>
              </w:rPr>
            </w:pPr>
          </w:p>
        </w:tc>
      </w:tr>
      <w:tr w14:paraId="419C6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exact"/>
          <w:jc w:val="center"/>
        </w:trPr>
        <w:tc>
          <w:tcPr>
            <w:tcW w:w="364" w:type="pct"/>
            <w:vMerge w:val="continue"/>
            <w:tcBorders>
              <w:tl2br w:val="nil"/>
              <w:tr2bl w:val="nil"/>
            </w:tcBorders>
            <w:vAlign w:val="center"/>
          </w:tcPr>
          <w:p w14:paraId="4CE9A2C3">
            <w:pPr>
              <w:jc w:val="both"/>
              <w:rPr>
                <w:rFonts w:hint="eastAsia" w:ascii="仿宋" w:hAnsi="仿宋" w:eastAsia="仿宋" w:cs="仿宋"/>
                <w:color w:val="auto"/>
                <w:sz w:val="20"/>
                <w:szCs w:val="20"/>
              </w:rPr>
            </w:pPr>
          </w:p>
        </w:tc>
        <w:tc>
          <w:tcPr>
            <w:tcW w:w="220" w:type="pct"/>
            <w:tcBorders>
              <w:tl2br w:val="nil"/>
              <w:tr2bl w:val="nil"/>
            </w:tcBorders>
            <w:vAlign w:val="center"/>
          </w:tcPr>
          <w:p w14:paraId="0907DBEC">
            <w:pPr>
              <w:spacing w:before="99" w:line="175" w:lineRule="auto"/>
              <w:jc w:val="center"/>
              <w:rPr>
                <w:rFonts w:hint="eastAsia" w:ascii="仿宋" w:hAnsi="仿宋" w:eastAsia="仿宋" w:cs="仿宋"/>
                <w:color w:val="auto"/>
                <w:sz w:val="20"/>
                <w:szCs w:val="20"/>
              </w:rPr>
            </w:pPr>
            <w:r>
              <w:rPr>
                <w:rFonts w:hint="eastAsia" w:ascii="仿宋" w:hAnsi="仿宋" w:eastAsia="仿宋" w:cs="仿宋"/>
                <w:color w:val="auto"/>
                <w:sz w:val="20"/>
                <w:szCs w:val="20"/>
              </w:rPr>
              <w:t>5</w:t>
            </w:r>
          </w:p>
        </w:tc>
        <w:tc>
          <w:tcPr>
            <w:tcW w:w="4060" w:type="pct"/>
            <w:gridSpan w:val="4"/>
            <w:tcBorders>
              <w:tl2br w:val="nil"/>
              <w:tr2bl w:val="nil"/>
            </w:tcBorders>
            <w:vAlign w:val="center"/>
          </w:tcPr>
          <w:p w14:paraId="1159C5B7">
            <w:pPr>
              <w:spacing w:before="60" w:line="191" w:lineRule="auto"/>
              <w:ind w:left="119"/>
              <w:jc w:val="both"/>
              <w:rPr>
                <w:rFonts w:hint="eastAsia" w:ascii="仿宋" w:hAnsi="仿宋" w:eastAsia="仿宋" w:cs="仿宋"/>
                <w:color w:val="auto"/>
                <w:sz w:val="20"/>
                <w:szCs w:val="20"/>
              </w:rPr>
            </w:pPr>
            <w:r>
              <w:rPr>
                <w:rFonts w:hint="eastAsia" w:ascii="仿宋" w:hAnsi="仿宋" w:eastAsia="仿宋" w:cs="仿宋"/>
                <w:color w:val="auto"/>
                <w:spacing w:val="8"/>
                <w:sz w:val="20"/>
                <w:szCs w:val="20"/>
              </w:rPr>
              <w:t>向学校提供假冒伪劣食材，擅自更换中标品种、降低供货品级，</w:t>
            </w:r>
            <w:r>
              <w:rPr>
                <w:rFonts w:hint="eastAsia" w:ascii="仿宋" w:hAnsi="仿宋" w:eastAsia="仿宋" w:cs="仿宋"/>
                <w:color w:val="auto"/>
                <w:spacing w:val="-59"/>
                <w:sz w:val="20"/>
                <w:szCs w:val="20"/>
              </w:rPr>
              <w:t xml:space="preserve"> </w:t>
            </w:r>
            <w:r>
              <w:rPr>
                <w:rFonts w:hint="eastAsia" w:ascii="仿宋" w:hAnsi="仿宋" w:eastAsia="仿宋" w:cs="仿宋"/>
                <w:color w:val="auto"/>
                <w:spacing w:val="8"/>
                <w:sz w:val="20"/>
                <w:szCs w:val="20"/>
              </w:rPr>
              <w:t>以物换</w:t>
            </w:r>
            <w:r>
              <w:rPr>
                <w:rFonts w:hint="eastAsia" w:ascii="仿宋" w:hAnsi="仿宋" w:eastAsia="仿宋" w:cs="仿宋"/>
                <w:color w:val="auto"/>
                <w:spacing w:val="7"/>
                <w:sz w:val="20"/>
                <w:szCs w:val="20"/>
              </w:rPr>
              <w:t>物、以次充好。</w:t>
            </w:r>
          </w:p>
        </w:tc>
        <w:tc>
          <w:tcPr>
            <w:tcW w:w="354" w:type="pct"/>
            <w:tcBorders>
              <w:tl2br w:val="nil"/>
              <w:tr2bl w:val="nil"/>
            </w:tcBorders>
            <w:vAlign w:val="center"/>
          </w:tcPr>
          <w:p w14:paraId="7A1905D9">
            <w:pPr>
              <w:spacing w:before="60" w:line="191" w:lineRule="auto"/>
              <w:ind w:left="119"/>
              <w:jc w:val="both"/>
              <w:rPr>
                <w:rFonts w:hint="eastAsia" w:ascii="仿宋" w:hAnsi="仿宋" w:eastAsia="仿宋" w:cs="仿宋"/>
                <w:color w:val="auto"/>
                <w:spacing w:val="8"/>
                <w:sz w:val="20"/>
                <w:szCs w:val="20"/>
              </w:rPr>
            </w:pPr>
          </w:p>
        </w:tc>
      </w:tr>
      <w:tr w14:paraId="78C0E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exact"/>
          <w:jc w:val="center"/>
        </w:trPr>
        <w:tc>
          <w:tcPr>
            <w:tcW w:w="364" w:type="pct"/>
            <w:vMerge w:val="continue"/>
            <w:tcBorders>
              <w:tl2br w:val="nil"/>
              <w:tr2bl w:val="nil"/>
            </w:tcBorders>
            <w:vAlign w:val="center"/>
          </w:tcPr>
          <w:p w14:paraId="7A0E1F35">
            <w:pPr>
              <w:jc w:val="both"/>
              <w:rPr>
                <w:rFonts w:hint="eastAsia" w:ascii="仿宋" w:hAnsi="仿宋" w:eastAsia="仿宋" w:cs="仿宋"/>
                <w:color w:val="auto"/>
                <w:sz w:val="20"/>
                <w:szCs w:val="20"/>
              </w:rPr>
            </w:pPr>
          </w:p>
        </w:tc>
        <w:tc>
          <w:tcPr>
            <w:tcW w:w="220" w:type="pct"/>
            <w:tcBorders>
              <w:tl2br w:val="nil"/>
              <w:tr2bl w:val="nil"/>
            </w:tcBorders>
            <w:vAlign w:val="center"/>
          </w:tcPr>
          <w:p w14:paraId="7E2AC938">
            <w:pPr>
              <w:spacing w:before="231" w:line="195" w:lineRule="auto"/>
              <w:jc w:val="center"/>
              <w:rPr>
                <w:rFonts w:hint="eastAsia" w:ascii="仿宋" w:hAnsi="仿宋" w:eastAsia="仿宋" w:cs="仿宋"/>
                <w:color w:val="auto"/>
                <w:sz w:val="20"/>
                <w:szCs w:val="20"/>
              </w:rPr>
            </w:pPr>
            <w:r>
              <w:rPr>
                <w:rFonts w:hint="eastAsia" w:ascii="仿宋" w:hAnsi="仿宋" w:eastAsia="仿宋" w:cs="仿宋"/>
                <w:color w:val="auto"/>
                <w:sz w:val="20"/>
                <w:szCs w:val="20"/>
              </w:rPr>
              <w:t>6</w:t>
            </w:r>
          </w:p>
        </w:tc>
        <w:tc>
          <w:tcPr>
            <w:tcW w:w="4060" w:type="pct"/>
            <w:gridSpan w:val="4"/>
            <w:tcBorders>
              <w:tl2br w:val="nil"/>
              <w:tr2bl w:val="nil"/>
            </w:tcBorders>
            <w:vAlign w:val="center"/>
          </w:tcPr>
          <w:p w14:paraId="404A2FB8">
            <w:pPr>
              <w:spacing w:before="58" w:line="221" w:lineRule="auto"/>
              <w:ind w:left="102" w:right="137" w:hanging="5"/>
              <w:jc w:val="both"/>
              <w:rPr>
                <w:rFonts w:hint="eastAsia" w:ascii="仿宋" w:hAnsi="仿宋" w:eastAsia="仿宋" w:cs="仿宋"/>
                <w:color w:val="auto"/>
                <w:sz w:val="20"/>
                <w:szCs w:val="20"/>
              </w:rPr>
            </w:pPr>
            <w:r>
              <w:rPr>
                <w:rFonts w:hint="eastAsia" w:ascii="仿宋" w:hAnsi="仿宋" w:eastAsia="仿宋" w:cs="仿宋"/>
                <w:color w:val="auto"/>
                <w:spacing w:val="10"/>
                <w:sz w:val="20"/>
                <w:szCs w:val="20"/>
              </w:rPr>
              <w:t>存在向学校食堂从业人员含厨师、验收人员、保管员、会计及</w:t>
            </w:r>
            <w:r>
              <w:rPr>
                <w:rFonts w:hint="eastAsia" w:ascii="仿宋" w:hAnsi="仿宋" w:eastAsia="仿宋" w:cs="仿宋"/>
                <w:color w:val="auto"/>
                <w:spacing w:val="9"/>
                <w:sz w:val="20"/>
                <w:szCs w:val="20"/>
              </w:rPr>
              <w:t>其他管理者行贿行为的或</w:t>
            </w:r>
            <w:r>
              <w:rPr>
                <w:rFonts w:hint="eastAsia" w:ascii="仿宋" w:hAnsi="仿宋" w:eastAsia="仿宋" w:cs="仿宋"/>
                <w:color w:val="auto"/>
                <w:sz w:val="20"/>
                <w:szCs w:val="20"/>
              </w:rPr>
              <w:t xml:space="preserve"> </w:t>
            </w:r>
            <w:r>
              <w:rPr>
                <w:rFonts w:hint="eastAsia" w:ascii="仿宋" w:hAnsi="仿宋" w:eastAsia="仿宋" w:cs="仿宋"/>
                <w:color w:val="auto"/>
                <w:spacing w:val="9"/>
                <w:sz w:val="20"/>
                <w:szCs w:val="20"/>
              </w:rPr>
              <w:t>与上述人员勾结，出现以次充好、虚报数量、虚开发票等行为。</w:t>
            </w:r>
          </w:p>
        </w:tc>
        <w:tc>
          <w:tcPr>
            <w:tcW w:w="354" w:type="pct"/>
            <w:tcBorders>
              <w:tl2br w:val="nil"/>
              <w:tr2bl w:val="nil"/>
            </w:tcBorders>
            <w:vAlign w:val="center"/>
          </w:tcPr>
          <w:p w14:paraId="2FDA4E05">
            <w:pPr>
              <w:spacing w:before="58" w:line="221" w:lineRule="auto"/>
              <w:ind w:left="102" w:right="137" w:hanging="5"/>
              <w:jc w:val="both"/>
              <w:rPr>
                <w:rFonts w:hint="eastAsia" w:ascii="仿宋" w:hAnsi="仿宋" w:eastAsia="仿宋" w:cs="仿宋"/>
                <w:color w:val="auto"/>
                <w:spacing w:val="10"/>
                <w:sz w:val="20"/>
                <w:szCs w:val="20"/>
              </w:rPr>
            </w:pPr>
          </w:p>
        </w:tc>
      </w:tr>
      <w:tr w14:paraId="73CE9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exact"/>
          <w:jc w:val="center"/>
        </w:trPr>
        <w:tc>
          <w:tcPr>
            <w:tcW w:w="364" w:type="pct"/>
            <w:vMerge w:val="continue"/>
            <w:tcBorders>
              <w:tl2br w:val="nil"/>
              <w:tr2bl w:val="nil"/>
            </w:tcBorders>
            <w:vAlign w:val="center"/>
          </w:tcPr>
          <w:p w14:paraId="4DA5FA07">
            <w:pPr>
              <w:jc w:val="both"/>
              <w:rPr>
                <w:rFonts w:hint="eastAsia" w:ascii="仿宋" w:hAnsi="仿宋" w:eastAsia="仿宋" w:cs="仿宋"/>
                <w:color w:val="auto"/>
                <w:sz w:val="20"/>
                <w:szCs w:val="20"/>
              </w:rPr>
            </w:pPr>
          </w:p>
        </w:tc>
        <w:tc>
          <w:tcPr>
            <w:tcW w:w="220" w:type="pct"/>
            <w:tcBorders>
              <w:tl2br w:val="nil"/>
              <w:tr2bl w:val="nil"/>
            </w:tcBorders>
            <w:vAlign w:val="center"/>
          </w:tcPr>
          <w:p w14:paraId="797D791A">
            <w:pPr>
              <w:spacing w:before="155" w:line="192" w:lineRule="auto"/>
              <w:jc w:val="center"/>
              <w:rPr>
                <w:rFonts w:hint="eastAsia" w:ascii="仿宋" w:hAnsi="仿宋" w:eastAsia="仿宋" w:cs="仿宋"/>
                <w:color w:val="auto"/>
                <w:sz w:val="20"/>
                <w:szCs w:val="20"/>
              </w:rPr>
            </w:pPr>
            <w:r>
              <w:rPr>
                <w:rFonts w:hint="eastAsia" w:ascii="仿宋" w:hAnsi="仿宋" w:eastAsia="仿宋" w:cs="仿宋"/>
                <w:color w:val="auto"/>
                <w:sz w:val="20"/>
                <w:szCs w:val="20"/>
              </w:rPr>
              <w:t>7</w:t>
            </w:r>
          </w:p>
        </w:tc>
        <w:tc>
          <w:tcPr>
            <w:tcW w:w="4060" w:type="pct"/>
            <w:gridSpan w:val="4"/>
            <w:tcBorders>
              <w:tl2br w:val="nil"/>
              <w:tr2bl w:val="nil"/>
            </w:tcBorders>
            <w:vAlign w:val="center"/>
          </w:tcPr>
          <w:p w14:paraId="57913731">
            <w:pPr>
              <w:spacing w:before="116" w:line="226" w:lineRule="auto"/>
              <w:ind w:left="97"/>
              <w:jc w:val="both"/>
              <w:rPr>
                <w:rFonts w:hint="eastAsia" w:ascii="仿宋" w:hAnsi="仿宋" w:eastAsia="仿宋" w:cs="仿宋"/>
                <w:color w:val="auto"/>
                <w:sz w:val="20"/>
                <w:szCs w:val="20"/>
              </w:rPr>
            </w:pPr>
            <w:r>
              <w:rPr>
                <w:rFonts w:hint="eastAsia" w:ascii="仿宋" w:hAnsi="仿宋" w:eastAsia="仿宋" w:cs="仿宋"/>
                <w:color w:val="auto"/>
                <w:spacing w:val="9"/>
                <w:sz w:val="20"/>
                <w:szCs w:val="20"/>
              </w:rPr>
              <w:t>存在串标、围标、恶意低价竞标、恶意哄抬价格等违规行为。</w:t>
            </w:r>
          </w:p>
        </w:tc>
        <w:tc>
          <w:tcPr>
            <w:tcW w:w="354" w:type="pct"/>
            <w:tcBorders>
              <w:tl2br w:val="nil"/>
              <w:tr2bl w:val="nil"/>
            </w:tcBorders>
            <w:vAlign w:val="center"/>
          </w:tcPr>
          <w:p w14:paraId="6BD97078">
            <w:pPr>
              <w:spacing w:before="116" w:line="226" w:lineRule="auto"/>
              <w:ind w:left="97"/>
              <w:jc w:val="both"/>
              <w:rPr>
                <w:rFonts w:hint="eastAsia" w:ascii="仿宋" w:hAnsi="仿宋" w:eastAsia="仿宋" w:cs="仿宋"/>
                <w:color w:val="auto"/>
                <w:spacing w:val="9"/>
                <w:sz w:val="20"/>
                <w:szCs w:val="20"/>
              </w:rPr>
            </w:pPr>
          </w:p>
        </w:tc>
      </w:tr>
      <w:tr w14:paraId="58D89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exact"/>
          <w:jc w:val="center"/>
        </w:trPr>
        <w:tc>
          <w:tcPr>
            <w:tcW w:w="364" w:type="pct"/>
            <w:vMerge w:val="continue"/>
            <w:tcBorders>
              <w:tl2br w:val="nil"/>
              <w:tr2bl w:val="nil"/>
            </w:tcBorders>
            <w:vAlign w:val="center"/>
          </w:tcPr>
          <w:p w14:paraId="0F9AA28C">
            <w:pPr>
              <w:jc w:val="both"/>
              <w:rPr>
                <w:rFonts w:hint="eastAsia" w:ascii="仿宋" w:hAnsi="仿宋" w:eastAsia="仿宋" w:cs="仿宋"/>
                <w:color w:val="auto"/>
                <w:sz w:val="20"/>
                <w:szCs w:val="20"/>
              </w:rPr>
            </w:pPr>
          </w:p>
        </w:tc>
        <w:tc>
          <w:tcPr>
            <w:tcW w:w="220" w:type="pct"/>
            <w:tcBorders>
              <w:tl2br w:val="nil"/>
              <w:tr2bl w:val="nil"/>
            </w:tcBorders>
            <w:vAlign w:val="center"/>
          </w:tcPr>
          <w:p w14:paraId="72F74087">
            <w:pPr>
              <w:spacing w:before="236" w:line="195" w:lineRule="auto"/>
              <w:jc w:val="center"/>
              <w:rPr>
                <w:rFonts w:hint="eastAsia" w:ascii="仿宋" w:hAnsi="仿宋" w:eastAsia="仿宋" w:cs="仿宋"/>
                <w:color w:val="auto"/>
                <w:sz w:val="20"/>
                <w:szCs w:val="20"/>
              </w:rPr>
            </w:pPr>
            <w:r>
              <w:rPr>
                <w:rFonts w:hint="eastAsia" w:ascii="仿宋" w:hAnsi="仿宋" w:eastAsia="仿宋" w:cs="仿宋"/>
                <w:color w:val="auto"/>
                <w:sz w:val="20"/>
                <w:szCs w:val="20"/>
              </w:rPr>
              <w:t>8</w:t>
            </w:r>
          </w:p>
        </w:tc>
        <w:tc>
          <w:tcPr>
            <w:tcW w:w="4060" w:type="pct"/>
            <w:gridSpan w:val="4"/>
            <w:tcBorders>
              <w:tl2br w:val="nil"/>
              <w:tr2bl w:val="nil"/>
            </w:tcBorders>
            <w:vAlign w:val="center"/>
          </w:tcPr>
          <w:p w14:paraId="0855FB29">
            <w:pPr>
              <w:spacing w:before="66" w:line="218" w:lineRule="auto"/>
              <w:ind w:left="98" w:right="137" w:firstLine="2"/>
              <w:jc w:val="both"/>
              <w:rPr>
                <w:rFonts w:hint="eastAsia" w:ascii="仿宋" w:hAnsi="仿宋" w:eastAsia="仿宋" w:cs="仿宋"/>
                <w:color w:val="auto"/>
                <w:sz w:val="20"/>
                <w:szCs w:val="20"/>
              </w:rPr>
            </w:pPr>
            <w:r>
              <w:rPr>
                <w:rFonts w:hint="eastAsia" w:ascii="仿宋" w:hAnsi="仿宋" w:eastAsia="仿宋" w:cs="仿宋"/>
                <w:color w:val="auto"/>
                <w:spacing w:val="10"/>
                <w:sz w:val="20"/>
                <w:szCs w:val="20"/>
              </w:rPr>
              <w:t>一年之内违反《食品安全法》行为被处以两次及以上</w:t>
            </w:r>
            <w:r>
              <w:rPr>
                <w:rFonts w:hint="eastAsia" w:ascii="仿宋" w:hAnsi="仿宋" w:eastAsia="仿宋" w:cs="仿宋"/>
                <w:color w:val="auto"/>
                <w:spacing w:val="9"/>
                <w:sz w:val="20"/>
                <w:szCs w:val="20"/>
              </w:rPr>
              <w:t>责令改正、警告或较重罚款或责令</w:t>
            </w:r>
            <w:r>
              <w:rPr>
                <w:rFonts w:hint="eastAsia" w:ascii="仿宋" w:hAnsi="仿宋" w:eastAsia="仿宋" w:cs="仿宋"/>
                <w:color w:val="auto"/>
                <w:sz w:val="20"/>
                <w:szCs w:val="20"/>
              </w:rPr>
              <w:t xml:space="preserve"> </w:t>
            </w:r>
            <w:r>
              <w:rPr>
                <w:rFonts w:hint="eastAsia" w:ascii="仿宋" w:hAnsi="仿宋" w:eastAsia="仿宋" w:cs="仿宋"/>
                <w:color w:val="auto"/>
                <w:spacing w:val="7"/>
                <w:sz w:val="20"/>
                <w:szCs w:val="20"/>
              </w:rPr>
              <w:t>停产停业的、</w:t>
            </w:r>
            <w:r>
              <w:rPr>
                <w:rFonts w:hint="eastAsia" w:ascii="仿宋" w:hAnsi="仿宋" w:eastAsia="仿宋" w:cs="仿宋"/>
                <w:color w:val="auto"/>
                <w:spacing w:val="-54"/>
                <w:sz w:val="20"/>
                <w:szCs w:val="20"/>
              </w:rPr>
              <w:t xml:space="preserve"> </w:t>
            </w:r>
            <w:r>
              <w:rPr>
                <w:rFonts w:hint="eastAsia" w:ascii="仿宋" w:hAnsi="仿宋" w:eastAsia="仿宋" w:cs="仿宋"/>
                <w:color w:val="auto"/>
                <w:spacing w:val="7"/>
                <w:sz w:val="20"/>
                <w:szCs w:val="20"/>
              </w:rPr>
              <w:t>吊销许可证或构成犯罪移送司法机构。</w:t>
            </w:r>
          </w:p>
        </w:tc>
        <w:tc>
          <w:tcPr>
            <w:tcW w:w="354" w:type="pct"/>
            <w:tcBorders>
              <w:tl2br w:val="nil"/>
              <w:tr2bl w:val="nil"/>
            </w:tcBorders>
            <w:vAlign w:val="center"/>
          </w:tcPr>
          <w:p w14:paraId="5E410B8E">
            <w:pPr>
              <w:spacing w:before="66" w:line="218" w:lineRule="auto"/>
              <w:ind w:left="98" w:right="137" w:firstLine="2"/>
              <w:jc w:val="both"/>
              <w:rPr>
                <w:rFonts w:hint="eastAsia" w:ascii="仿宋" w:hAnsi="仿宋" w:eastAsia="仿宋" w:cs="仿宋"/>
                <w:color w:val="auto"/>
                <w:spacing w:val="10"/>
                <w:sz w:val="20"/>
                <w:szCs w:val="20"/>
              </w:rPr>
            </w:pPr>
          </w:p>
        </w:tc>
      </w:tr>
      <w:tr w14:paraId="12480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exact"/>
          <w:jc w:val="center"/>
        </w:trPr>
        <w:tc>
          <w:tcPr>
            <w:tcW w:w="364" w:type="pct"/>
            <w:vMerge w:val="continue"/>
            <w:tcBorders>
              <w:tl2br w:val="nil"/>
              <w:tr2bl w:val="nil"/>
            </w:tcBorders>
            <w:vAlign w:val="center"/>
          </w:tcPr>
          <w:p w14:paraId="1359A15E">
            <w:pPr>
              <w:jc w:val="both"/>
              <w:rPr>
                <w:rFonts w:hint="eastAsia" w:ascii="仿宋" w:hAnsi="仿宋" w:eastAsia="仿宋" w:cs="仿宋"/>
                <w:color w:val="auto"/>
                <w:sz w:val="20"/>
                <w:szCs w:val="20"/>
              </w:rPr>
            </w:pPr>
          </w:p>
        </w:tc>
        <w:tc>
          <w:tcPr>
            <w:tcW w:w="220" w:type="pct"/>
            <w:tcBorders>
              <w:tl2br w:val="nil"/>
              <w:tr2bl w:val="nil"/>
            </w:tcBorders>
            <w:vAlign w:val="center"/>
          </w:tcPr>
          <w:p w14:paraId="345ED3E2">
            <w:pPr>
              <w:spacing w:before="103" w:line="171" w:lineRule="auto"/>
              <w:jc w:val="center"/>
              <w:rPr>
                <w:rFonts w:hint="eastAsia" w:ascii="仿宋" w:hAnsi="仿宋" w:eastAsia="仿宋" w:cs="仿宋"/>
                <w:color w:val="auto"/>
                <w:sz w:val="20"/>
                <w:szCs w:val="20"/>
              </w:rPr>
            </w:pPr>
            <w:r>
              <w:rPr>
                <w:rFonts w:hint="eastAsia" w:ascii="仿宋" w:hAnsi="仿宋" w:eastAsia="仿宋" w:cs="仿宋"/>
                <w:color w:val="auto"/>
                <w:sz w:val="20"/>
                <w:szCs w:val="20"/>
              </w:rPr>
              <w:t>9</w:t>
            </w:r>
          </w:p>
        </w:tc>
        <w:tc>
          <w:tcPr>
            <w:tcW w:w="4060" w:type="pct"/>
            <w:gridSpan w:val="4"/>
            <w:tcBorders>
              <w:tl2br w:val="nil"/>
              <w:tr2bl w:val="nil"/>
            </w:tcBorders>
            <w:vAlign w:val="center"/>
          </w:tcPr>
          <w:p w14:paraId="138E7F16">
            <w:pPr>
              <w:spacing w:before="66" w:line="185" w:lineRule="auto"/>
              <w:ind w:left="97"/>
              <w:jc w:val="both"/>
              <w:rPr>
                <w:rFonts w:hint="eastAsia" w:ascii="仿宋" w:hAnsi="仿宋" w:eastAsia="仿宋" w:cs="仿宋"/>
                <w:color w:val="auto"/>
                <w:sz w:val="20"/>
                <w:szCs w:val="20"/>
              </w:rPr>
            </w:pPr>
            <w:r>
              <w:rPr>
                <w:rFonts w:hint="eastAsia" w:ascii="仿宋" w:hAnsi="仿宋" w:eastAsia="仿宋" w:cs="仿宋"/>
                <w:color w:val="auto"/>
                <w:spacing w:val="8"/>
                <w:sz w:val="20"/>
                <w:szCs w:val="20"/>
              </w:rPr>
              <w:t>拒绝、阻挠有关部门检查或暴力抗法。</w:t>
            </w:r>
          </w:p>
        </w:tc>
        <w:tc>
          <w:tcPr>
            <w:tcW w:w="354" w:type="pct"/>
            <w:tcBorders>
              <w:tl2br w:val="nil"/>
              <w:tr2bl w:val="nil"/>
            </w:tcBorders>
            <w:vAlign w:val="center"/>
          </w:tcPr>
          <w:p w14:paraId="23242426">
            <w:pPr>
              <w:spacing w:before="66" w:line="185" w:lineRule="auto"/>
              <w:ind w:left="97"/>
              <w:jc w:val="both"/>
              <w:rPr>
                <w:rFonts w:hint="eastAsia" w:ascii="仿宋" w:hAnsi="仿宋" w:eastAsia="仿宋" w:cs="仿宋"/>
                <w:color w:val="auto"/>
                <w:spacing w:val="8"/>
                <w:sz w:val="20"/>
                <w:szCs w:val="20"/>
              </w:rPr>
            </w:pPr>
          </w:p>
        </w:tc>
      </w:tr>
      <w:tr w14:paraId="76B9C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exact"/>
          <w:jc w:val="center"/>
        </w:trPr>
        <w:tc>
          <w:tcPr>
            <w:tcW w:w="364" w:type="pct"/>
            <w:vMerge w:val="continue"/>
            <w:tcBorders>
              <w:tl2br w:val="nil"/>
              <w:tr2bl w:val="nil"/>
            </w:tcBorders>
            <w:vAlign w:val="center"/>
          </w:tcPr>
          <w:p w14:paraId="28C07AF5">
            <w:pPr>
              <w:jc w:val="both"/>
              <w:rPr>
                <w:rFonts w:hint="eastAsia" w:ascii="仿宋" w:hAnsi="仿宋" w:eastAsia="仿宋" w:cs="仿宋"/>
                <w:color w:val="auto"/>
                <w:sz w:val="20"/>
                <w:szCs w:val="20"/>
              </w:rPr>
            </w:pPr>
          </w:p>
        </w:tc>
        <w:tc>
          <w:tcPr>
            <w:tcW w:w="220" w:type="pct"/>
            <w:tcBorders>
              <w:tl2br w:val="nil"/>
              <w:tr2bl w:val="nil"/>
            </w:tcBorders>
            <w:vAlign w:val="center"/>
          </w:tcPr>
          <w:p w14:paraId="7069B2AC">
            <w:pPr>
              <w:spacing w:before="104" w:line="169" w:lineRule="auto"/>
              <w:jc w:val="center"/>
              <w:rPr>
                <w:rFonts w:hint="eastAsia" w:ascii="仿宋" w:hAnsi="仿宋" w:eastAsia="仿宋" w:cs="仿宋"/>
                <w:color w:val="auto"/>
                <w:sz w:val="20"/>
                <w:szCs w:val="20"/>
              </w:rPr>
            </w:pPr>
            <w:r>
              <w:rPr>
                <w:rFonts w:hint="eastAsia" w:ascii="仿宋" w:hAnsi="仿宋" w:eastAsia="仿宋" w:cs="仿宋"/>
                <w:color w:val="auto"/>
                <w:spacing w:val="-8"/>
                <w:sz w:val="20"/>
                <w:szCs w:val="20"/>
              </w:rPr>
              <w:t>10</w:t>
            </w:r>
          </w:p>
        </w:tc>
        <w:tc>
          <w:tcPr>
            <w:tcW w:w="4060" w:type="pct"/>
            <w:gridSpan w:val="4"/>
            <w:tcBorders>
              <w:tl2br w:val="nil"/>
              <w:tr2bl w:val="nil"/>
            </w:tcBorders>
            <w:vAlign w:val="center"/>
          </w:tcPr>
          <w:p w14:paraId="3BAEB4DE">
            <w:pPr>
              <w:spacing w:before="67" w:line="183" w:lineRule="auto"/>
              <w:ind w:left="98"/>
              <w:jc w:val="both"/>
              <w:rPr>
                <w:rFonts w:hint="eastAsia" w:ascii="仿宋" w:hAnsi="仿宋" w:eastAsia="仿宋" w:cs="仿宋"/>
                <w:color w:val="auto"/>
                <w:sz w:val="20"/>
                <w:szCs w:val="20"/>
              </w:rPr>
            </w:pPr>
            <w:r>
              <w:rPr>
                <w:rFonts w:hint="eastAsia" w:ascii="仿宋" w:hAnsi="仿宋" w:eastAsia="仿宋" w:cs="仿宋"/>
                <w:color w:val="auto"/>
                <w:spacing w:val="9"/>
                <w:sz w:val="20"/>
                <w:szCs w:val="20"/>
              </w:rPr>
              <w:t>伪造或故意破坏现场的，转移、隐匿、伪造、销毁有关证据资料。</w:t>
            </w:r>
          </w:p>
        </w:tc>
        <w:tc>
          <w:tcPr>
            <w:tcW w:w="354" w:type="pct"/>
            <w:tcBorders>
              <w:tl2br w:val="nil"/>
              <w:tr2bl w:val="nil"/>
            </w:tcBorders>
            <w:vAlign w:val="center"/>
          </w:tcPr>
          <w:p w14:paraId="282ABC29">
            <w:pPr>
              <w:spacing w:before="67" w:line="183" w:lineRule="auto"/>
              <w:ind w:left="98"/>
              <w:jc w:val="both"/>
              <w:rPr>
                <w:rFonts w:hint="eastAsia" w:ascii="仿宋" w:hAnsi="仿宋" w:eastAsia="仿宋" w:cs="仿宋"/>
                <w:color w:val="auto"/>
                <w:spacing w:val="9"/>
                <w:sz w:val="20"/>
                <w:szCs w:val="20"/>
              </w:rPr>
            </w:pPr>
          </w:p>
        </w:tc>
      </w:tr>
      <w:tr w14:paraId="2387D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exact"/>
          <w:jc w:val="center"/>
        </w:trPr>
        <w:tc>
          <w:tcPr>
            <w:tcW w:w="364" w:type="pct"/>
            <w:vMerge w:val="continue"/>
            <w:tcBorders>
              <w:tl2br w:val="nil"/>
              <w:tr2bl w:val="nil"/>
            </w:tcBorders>
            <w:vAlign w:val="center"/>
          </w:tcPr>
          <w:p w14:paraId="70376B6D">
            <w:pPr>
              <w:jc w:val="both"/>
              <w:rPr>
                <w:rFonts w:hint="eastAsia" w:ascii="仿宋" w:hAnsi="仿宋" w:eastAsia="仿宋" w:cs="仿宋"/>
                <w:color w:val="auto"/>
                <w:sz w:val="20"/>
                <w:szCs w:val="20"/>
              </w:rPr>
            </w:pPr>
          </w:p>
        </w:tc>
        <w:tc>
          <w:tcPr>
            <w:tcW w:w="220" w:type="pct"/>
            <w:tcBorders>
              <w:tl2br w:val="nil"/>
              <w:tr2bl w:val="nil"/>
            </w:tcBorders>
            <w:vAlign w:val="center"/>
          </w:tcPr>
          <w:p w14:paraId="3A6A9BC5">
            <w:pPr>
              <w:spacing w:before="105" w:line="167" w:lineRule="auto"/>
              <w:jc w:val="center"/>
              <w:rPr>
                <w:rFonts w:hint="eastAsia" w:ascii="仿宋" w:hAnsi="仿宋" w:eastAsia="仿宋" w:cs="仿宋"/>
                <w:color w:val="auto"/>
                <w:sz w:val="20"/>
                <w:szCs w:val="20"/>
              </w:rPr>
            </w:pPr>
            <w:r>
              <w:rPr>
                <w:rFonts w:hint="eastAsia" w:ascii="仿宋" w:hAnsi="仿宋" w:eastAsia="仿宋" w:cs="仿宋"/>
                <w:color w:val="auto"/>
                <w:spacing w:val="-10"/>
                <w:sz w:val="20"/>
                <w:szCs w:val="20"/>
              </w:rPr>
              <w:t>11</w:t>
            </w:r>
          </w:p>
        </w:tc>
        <w:tc>
          <w:tcPr>
            <w:tcW w:w="4060" w:type="pct"/>
            <w:gridSpan w:val="4"/>
            <w:tcBorders>
              <w:tl2br w:val="nil"/>
              <w:tr2bl w:val="nil"/>
            </w:tcBorders>
            <w:vAlign w:val="center"/>
          </w:tcPr>
          <w:p w14:paraId="7424F40A">
            <w:pPr>
              <w:spacing w:before="69" w:line="181" w:lineRule="auto"/>
              <w:ind w:left="98"/>
              <w:jc w:val="both"/>
              <w:rPr>
                <w:rFonts w:hint="eastAsia" w:ascii="仿宋" w:hAnsi="仿宋" w:eastAsia="仿宋" w:cs="仿宋"/>
                <w:color w:val="auto"/>
                <w:sz w:val="20"/>
                <w:szCs w:val="20"/>
              </w:rPr>
            </w:pPr>
            <w:r>
              <w:rPr>
                <w:rFonts w:hint="eastAsia" w:ascii="仿宋" w:hAnsi="仿宋" w:eastAsia="仿宋" w:cs="仿宋"/>
                <w:color w:val="auto"/>
                <w:spacing w:val="8"/>
                <w:sz w:val="20"/>
                <w:szCs w:val="20"/>
              </w:rPr>
              <w:t>供应商或法定代表人被列入失信名单。</w:t>
            </w:r>
          </w:p>
        </w:tc>
        <w:tc>
          <w:tcPr>
            <w:tcW w:w="354" w:type="pct"/>
            <w:tcBorders>
              <w:tl2br w:val="nil"/>
              <w:tr2bl w:val="nil"/>
            </w:tcBorders>
            <w:vAlign w:val="center"/>
          </w:tcPr>
          <w:p w14:paraId="2C68690F">
            <w:pPr>
              <w:spacing w:before="69" w:line="181" w:lineRule="auto"/>
              <w:ind w:left="98"/>
              <w:jc w:val="both"/>
              <w:rPr>
                <w:rFonts w:hint="eastAsia" w:ascii="仿宋" w:hAnsi="仿宋" w:eastAsia="仿宋" w:cs="仿宋"/>
                <w:color w:val="auto"/>
                <w:spacing w:val="8"/>
                <w:sz w:val="20"/>
                <w:szCs w:val="20"/>
              </w:rPr>
            </w:pPr>
          </w:p>
        </w:tc>
      </w:tr>
    </w:tbl>
    <w:p w14:paraId="5FDF208C">
      <w:pPr>
        <w:spacing w:line="205" w:lineRule="exact"/>
        <w:rPr>
          <w:rFonts w:hint="eastAsia" w:ascii="仿宋" w:hAnsi="仿宋" w:eastAsia="仿宋" w:cs="仿宋"/>
          <w:color w:val="auto"/>
          <w:sz w:val="20"/>
          <w:szCs w:val="20"/>
        </w:rPr>
      </w:pPr>
    </w:p>
    <w:p w14:paraId="079C6F35">
      <w:pPr>
        <w:spacing w:line="205" w:lineRule="exact"/>
        <w:rPr>
          <w:rFonts w:hint="eastAsia" w:ascii="仿宋" w:hAnsi="仿宋" w:eastAsia="仿宋" w:cs="仿宋"/>
          <w:color w:val="auto"/>
          <w:sz w:val="20"/>
          <w:szCs w:val="20"/>
        </w:rPr>
      </w:pPr>
    </w:p>
    <w:p w14:paraId="227A48EB">
      <w:pPr>
        <w:spacing w:before="69" w:line="181" w:lineRule="auto"/>
        <w:ind w:left="98"/>
        <w:jc w:val="both"/>
        <w:rPr>
          <w:rFonts w:hint="eastAsia" w:ascii="仿宋" w:hAnsi="仿宋" w:eastAsia="仿宋" w:cs="仿宋"/>
          <w:color w:val="auto"/>
          <w:spacing w:val="8"/>
          <w:sz w:val="20"/>
          <w:szCs w:val="20"/>
        </w:rPr>
      </w:pPr>
      <w:r>
        <w:rPr>
          <w:rFonts w:hint="eastAsia" w:ascii="仿宋" w:hAnsi="仿宋" w:eastAsia="仿宋" w:cs="仿宋"/>
          <w:color w:val="auto"/>
          <w:spacing w:val="8"/>
          <w:sz w:val="20"/>
          <w:szCs w:val="20"/>
        </w:rPr>
        <w:t>注：1.市场主体行为触发负面清单的，由学校按合同进行处理，并视情扣分。</w:t>
      </w:r>
    </w:p>
    <w:p w14:paraId="1109870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69" w:line="240" w:lineRule="auto"/>
        <w:ind w:left="96" w:firstLine="432" w:firstLineChars="200"/>
        <w:jc w:val="both"/>
        <w:textAlignment w:val="baseline"/>
        <w:rPr>
          <w:rFonts w:hint="eastAsia" w:ascii="仿宋" w:hAnsi="仿宋" w:eastAsia="仿宋" w:cs="仿宋"/>
          <w:color w:val="auto"/>
          <w:spacing w:val="8"/>
          <w:sz w:val="20"/>
          <w:szCs w:val="20"/>
        </w:rPr>
      </w:pPr>
      <w:r>
        <w:rPr>
          <w:rFonts w:hint="eastAsia" w:ascii="仿宋" w:hAnsi="仿宋" w:eastAsia="仿宋" w:cs="仿宋"/>
          <w:color w:val="auto"/>
          <w:spacing w:val="8"/>
          <w:sz w:val="20"/>
          <w:szCs w:val="20"/>
        </w:rPr>
        <w:t>市场主体行为触发退出机制的，</w:t>
      </w:r>
      <w:r>
        <w:rPr>
          <w:rFonts w:hint="eastAsia" w:ascii="仿宋" w:hAnsi="仿宋" w:eastAsia="仿宋" w:cs="仿宋"/>
          <w:color w:val="auto"/>
          <w:spacing w:val="8"/>
          <w:sz w:val="20"/>
          <w:szCs w:val="20"/>
          <w:lang w:val="en-US" w:eastAsia="zh-CN"/>
        </w:rPr>
        <w:t>取消其海陵区幼儿园及民办中小学2025年食堂食材采购项目大宗食材供应商或实时竞价入围供应商资格。由海陵区</w:t>
      </w:r>
      <w:r>
        <w:rPr>
          <w:rFonts w:hint="eastAsia" w:ascii="仿宋" w:hAnsi="仿宋" w:eastAsia="仿宋" w:cs="仿宋"/>
          <w:color w:val="auto"/>
          <w:spacing w:val="8"/>
          <w:sz w:val="20"/>
          <w:szCs w:val="20"/>
        </w:rPr>
        <w:t>中小学食堂招标工作组研究通过后，纳入“中小学食堂不良市场主体名录”，并</w:t>
      </w:r>
      <w:r>
        <w:rPr>
          <w:rFonts w:hint="eastAsia" w:ascii="仿宋" w:hAnsi="仿宋" w:eastAsia="仿宋" w:cs="仿宋"/>
          <w:color w:val="auto"/>
          <w:spacing w:val="8"/>
          <w:sz w:val="20"/>
          <w:szCs w:val="20"/>
          <w:lang w:val="en-US" w:eastAsia="zh-CN"/>
        </w:rPr>
        <w:t>可</w:t>
      </w:r>
      <w:r>
        <w:rPr>
          <w:rFonts w:hint="eastAsia" w:ascii="仿宋" w:hAnsi="仿宋" w:eastAsia="仿宋" w:cs="仿宋"/>
          <w:color w:val="auto"/>
          <w:spacing w:val="8"/>
          <w:sz w:val="20"/>
          <w:szCs w:val="20"/>
        </w:rPr>
        <w:t>视情在未来1至5年内暂停其在设区市或省域范围内中小学食堂准入。</w:t>
      </w:r>
    </w:p>
    <w:p w14:paraId="0F263C26">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69" w:line="240" w:lineRule="auto"/>
        <w:ind w:left="96" w:firstLine="432" w:firstLineChars="200"/>
        <w:jc w:val="both"/>
        <w:textAlignment w:val="baseline"/>
        <w:rPr>
          <w:rFonts w:hint="default" w:ascii="仿宋" w:hAnsi="仿宋" w:eastAsia="仿宋" w:cs="仿宋"/>
          <w:color w:val="FF0000"/>
          <w:spacing w:val="8"/>
          <w:sz w:val="20"/>
          <w:szCs w:val="20"/>
          <w:highlight w:val="none"/>
          <w:lang w:val="en-US"/>
        </w:rPr>
      </w:pPr>
      <w:r>
        <w:rPr>
          <w:rFonts w:hint="eastAsia" w:ascii="仿宋" w:hAnsi="仿宋" w:eastAsia="仿宋" w:cs="仿宋"/>
          <w:color w:val="FF0000"/>
          <w:spacing w:val="8"/>
          <w:sz w:val="20"/>
          <w:szCs w:val="20"/>
          <w:highlight w:val="none"/>
          <w:lang w:val="en-US" w:eastAsia="zh-CN"/>
        </w:rPr>
        <w:t>10月份</w:t>
      </w:r>
      <w:r>
        <w:rPr>
          <w:rFonts w:hint="eastAsia" w:ascii="仿宋" w:hAnsi="仿宋" w:eastAsia="仿宋" w:cs="仿宋"/>
          <w:color w:val="FF0000"/>
          <w:sz w:val="20"/>
          <w:szCs w:val="20"/>
          <w:highlight w:val="none"/>
        </w:rPr>
        <w:t>食材供应商服务评价</w:t>
      </w:r>
      <w:r>
        <w:rPr>
          <w:rFonts w:hint="eastAsia" w:ascii="仿宋" w:hAnsi="仿宋" w:eastAsia="仿宋" w:cs="仿宋"/>
          <w:color w:val="FF0000"/>
          <w:sz w:val="20"/>
          <w:szCs w:val="20"/>
          <w:highlight w:val="none"/>
          <w:lang w:eastAsia="zh-CN"/>
        </w:rPr>
        <w:t>（</w:t>
      </w:r>
      <w:r>
        <w:rPr>
          <w:rFonts w:hint="eastAsia" w:ascii="仿宋" w:hAnsi="仿宋" w:eastAsia="仿宋" w:cs="仿宋"/>
          <w:color w:val="FF0000"/>
          <w:sz w:val="20"/>
          <w:szCs w:val="20"/>
          <w:highlight w:val="none"/>
          <w:lang w:val="en-US" w:eastAsia="zh-CN"/>
        </w:rPr>
        <w:t>含大宗食材）均分最高的供应商将负责民兴实验学校11月份的相关食材供应。从9月份起，民兴实验学校当月相关食材供应将由上一个月相关食材供应商服务评价均分最高的供应商负责。</w:t>
      </w:r>
    </w:p>
    <w:p w14:paraId="6FCB0015">
      <w:pPr>
        <w:spacing w:before="101" w:line="226" w:lineRule="auto"/>
        <w:jc w:val="both"/>
        <w:outlineLvl w:val="0"/>
        <w:rPr>
          <w:rFonts w:hint="eastAsia" w:ascii="仿宋" w:hAnsi="仿宋" w:eastAsia="仿宋" w:cs="仿宋"/>
          <w:b/>
          <w:bCs/>
          <w:color w:val="auto"/>
          <w:sz w:val="20"/>
          <w:szCs w:val="20"/>
          <w:lang w:val="en-US" w:eastAsia="zh-CN"/>
        </w:rPr>
      </w:pPr>
    </w:p>
    <w:p w14:paraId="0D9C4B2C">
      <w:pPr>
        <w:spacing w:before="101" w:line="226" w:lineRule="auto"/>
        <w:jc w:val="both"/>
        <w:outlineLvl w:val="0"/>
        <w:rPr>
          <w:rFonts w:hint="eastAsia" w:ascii="仿宋" w:hAnsi="仿宋" w:eastAsia="仿宋" w:cs="仿宋"/>
          <w:b/>
          <w:bCs/>
          <w:color w:val="auto"/>
          <w:sz w:val="20"/>
          <w:szCs w:val="20"/>
          <w:lang w:val="en-US" w:eastAsia="zh-CN"/>
        </w:rPr>
      </w:pPr>
      <w:r>
        <w:rPr>
          <w:rFonts w:hint="eastAsia" w:ascii="仿宋" w:hAnsi="仿宋" w:eastAsia="仿宋" w:cs="仿宋"/>
          <w:b/>
          <w:bCs/>
          <w:color w:val="auto"/>
          <w:sz w:val="20"/>
          <w:szCs w:val="20"/>
          <w:lang w:val="en-US" w:eastAsia="zh-CN"/>
        </w:rPr>
        <w:t>三、评分细则</w:t>
      </w:r>
      <w:r>
        <w:rPr>
          <w:rFonts w:hint="eastAsia" w:ascii="仿宋" w:hAnsi="仿宋" w:eastAsia="仿宋" w:cs="仿宋"/>
          <w:color w:val="auto"/>
          <w:spacing w:val="8"/>
          <w:sz w:val="20"/>
          <w:szCs w:val="20"/>
          <w:lang w:val="en-US" w:eastAsia="zh-CN"/>
        </w:rPr>
        <w:t xml:space="preserve"> </w:t>
      </w:r>
      <w:r>
        <w:rPr>
          <w:rFonts w:hint="eastAsia" w:ascii="仿宋" w:hAnsi="仿宋" w:eastAsia="仿宋" w:cs="仿宋"/>
          <w:b/>
          <w:bCs/>
          <w:color w:val="auto"/>
          <w:sz w:val="20"/>
          <w:szCs w:val="20"/>
          <w:lang w:val="en-US" w:eastAsia="zh-CN"/>
        </w:rPr>
        <w:t>（满分为130分，根据各标段实际供货供应商数量按得分由高到低产生10月份实际供货供应商）</w:t>
      </w:r>
    </w:p>
    <w:tbl>
      <w:tblPr>
        <w:tblStyle w:val="8"/>
        <w:tblpPr w:leftFromText="180" w:rightFromText="180" w:vertAnchor="text" w:horzAnchor="page" w:tblpXSpec="center" w:tblpY="296"/>
        <w:tblOverlap w:val="never"/>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598"/>
        <w:gridCol w:w="544"/>
        <w:gridCol w:w="6974"/>
      </w:tblGrid>
      <w:tr w14:paraId="2C98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jc w:val="center"/>
        </w:trPr>
        <w:tc>
          <w:tcPr>
            <w:tcW w:w="386" w:type="pct"/>
            <w:tcBorders>
              <w:top w:val="single" w:color="auto" w:sz="4" w:space="0"/>
              <w:left w:val="single" w:color="auto" w:sz="4" w:space="0"/>
              <w:bottom w:val="single" w:color="auto" w:sz="4" w:space="0"/>
              <w:right w:val="single" w:color="auto" w:sz="4" w:space="0"/>
            </w:tcBorders>
            <w:vAlign w:val="center"/>
          </w:tcPr>
          <w:p w14:paraId="6C980FCD">
            <w:pPr>
              <w:pStyle w:val="13"/>
              <w:widowControl w:val="0"/>
              <w:jc w:val="both"/>
              <w:rPr>
                <w:rFonts w:hint="eastAsia" w:ascii="仿宋" w:hAnsi="仿宋" w:eastAsia="仿宋" w:cs="仿宋"/>
                <w:color w:val="auto"/>
                <w:sz w:val="20"/>
                <w:szCs w:val="20"/>
              </w:rPr>
            </w:pPr>
            <w:r>
              <w:rPr>
                <w:rFonts w:hint="eastAsia" w:ascii="仿宋" w:hAnsi="仿宋" w:eastAsia="仿宋" w:cs="仿宋"/>
                <w:color w:val="auto"/>
                <w:sz w:val="20"/>
                <w:szCs w:val="20"/>
              </w:rPr>
              <w:t>项目</w:t>
            </w:r>
          </w:p>
        </w:tc>
        <w:tc>
          <w:tcPr>
            <w:tcW w:w="339" w:type="pct"/>
            <w:tcBorders>
              <w:top w:val="single" w:color="auto" w:sz="4" w:space="0"/>
              <w:left w:val="single" w:color="auto" w:sz="4" w:space="0"/>
              <w:bottom w:val="single" w:color="auto" w:sz="4" w:space="0"/>
              <w:right w:val="single" w:color="auto" w:sz="4" w:space="0"/>
            </w:tcBorders>
            <w:vAlign w:val="center"/>
          </w:tcPr>
          <w:p w14:paraId="2CF0F0CA">
            <w:pPr>
              <w:pStyle w:val="13"/>
              <w:widowControl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满分</w:t>
            </w:r>
          </w:p>
        </w:tc>
        <w:tc>
          <w:tcPr>
            <w:tcW w:w="309" w:type="pct"/>
            <w:tcBorders>
              <w:top w:val="single" w:color="auto" w:sz="4" w:space="0"/>
              <w:left w:val="single" w:color="auto" w:sz="4" w:space="0"/>
              <w:bottom w:val="single" w:color="auto" w:sz="4" w:space="0"/>
              <w:right w:val="single" w:color="auto" w:sz="4" w:space="0"/>
            </w:tcBorders>
            <w:vAlign w:val="center"/>
          </w:tcPr>
          <w:p w14:paraId="7967BEC2">
            <w:pPr>
              <w:pStyle w:val="13"/>
              <w:widowControl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子项满分</w:t>
            </w:r>
          </w:p>
        </w:tc>
        <w:tc>
          <w:tcPr>
            <w:tcW w:w="3964" w:type="pct"/>
            <w:tcBorders>
              <w:top w:val="single" w:color="auto" w:sz="4" w:space="0"/>
              <w:left w:val="single" w:color="auto" w:sz="4" w:space="0"/>
              <w:bottom w:val="single" w:color="auto" w:sz="4" w:space="0"/>
              <w:right w:val="single" w:color="auto" w:sz="4" w:space="0"/>
            </w:tcBorders>
            <w:vAlign w:val="center"/>
          </w:tcPr>
          <w:p w14:paraId="05658927">
            <w:pPr>
              <w:pStyle w:val="13"/>
              <w:widowControl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评分标准</w:t>
            </w:r>
          </w:p>
        </w:tc>
      </w:tr>
      <w:tr w14:paraId="27D5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86" w:type="pct"/>
            <w:vMerge w:val="restart"/>
            <w:tcBorders>
              <w:top w:val="single" w:color="auto" w:sz="4" w:space="0"/>
              <w:left w:val="single" w:color="auto" w:sz="4" w:space="0"/>
              <w:right w:val="single" w:color="auto" w:sz="4" w:space="0"/>
            </w:tcBorders>
            <w:vAlign w:val="center"/>
          </w:tcPr>
          <w:p w14:paraId="2E07CA4F">
            <w:pPr>
              <w:pStyle w:val="13"/>
              <w:widowControl w:val="0"/>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rPr>
              <w:t>价格分</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根据本次实时竞价文件评分）</w:t>
            </w:r>
          </w:p>
        </w:tc>
        <w:tc>
          <w:tcPr>
            <w:tcW w:w="339" w:type="pct"/>
            <w:vMerge w:val="restart"/>
            <w:tcBorders>
              <w:top w:val="single" w:color="auto" w:sz="4" w:space="0"/>
              <w:left w:val="single" w:color="auto" w:sz="4" w:space="0"/>
              <w:right w:val="single" w:color="auto" w:sz="4" w:space="0"/>
            </w:tcBorders>
            <w:vAlign w:val="center"/>
          </w:tcPr>
          <w:p w14:paraId="0A740CA9">
            <w:pPr>
              <w:pStyle w:val="13"/>
              <w:widowControl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60分</w:t>
            </w:r>
          </w:p>
        </w:tc>
        <w:tc>
          <w:tcPr>
            <w:tcW w:w="309" w:type="pct"/>
            <w:tcBorders>
              <w:top w:val="single" w:color="auto" w:sz="4" w:space="0"/>
              <w:left w:val="single" w:color="auto" w:sz="4" w:space="0"/>
              <w:bottom w:val="single" w:color="auto" w:sz="4" w:space="0"/>
              <w:right w:val="single" w:color="auto" w:sz="4" w:space="0"/>
            </w:tcBorders>
            <w:vAlign w:val="center"/>
          </w:tcPr>
          <w:p w14:paraId="6C86FD7B">
            <w:pPr>
              <w:pStyle w:val="13"/>
              <w:widowControl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40分</w:t>
            </w:r>
          </w:p>
        </w:tc>
        <w:tc>
          <w:tcPr>
            <w:tcW w:w="3964" w:type="pct"/>
            <w:tcBorders>
              <w:top w:val="single" w:color="auto" w:sz="4" w:space="0"/>
              <w:left w:val="single" w:color="auto" w:sz="4" w:space="0"/>
              <w:bottom w:val="single" w:color="auto" w:sz="4" w:space="0"/>
              <w:right w:val="single" w:color="auto" w:sz="4" w:space="0"/>
            </w:tcBorders>
            <w:vAlign w:val="center"/>
          </w:tcPr>
          <w:p w14:paraId="37DE8789">
            <w:pPr>
              <w:pStyle w:val="13"/>
              <w:widowControl w:val="0"/>
              <w:spacing w:line="300" w:lineRule="atLeast"/>
              <w:jc w:val="both"/>
              <w:rPr>
                <w:rFonts w:hint="eastAsia" w:ascii="仿宋" w:hAnsi="仿宋" w:eastAsia="仿宋" w:cs="仿宋"/>
                <w:color w:val="auto"/>
                <w:sz w:val="20"/>
                <w:szCs w:val="20"/>
              </w:rPr>
            </w:pPr>
            <w:r>
              <w:rPr>
                <w:rFonts w:hint="eastAsia" w:ascii="仿宋" w:hAnsi="仿宋" w:eastAsia="仿宋" w:cs="仿宋"/>
                <w:color w:val="auto"/>
                <w:sz w:val="20"/>
                <w:szCs w:val="20"/>
              </w:rPr>
              <w:t>有效投标最低报价为评标基准价，其价格分为满分。其他投标人的价格得分按照下列公式计算。投标报价得分=（评标基准价/投标报价）×40（保留2位小数）</w:t>
            </w:r>
          </w:p>
        </w:tc>
      </w:tr>
      <w:tr w14:paraId="0F79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386" w:type="pct"/>
            <w:vMerge w:val="continue"/>
            <w:tcBorders>
              <w:left w:val="single" w:color="auto" w:sz="4" w:space="0"/>
              <w:bottom w:val="single" w:color="auto" w:sz="4" w:space="0"/>
              <w:right w:val="single" w:color="auto" w:sz="4" w:space="0"/>
            </w:tcBorders>
            <w:vAlign w:val="center"/>
          </w:tcPr>
          <w:p w14:paraId="6DBC47CC">
            <w:pPr>
              <w:pStyle w:val="13"/>
              <w:widowControl w:val="0"/>
              <w:jc w:val="center"/>
              <w:rPr>
                <w:rFonts w:hint="eastAsia" w:ascii="仿宋" w:hAnsi="仿宋" w:eastAsia="仿宋" w:cs="仿宋"/>
                <w:color w:val="auto"/>
                <w:sz w:val="20"/>
                <w:szCs w:val="20"/>
              </w:rPr>
            </w:pPr>
          </w:p>
        </w:tc>
        <w:tc>
          <w:tcPr>
            <w:tcW w:w="339" w:type="pct"/>
            <w:vMerge w:val="continue"/>
            <w:tcBorders>
              <w:left w:val="single" w:color="auto" w:sz="4" w:space="0"/>
              <w:bottom w:val="single" w:color="auto" w:sz="4" w:space="0"/>
              <w:right w:val="single" w:color="auto" w:sz="4" w:space="0"/>
            </w:tcBorders>
            <w:vAlign w:val="center"/>
          </w:tcPr>
          <w:p w14:paraId="06D7B076">
            <w:pPr>
              <w:pStyle w:val="13"/>
              <w:widowControl w:val="0"/>
              <w:jc w:val="center"/>
              <w:rPr>
                <w:rFonts w:hint="eastAsia" w:ascii="仿宋" w:hAnsi="仿宋" w:eastAsia="仿宋" w:cs="仿宋"/>
                <w:color w:val="auto"/>
                <w:sz w:val="20"/>
                <w:szCs w:val="20"/>
              </w:rPr>
            </w:pPr>
          </w:p>
        </w:tc>
        <w:tc>
          <w:tcPr>
            <w:tcW w:w="309" w:type="pct"/>
            <w:tcBorders>
              <w:top w:val="single" w:color="auto" w:sz="4" w:space="0"/>
              <w:left w:val="single" w:color="auto" w:sz="4" w:space="0"/>
              <w:bottom w:val="single" w:color="auto" w:sz="4" w:space="0"/>
              <w:right w:val="single" w:color="auto" w:sz="4" w:space="0"/>
            </w:tcBorders>
            <w:vAlign w:val="center"/>
          </w:tcPr>
          <w:p w14:paraId="3700530F">
            <w:pPr>
              <w:pStyle w:val="13"/>
              <w:widowControl w:val="0"/>
              <w:jc w:val="center"/>
              <w:rPr>
                <w:rFonts w:hint="eastAsia" w:ascii="仿宋" w:hAnsi="仿宋" w:eastAsia="仿宋" w:cs="仿宋"/>
                <w:color w:val="auto"/>
                <w:sz w:val="20"/>
                <w:szCs w:val="20"/>
              </w:rPr>
            </w:pPr>
            <w:r>
              <w:rPr>
                <w:rFonts w:hint="eastAsia" w:ascii="仿宋" w:hAnsi="仿宋" w:eastAsia="仿宋" w:cs="仿宋"/>
                <w:color w:val="auto"/>
                <w:sz w:val="20"/>
                <w:szCs w:val="20"/>
              </w:rPr>
              <w:t>20分</w:t>
            </w:r>
          </w:p>
        </w:tc>
        <w:tc>
          <w:tcPr>
            <w:tcW w:w="3964" w:type="pct"/>
            <w:tcBorders>
              <w:top w:val="single" w:color="auto" w:sz="4" w:space="0"/>
              <w:left w:val="single" w:color="auto" w:sz="4" w:space="0"/>
              <w:bottom w:val="single" w:color="auto" w:sz="4" w:space="0"/>
              <w:right w:val="single" w:color="auto" w:sz="4" w:space="0"/>
            </w:tcBorders>
            <w:vAlign w:val="center"/>
          </w:tcPr>
          <w:p w14:paraId="78917A43">
            <w:pPr>
              <w:pStyle w:val="13"/>
              <w:widowControl w:val="0"/>
              <w:spacing w:line="300" w:lineRule="atLeast"/>
              <w:jc w:val="both"/>
              <w:rPr>
                <w:rFonts w:hint="eastAsia" w:ascii="仿宋" w:hAnsi="仿宋" w:eastAsia="仿宋" w:cs="仿宋"/>
                <w:color w:val="FF0000"/>
                <w:sz w:val="20"/>
                <w:szCs w:val="20"/>
                <w:lang w:val="en-US" w:eastAsia="zh-CN"/>
              </w:rPr>
            </w:pPr>
            <w:r>
              <w:rPr>
                <w:rFonts w:hint="eastAsia" w:ascii="仿宋" w:hAnsi="仿宋" w:eastAsia="仿宋" w:cs="仿宋"/>
                <w:color w:val="auto"/>
                <w:sz w:val="20"/>
                <w:szCs w:val="20"/>
              </w:rPr>
              <w:t>评标委员会成员综合考虑每个标段主要食材品牌知名度、生产企业保障食材质量和食品安全能力、食材品质等因素裁量确定</w:t>
            </w:r>
            <w:r>
              <w:rPr>
                <w:rFonts w:hint="eastAsia" w:ascii="仿宋" w:hAnsi="仿宋" w:eastAsia="仿宋" w:cs="仿宋"/>
                <w:color w:val="FF0000"/>
                <w:sz w:val="20"/>
                <w:szCs w:val="20"/>
              </w:rPr>
              <w:t>。</w:t>
            </w:r>
            <w:r>
              <w:rPr>
                <w:rFonts w:hint="eastAsia" w:ascii="仿宋" w:hAnsi="仿宋" w:eastAsia="仿宋" w:cs="仿宋"/>
                <w:color w:val="FF0000"/>
                <w:sz w:val="20"/>
                <w:szCs w:val="20"/>
                <w:lang w:eastAsia="zh-CN"/>
              </w:rPr>
              <w:t>（</w:t>
            </w:r>
            <w:r>
              <w:rPr>
                <w:rFonts w:hint="eastAsia" w:ascii="仿宋" w:hAnsi="仿宋" w:eastAsia="仿宋" w:cs="仿宋"/>
                <w:color w:val="FF0000"/>
                <w:sz w:val="20"/>
                <w:szCs w:val="20"/>
                <w:lang w:val="en-US" w:eastAsia="zh-CN"/>
              </w:rPr>
              <w:t>特别提醒：如报价表中未注明品牌或未对所投每种食材注明品牌的本子项得0分</w:t>
            </w:r>
            <w:r>
              <w:rPr>
                <w:rFonts w:hint="eastAsia" w:ascii="仿宋" w:hAnsi="仿宋" w:cs="仿宋"/>
                <w:color w:val="FF0000"/>
                <w:sz w:val="20"/>
                <w:szCs w:val="20"/>
                <w:lang w:val="en-US" w:eastAsia="zh-CN"/>
              </w:rPr>
              <w:t>,部分食材品牌标注为“地产”、“自产”的，本子项得分由评委在0分-15分之间酌情打分</w:t>
            </w:r>
            <w:r>
              <w:rPr>
                <w:rFonts w:hint="eastAsia" w:ascii="仿宋" w:hAnsi="仿宋" w:eastAsia="仿宋" w:cs="仿宋"/>
                <w:color w:val="FF0000"/>
                <w:sz w:val="20"/>
                <w:szCs w:val="20"/>
                <w:lang w:val="en-US" w:eastAsia="zh-CN"/>
              </w:rPr>
              <w:t>）</w:t>
            </w:r>
          </w:p>
          <w:p w14:paraId="38513F43">
            <w:pPr>
              <w:pStyle w:val="13"/>
              <w:widowControl w:val="0"/>
              <w:spacing w:line="300" w:lineRule="atLeast"/>
              <w:jc w:val="both"/>
              <w:rPr>
                <w:rFonts w:hint="eastAsia" w:ascii="仿宋" w:hAnsi="仿宋" w:eastAsia="仿宋" w:cs="仿宋"/>
                <w:color w:val="auto"/>
                <w:sz w:val="20"/>
                <w:szCs w:val="20"/>
              </w:rPr>
            </w:pPr>
            <w:r>
              <w:rPr>
                <w:rFonts w:hint="eastAsia" w:ascii="仿宋" w:hAnsi="仿宋" w:eastAsia="仿宋" w:cs="仿宋"/>
                <w:color w:val="auto"/>
                <w:sz w:val="20"/>
                <w:szCs w:val="20"/>
              </w:rPr>
              <w:t>品牌知名度高、生产企业保障食材质量和食品安全能力强、食材品质高的得20分；</w:t>
            </w:r>
          </w:p>
          <w:p w14:paraId="79C935ED">
            <w:pPr>
              <w:pStyle w:val="13"/>
              <w:widowControl w:val="0"/>
              <w:spacing w:line="300" w:lineRule="atLeast"/>
              <w:jc w:val="both"/>
              <w:rPr>
                <w:rFonts w:hint="eastAsia" w:ascii="仿宋" w:hAnsi="仿宋" w:eastAsia="仿宋" w:cs="仿宋"/>
                <w:color w:val="auto"/>
                <w:sz w:val="20"/>
                <w:szCs w:val="20"/>
              </w:rPr>
            </w:pPr>
            <w:r>
              <w:rPr>
                <w:rFonts w:hint="eastAsia" w:ascii="仿宋" w:hAnsi="仿宋" w:eastAsia="仿宋" w:cs="仿宋"/>
                <w:color w:val="auto"/>
                <w:sz w:val="20"/>
                <w:szCs w:val="20"/>
              </w:rPr>
              <w:t>品牌知名度较高、生产企业保障食材质量和食品安全能力较强、食材品质较高的得15分；</w:t>
            </w:r>
          </w:p>
          <w:p w14:paraId="4F3C6754">
            <w:pPr>
              <w:pStyle w:val="13"/>
              <w:widowControl w:val="0"/>
              <w:spacing w:line="300" w:lineRule="atLeast"/>
              <w:jc w:val="both"/>
              <w:rPr>
                <w:rFonts w:hint="eastAsia" w:ascii="仿宋" w:hAnsi="仿宋" w:eastAsia="仿宋" w:cs="仿宋"/>
                <w:color w:val="auto"/>
                <w:sz w:val="20"/>
                <w:szCs w:val="20"/>
              </w:rPr>
            </w:pPr>
            <w:r>
              <w:rPr>
                <w:rFonts w:hint="eastAsia" w:ascii="仿宋" w:hAnsi="仿宋" w:eastAsia="仿宋" w:cs="仿宋"/>
                <w:color w:val="auto"/>
                <w:sz w:val="20"/>
                <w:szCs w:val="20"/>
              </w:rPr>
              <w:t>品牌知名度一般、生产企业保障食材质量和食品安全能力一般、食材品质一般的得10分；</w:t>
            </w:r>
          </w:p>
        </w:tc>
      </w:tr>
      <w:tr w14:paraId="5257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Merge w:val="restart"/>
            <w:tcBorders>
              <w:top w:val="single" w:color="auto" w:sz="4" w:space="0"/>
              <w:left w:val="single" w:color="auto" w:sz="4" w:space="0"/>
              <w:right w:val="single" w:color="auto" w:sz="4" w:space="0"/>
            </w:tcBorders>
            <w:vAlign w:val="center"/>
          </w:tcPr>
          <w:p w14:paraId="0327F53C">
            <w:pPr>
              <w:pStyle w:val="13"/>
              <w:widowControl w:val="0"/>
              <w:ind w:firstLine="0" w:firstLineChars="0"/>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rPr>
              <w:t>投标人服务能力</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本项得分与2月7日招标评分结果一致，本次投标不需要提供相关材料）</w:t>
            </w:r>
          </w:p>
        </w:tc>
        <w:tc>
          <w:tcPr>
            <w:tcW w:w="699" w:type="dxa"/>
            <w:vMerge w:val="restart"/>
            <w:tcBorders>
              <w:top w:val="single" w:color="auto" w:sz="4" w:space="0"/>
              <w:left w:val="single" w:color="auto" w:sz="4" w:space="0"/>
              <w:right w:val="single" w:color="auto" w:sz="4" w:space="0"/>
            </w:tcBorders>
            <w:vAlign w:val="center"/>
          </w:tcPr>
          <w:p w14:paraId="1F4ACB37">
            <w:pPr>
              <w:pStyle w:val="13"/>
              <w:widowControl w:val="0"/>
              <w:ind w:firstLine="0" w:firstLineChars="0"/>
              <w:rPr>
                <w:rFonts w:hint="eastAsia" w:ascii="仿宋" w:hAnsi="仿宋" w:eastAsia="仿宋" w:cs="仿宋"/>
                <w:color w:val="auto"/>
                <w:sz w:val="20"/>
                <w:szCs w:val="20"/>
              </w:rPr>
            </w:pPr>
            <w:r>
              <w:rPr>
                <w:rFonts w:hint="eastAsia" w:ascii="仿宋" w:hAnsi="仿宋" w:eastAsia="仿宋" w:cs="仿宋"/>
                <w:color w:val="auto"/>
                <w:sz w:val="20"/>
                <w:szCs w:val="20"/>
              </w:rPr>
              <w:t>40分</w:t>
            </w:r>
          </w:p>
        </w:tc>
        <w:tc>
          <w:tcPr>
            <w:tcW w:w="636" w:type="dxa"/>
            <w:tcBorders>
              <w:top w:val="single" w:color="auto" w:sz="4" w:space="0"/>
              <w:left w:val="single" w:color="auto" w:sz="4" w:space="0"/>
              <w:bottom w:val="single" w:color="auto" w:sz="4" w:space="0"/>
              <w:right w:val="single" w:color="auto" w:sz="4" w:space="0"/>
            </w:tcBorders>
            <w:vAlign w:val="center"/>
          </w:tcPr>
          <w:p w14:paraId="349ED053">
            <w:pPr>
              <w:pStyle w:val="13"/>
              <w:widowControl w:val="0"/>
              <w:ind w:firstLine="0" w:firstLineChars="0"/>
              <w:rPr>
                <w:rFonts w:hint="eastAsia" w:ascii="仿宋" w:hAnsi="仿宋" w:eastAsia="仿宋" w:cs="仿宋"/>
                <w:color w:val="auto"/>
                <w:sz w:val="20"/>
                <w:szCs w:val="20"/>
              </w:rPr>
            </w:pPr>
            <w:r>
              <w:rPr>
                <w:rFonts w:hint="eastAsia" w:ascii="仿宋" w:hAnsi="仿宋" w:eastAsia="仿宋" w:cs="仿宋"/>
                <w:color w:val="auto"/>
                <w:sz w:val="20"/>
                <w:szCs w:val="20"/>
              </w:rPr>
              <w:t>7分</w:t>
            </w:r>
          </w:p>
        </w:tc>
        <w:tc>
          <w:tcPr>
            <w:tcW w:w="8152" w:type="dxa"/>
            <w:tcBorders>
              <w:top w:val="single" w:color="auto" w:sz="4" w:space="0"/>
              <w:left w:val="single" w:color="auto" w:sz="4" w:space="0"/>
              <w:bottom w:val="single" w:color="auto" w:sz="4" w:space="0"/>
              <w:right w:val="single" w:color="auto" w:sz="4" w:space="0"/>
            </w:tcBorders>
            <w:vAlign w:val="top"/>
          </w:tcPr>
          <w:p w14:paraId="60C0B646">
            <w:pPr>
              <w:pStyle w:val="13"/>
              <w:widowControl w:val="0"/>
              <w:spacing w:line="300" w:lineRule="atLeast"/>
              <w:ind w:firstLine="0" w:firstLineChars="0"/>
              <w:jc w:val="left"/>
              <w:rPr>
                <w:rFonts w:hint="eastAsia" w:ascii="仿宋" w:hAnsi="仿宋" w:eastAsia="仿宋" w:cs="仿宋"/>
                <w:color w:val="auto"/>
                <w:sz w:val="20"/>
                <w:szCs w:val="20"/>
              </w:rPr>
            </w:pPr>
            <w:r>
              <w:rPr>
                <w:rFonts w:hint="eastAsia" w:ascii="仿宋" w:hAnsi="仿宋" w:eastAsia="仿宋" w:cs="仿宋"/>
                <w:color w:val="auto"/>
                <w:sz w:val="20"/>
                <w:szCs w:val="20"/>
              </w:rPr>
              <w:t>1.固定经营场所：自有或租赁的固定经营场所须提供自有场地证明（如房产证，登记名称与投标人名称必须一致）或者租赁协议（租用的须提供有效租赁合同复印件，且租赁有效期不得早于2025年12月31日），场所面积大于500平方米得7分、400平方米—500平方米得6分、300平方米—399平方米得5分、200平方米—299平方米得4分、100平方米—199平方米得3分。低于100平方米或未提供证明材料的得2分。</w:t>
            </w:r>
          </w:p>
        </w:tc>
      </w:tr>
      <w:tr w14:paraId="3FD4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94" w:type="dxa"/>
            <w:vMerge w:val="continue"/>
            <w:tcBorders>
              <w:left w:val="single" w:color="auto" w:sz="4" w:space="0"/>
              <w:right w:val="single" w:color="auto" w:sz="4" w:space="0"/>
            </w:tcBorders>
            <w:vAlign w:val="center"/>
          </w:tcPr>
          <w:p w14:paraId="690C1423">
            <w:pPr>
              <w:pStyle w:val="13"/>
              <w:widowControl w:val="0"/>
              <w:ind w:firstLine="0" w:firstLineChars="0"/>
              <w:rPr>
                <w:rFonts w:hint="eastAsia" w:ascii="仿宋" w:hAnsi="仿宋" w:eastAsia="仿宋" w:cs="仿宋"/>
                <w:color w:val="auto"/>
                <w:sz w:val="20"/>
                <w:szCs w:val="20"/>
              </w:rPr>
            </w:pPr>
          </w:p>
        </w:tc>
        <w:tc>
          <w:tcPr>
            <w:tcW w:w="699" w:type="dxa"/>
            <w:vMerge w:val="continue"/>
            <w:tcBorders>
              <w:left w:val="single" w:color="auto" w:sz="4" w:space="0"/>
              <w:right w:val="single" w:color="auto" w:sz="4" w:space="0"/>
            </w:tcBorders>
            <w:vAlign w:val="center"/>
          </w:tcPr>
          <w:p w14:paraId="000DF440">
            <w:pPr>
              <w:pStyle w:val="13"/>
              <w:widowControl w:val="0"/>
              <w:ind w:firstLine="0" w:firstLineChars="0"/>
              <w:rPr>
                <w:rFonts w:hint="eastAsia" w:ascii="仿宋" w:hAnsi="仿宋" w:eastAsia="仿宋" w:cs="仿宋"/>
                <w:color w:val="auto"/>
                <w:sz w:val="20"/>
                <w:szCs w:val="20"/>
              </w:rPr>
            </w:pPr>
          </w:p>
        </w:tc>
        <w:tc>
          <w:tcPr>
            <w:tcW w:w="636" w:type="dxa"/>
            <w:tcBorders>
              <w:top w:val="single" w:color="auto" w:sz="4" w:space="0"/>
              <w:left w:val="single" w:color="auto" w:sz="4" w:space="0"/>
              <w:bottom w:val="single" w:color="auto" w:sz="4" w:space="0"/>
              <w:right w:val="single" w:color="auto" w:sz="4" w:space="0"/>
            </w:tcBorders>
            <w:vAlign w:val="center"/>
          </w:tcPr>
          <w:p w14:paraId="09E0E4A4">
            <w:pPr>
              <w:pStyle w:val="13"/>
              <w:widowControl w:val="0"/>
              <w:ind w:firstLine="0" w:firstLineChars="0"/>
              <w:rPr>
                <w:rFonts w:hint="eastAsia" w:ascii="仿宋" w:hAnsi="仿宋" w:eastAsia="仿宋" w:cs="仿宋"/>
                <w:color w:val="auto"/>
                <w:sz w:val="20"/>
                <w:szCs w:val="20"/>
              </w:rPr>
            </w:pPr>
            <w:r>
              <w:rPr>
                <w:rFonts w:hint="eastAsia" w:ascii="仿宋" w:hAnsi="仿宋" w:eastAsia="仿宋" w:cs="仿宋"/>
                <w:color w:val="auto"/>
                <w:sz w:val="20"/>
                <w:szCs w:val="20"/>
              </w:rPr>
              <w:t>10分</w:t>
            </w:r>
          </w:p>
        </w:tc>
        <w:tc>
          <w:tcPr>
            <w:tcW w:w="8152" w:type="dxa"/>
            <w:tcBorders>
              <w:top w:val="single" w:color="auto" w:sz="4" w:space="0"/>
              <w:left w:val="single" w:color="auto" w:sz="4" w:space="0"/>
              <w:bottom w:val="single" w:color="auto" w:sz="4" w:space="0"/>
              <w:right w:val="single" w:color="auto" w:sz="4" w:space="0"/>
            </w:tcBorders>
            <w:vAlign w:val="top"/>
          </w:tcPr>
          <w:p w14:paraId="0A9400B8">
            <w:pPr>
              <w:spacing w:line="240" w:lineRule="auto"/>
              <w:ind w:firstLine="0" w:firstLineChars="0"/>
              <w:rPr>
                <w:rFonts w:hint="eastAsia" w:ascii="仿宋" w:hAnsi="仿宋" w:eastAsia="仿宋" w:cs="仿宋"/>
                <w:bCs/>
                <w:color w:val="auto"/>
                <w:sz w:val="20"/>
                <w:szCs w:val="20"/>
              </w:rPr>
            </w:pPr>
            <w:r>
              <w:rPr>
                <w:rFonts w:hint="eastAsia" w:ascii="仿宋" w:hAnsi="仿宋" w:eastAsia="仿宋" w:cs="仿宋"/>
                <w:bCs/>
                <w:color w:val="auto"/>
                <w:kern w:val="0"/>
                <w:sz w:val="20"/>
                <w:szCs w:val="20"/>
              </w:rPr>
              <w:t>2.固定人员配备：人员在本公司工作满1年且具备有效的公共卫生从业人员健康证明的，有1人得1分，最高得10分。需同时提供所有固定员工2024年12个月的社保证明（成立不满一年提供 2024年 11月或 12 月的社保证明）和有效健康证明复印件（加盖投标人公章），不能同时提供的则不能认定为固定员工。</w:t>
            </w:r>
          </w:p>
        </w:tc>
      </w:tr>
      <w:tr w14:paraId="2D4B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794" w:type="dxa"/>
            <w:vMerge w:val="continue"/>
            <w:tcBorders>
              <w:left w:val="single" w:color="auto" w:sz="4" w:space="0"/>
              <w:right w:val="single" w:color="auto" w:sz="4" w:space="0"/>
            </w:tcBorders>
            <w:vAlign w:val="center"/>
          </w:tcPr>
          <w:p w14:paraId="393FB0A3">
            <w:pPr>
              <w:pStyle w:val="13"/>
              <w:widowControl w:val="0"/>
              <w:ind w:firstLine="0" w:firstLineChars="0"/>
              <w:rPr>
                <w:rFonts w:hint="eastAsia" w:ascii="仿宋" w:hAnsi="仿宋" w:eastAsia="仿宋" w:cs="仿宋"/>
                <w:color w:val="auto"/>
                <w:sz w:val="20"/>
                <w:szCs w:val="20"/>
              </w:rPr>
            </w:pPr>
          </w:p>
        </w:tc>
        <w:tc>
          <w:tcPr>
            <w:tcW w:w="699" w:type="dxa"/>
            <w:vMerge w:val="continue"/>
            <w:tcBorders>
              <w:left w:val="single" w:color="auto" w:sz="4" w:space="0"/>
              <w:right w:val="single" w:color="auto" w:sz="4" w:space="0"/>
            </w:tcBorders>
            <w:vAlign w:val="center"/>
          </w:tcPr>
          <w:p w14:paraId="570BEAB8">
            <w:pPr>
              <w:pStyle w:val="13"/>
              <w:widowControl w:val="0"/>
              <w:ind w:firstLine="0" w:firstLineChars="0"/>
              <w:rPr>
                <w:rFonts w:hint="eastAsia" w:ascii="仿宋" w:hAnsi="仿宋" w:eastAsia="仿宋" w:cs="仿宋"/>
                <w:color w:val="auto"/>
                <w:sz w:val="20"/>
                <w:szCs w:val="20"/>
              </w:rPr>
            </w:pPr>
          </w:p>
        </w:tc>
        <w:tc>
          <w:tcPr>
            <w:tcW w:w="636" w:type="dxa"/>
            <w:tcBorders>
              <w:top w:val="single" w:color="auto" w:sz="4" w:space="0"/>
              <w:left w:val="single" w:color="auto" w:sz="4" w:space="0"/>
              <w:bottom w:val="single" w:color="auto" w:sz="4" w:space="0"/>
              <w:right w:val="single" w:color="auto" w:sz="4" w:space="0"/>
            </w:tcBorders>
            <w:vAlign w:val="center"/>
          </w:tcPr>
          <w:p w14:paraId="1F95515E">
            <w:pPr>
              <w:pStyle w:val="13"/>
              <w:widowControl w:val="0"/>
              <w:ind w:firstLine="0" w:firstLineChars="0"/>
              <w:rPr>
                <w:rFonts w:hint="eastAsia" w:ascii="仿宋" w:hAnsi="仿宋" w:eastAsia="仿宋" w:cs="仿宋"/>
                <w:color w:val="auto"/>
                <w:sz w:val="20"/>
                <w:szCs w:val="20"/>
              </w:rPr>
            </w:pPr>
            <w:r>
              <w:rPr>
                <w:rFonts w:hint="eastAsia" w:ascii="仿宋" w:hAnsi="仿宋" w:eastAsia="仿宋" w:cs="仿宋"/>
                <w:color w:val="auto"/>
                <w:sz w:val="20"/>
                <w:szCs w:val="20"/>
              </w:rPr>
              <w:t>7分</w:t>
            </w:r>
          </w:p>
        </w:tc>
        <w:tc>
          <w:tcPr>
            <w:tcW w:w="8152" w:type="dxa"/>
            <w:tcBorders>
              <w:top w:val="single" w:color="auto" w:sz="4" w:space="0"/>
              <w:left w:val="single" w:color="auto" w:sz="4" w:space="0"/>
              <w:bottom w:val="single" w:color="auto" w:sz="4" w:space="0"/>
              <w:right w:val="single" w:color="auto" w:sz="4" w:space="0"/>
            </w:tcBorders>
            <w:vAlign w:val="top"/>
          </w:tcPr>
          <w:p w14:paraId="309F1B1D">
            <w:pPr>
              <w:pStyle w:val="13"/>
              <w:widowControl w:val="0"/>
              <w:numPr>
                <w:ilvl w:val="0"/>
                <w:numId w:val="3"/>
              </w:numPr>
              <w:spacing w:line="300" w:lineRule="atLeast"/>
              <w:jc w:val="left"/>
              <w:rPr>
                <w:rFonts w:hint="eastAsia" w:ascii="仿宋" w:hAnsi="仿宋" w:eastAsia="仿宋" w:cs="仿宋"/>
                <w:color w:val="auto"/>
                <w:sz w:val="20"/>
                <w:szCs w:val="20"/>
              </w:rPr>
            </w:pPr>
            <w:r>
              <w:rPr>
                <w:rFonts w:hint="eastAsia" w:ascii="仿宋" w:hAnsi="仿宋" w:eastAsia="仿宋" w:cs="仿宋"/>
                <w:color w:val="auto"/>
                <w:sz w:val="20"/>
                <w:szCs w:val="20"/>
              </w:rPr>
              <w:t>仓储保供：固定经营场所内有冷冻、冷藏库，按容积从大到小排序，容积最大的为评标基准分，其得分为满分。其他投标人的投标容积得分按照下列公式计算。投标容积得分=（投标容积/评标基准分）×7（保留2位小数）。</w:t>
            </w:r>
          </w:p>
          <w:p w14:paraId="33435636">
            <w:pPr>
              <w:pStyle w:val="13"/>
              <w:widowControl w:val="0"/>
              <w:spacing w:line="300" w:lineRule="atLeast"/>
              <w:ind w:firstLine="0" w:firstLineChars="0"/>
              <w:jc w:val="left"/>
              <w:rPr>
                <w:rFonts w:hint="eastAsia" w:ascii="仿宋" w:hAnsi="仿宋" w:eastAsia="仿宋" w:cs="仿宋"/>
                <w:color w:val="auto"/>
                <w:sz w:val="20"/>
                <w:szCs w:val="20"/>
              </w:rPr>
            </w:pPr>
            <w:r>
              <w:rPr>
                <w:rFonts w:hint="eastAsia" w:ascii="仿宋" w:hAnsi="仿宋" w:eastAsia="仿宋" w:cs="仿宋"/>
                <w:color w:val="auto"/>
                <w:sz w:val="20"/>
                <w:szCs w:val="20"/>
              </w:rPr>
              <w:t>以采购人前期现场查勘测量数据为准，因人工测量误差等导致的分值误差，如不影响投标人最终投标结果，投标人不得对此有异议。</w:t>
            </w:r>
          </w:p>
        </w:tc>
      </w:tr>
      <w:tr w14:paraId="6F0F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Merge w:val="continue"/>
            <w:tcBorders>
              <w:left w:val="single" w:color="auto" w:sz="4" w:space="0"/>
              <w:right w:val="single" w:color="auto" w:sz="4" w:space="0"/>
            </w:tcBorders>
            <w:vAlign w:val="center"/>
          </w:tcPr>
          <w:p w14:paraId="60B7776F">
            <w:pPr>
              <w:pStyle w:val="13"/>
              <w:widowControl w:val="0"/>
              <w:ind w:firstLine="0" w:firstLineChars="0"/>
              <w:rPr>
                <w:rFonts w:hint="eastAsia" w:ascii="仿宋" w:hAnsi="仿宋" w:eastAsia="仿宋" w:cs="仿宋"/>
                <w:color w:val="auto"/>
                <w:sz w:val="20"/>
                <w:szCs w:val="20"/>
              </w:rPr>
            </w:pPr>
          </w:p>
        </w:tc>
        <w:tc>
          <w:tcPr>
            <w:tcW w:w="699" w:type="dxa"/>
            <w:vMerge w:val="continue"/>
            <w:tcBorders>
              <w:left w:val="single" w:color="auto" w:sz="4" w:space="0"/>
              <w:right w:val="single" w:color="auto" w:sz="4" w:space="0"/>
            </w:tcBorders>
            <w:vAlign w:val="center"/>
          </w:tcPr>
          <w:p w14:paraId="7FD5FF90">
            <w:pPr>
              <w:pStyle w:val="13"/>
              <w:widowControl w:val="0"/>
              <w:ind w:firstLine="0" w:firstLineChars="0"/>
              <w:rPr>
                <w:rFonts w:hint="eastAsia" w:ascii="仿宋" w:hAnsi="仿宋" w:eastAsia="仿宋" w:cs="仿宋"/>
                <w:color w:val="auto"/>
                <w:sz w:val="20"/>
                <w:szCs w:val="20"/>
              </w:rPr>
            </w:pPr>
          </w:p>
        </w:tc>
        <w:tc>
          <w:tcPr>
            <w:tcW w:w="636" w:type="dxa"/>
            <w:tcBorders>
              <w:top w:val="single" w:color="auto" w:sz="4" w:space="0"/>
              <w:left w:val="single" w:color="auto" w:sz="4" w:space="0"/>
              <w:bottom w:val="single" w:color="auto" w:sz="4" w:space="0"/>
              <w:right w:val="single" w:color="auto" w:sz="4" w:space="0"/>
            </w:tcBorders>
            <w:vAlign w:val="center"/>
          </w:tcPr>
          <w:p w14:paraId="41CFE399">
            <w:pPr>
              <w:pStyle w:val="13"/>
              <w:widowControl w:val="0"/>
              <w:ind w:firstLine="0" w:firstLineChars="0"/>
              <w:rPr>
                <w:rFonts w:hint="eastAsia" w:ascii="仿宋" w:hAnsi="仿宋" w:eastAsia="仿宋" w:cs="仿宋"/>
                <w:color w:val="auto"/>
                <w:sz w:val="20"/>
                <w:szCs w:val="20"/>
              </w:rPr>
            </w:pPr>
            <w:r>
              <w:rPr>
                <w:rFonts w:hint="eastAsia" w:ascii="仿宋" w:hAnsi="仿宋" w:eastAsia="仿宋" w:cs="仿宋"/>
                <w:color w:val="auto"/>
                <w:sz w:val="20"/>
                <w:szCs w:val="20"/>
              </w:rPr>
              <w:t>6分</w:t>
            </w:r>
          </w:p>
        </w:tc>
        <w:tc>
          <w:tcPr>
            <w:tcW w:w="8152" w:type="dxa"/>
            <w:tcBorders>
              <w:top w:val="single" w:color="auto" w:sz="4" w:space="0"/>
              <w:left w:val="single" w:color="auto" w:sz="4" w:space="0"/>
              <w:bottom w:val="single" w:color="auto" w:sz="4" w:space="0"/>
              <w:right w:val="single" w:color="auto" w:sz="4" w:space="0"/>
            </w:tcBorders>
            <w:vAlign w:val="top"/>
          </w:tcPr>
          <w:p w14:paraId="01ED11AC">
            <w:pPr>
              <w:spacing w:line="240" w:lineRule="auto"/>
              <w:ind w:firstLine="0" w:firstLineChars="0"/>
              <w:rPr>
                <w:rFonts w:hint="eastAsia" w:ascii="仿宋" w:hAnsi="仿宋" w:eastAsia="仿宋" w:cs="仿宋"/>
                <w:bCs/>
                <w:color w:val="auto"/>
                <w:sz w:val="20"/>
                <w:szCs w:val="20"/>
              </w:rPr>
            </w:pPr>
            <w:r>
              <w:rPr>
                <w:rFonts w:hint="eastAsia" w:ascii="仿宋" w:hAnsi="仿宋" w:eastAsia="仿宋" w:cs="仿宋"/>
                <w:bCs/>
                <w:color w:val="auto"/>
                <w:kern w:val="0"/>
                <w:sz w:val="20"/>
                <w:szCs w:val="20"/>
              </w:rPr>
              <w:t>4.冷链配送：自备带冷藏功能的厢式车辆，须提提供冷链厢式货车的行驶证与登记证的复印件（加盖投标人公章）。车辆需登记在投标人公司或单位法人名下，有一辆得1分，最高得6分。</w:t>
            </w:r>
          </w:p>
        </w:tc>
      </w:tr>
      <w:tr w14:paraId="36B7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94" w:type="dxa"/>
            <w:vMerge w:val="continue"/>
            <w:tcBorders>
              <w:left w:val="single" w:color="auto" w:sz="4" w:space="0"/>
              <w:right w:val="single" w:color="auto" w:sz="4" w:space="0"/>
            </w:tcBorders>
            <w:vAlign w:val="center"/>
          </w:tcPr>
          <w:p w14:paraId="6039A8D5">
            <w:pPr>
              <w:pStyle w:val="13"/>
              <w:widowControl w:val="0"/>
              <w:ind w:firstLine="0" w:firstLineChars="0"/>
              <w:rPr>
                <w:rFonts w:hint="eastAsia" w:ascii="仿宋" w:hAnsi="仿宋" w:eastAsia="仿宋" w:cs="仿宋"/>
                <w:color w:val="auto"/>
                <w:sz w:val="20"/>
                <w:szCs w:val="20"/>
              </w:rPr>
            </w:pPr>
          </w:p>
        </w:tc>
        <w:tc>
          <w:tcPr>
            <w:tcW w:w="699" w:type="dxa"/>
            <w:vMerge w:val="continue"/>
            <w:tcBorders>
              <w:left w:val="single" w:color="auto" w:sz="4" w:space="0"/>
              <w:right w:val="single" w:color="auto" w:sz="4" w:space="0"/>
            </w:tcBorders>
            <w:vAlign w:val="center"/>
          </w:tcPr>
          <w:p w14:paraId="5912C940">
            <w:pPr>
              <w:pStyle w:val="13"/>
              <w:widowControl w:val="0"/>
              <w:ind w:firstLine="0" w:firstLineChars="0"/>
              <w:rPr>
                <w:rFonts w:hint="eastAsia" w:ascii="仿宋" w:hAnsi="仿宋" w:eastAsia="仿宋" w:cs="仿宋"/>
                <w:color w:val="auto"/>
                <w:sz w:val="20"/>
                <w:szCs w:val="20"/>
              </w:rPr>
            </w:pPr>
          </w:p>
        </w:tc>
        <w:tc>
          <w:tcPr>
            <w:tcW w:w="636" w:type="dxa"/>
            <w:tcBorders>
              <w:top w:val="single" w:color="auto" w:sz="4" w:space="0"/>
              <w:left w:val="single" w:color="auto" w:sz="4" w:space="0"/>
              <w:bottom w:val="single" w:color="auto" w:sz="4" w:space="0"/>
              <w:right w:val="single" w:color="auto" w:sz="4" w:space="0"/>
            </w:tcBorders>
            <w:vAlign w:val="center"/>
          </w:tcPr>
          <w:p w14:paraId="14A8F7F8">
            <w:pPr>
              <w:pStyle w:val="13"/>
              <w:widowControl w:val="0"/>
              <w:ind w:firstLine="0" w:firstLineChars="0"/>
              <w:rPr>
                <w:rFonts w:hint="eastAsia" w:ascii="仿宋" w:hAnsi="仿宋" w:eastAsia="仿宋" w:cs="仿宋"/>
                <w:color w:val="auto"/>
                <w:sz w:val="20"/>
                <w:szCs w:val="20"/>
              </w:rPr>
            </w:pPr>
            <w:r>
              <w:rPr>
                <w:rFonts w:hint="eastAsia" w:ascii="仿宋" w:hAnsi="仿宋" w:eastAsia="仿宋" w:cs="仿宋"/>
                <w:color w:val="auto"/>
                <w:sz w:val="20"/>
                <w:szCs w:val="20"/>
              </w:rPr>
              <w:t>4分</w:t>
            </w:r>
          </w:p>
        </w:tc>
        <w:tc>
          <w:tcPr>
            <w:tcW w:w="8152" w:type="dxa"/>
            <w:tcBorders>
              <w:top w:val="single" w:color="auto" w:sz="4" w:space="0"/>
              <w:left w:val="single" w:color="auto" w:sz="4" w:space="0"/>
              <w:bottom w:val="single" w:color="auto" w:sz="4" w:space="0"/>
              <w:right w:val="single" w:color="auto" w:sz="4" w:space="0"/>
            </w:tcBorders>
            <w:vAlign w:val="top"/>
          </w:tcPr>
          <w:p w14:paraId="7FBF224C">
            <w:pPr>
              <w:pStyle w:val="13"/>
              <w:widowControl w:val="0"/>
              <w:spacing w:line="300" w:lineRule="atLeast"/>
              <w:ind w:firstLine="0" w:firstLineChars="0"/>
              <w:jc w:val="left"/>
              <w:rPr>
                <w:rFonts w:hint="eastAsia" w:ascii="仿宋" w:hAnsi="仿宋" w:eastAsia="仿宋" w:cs="仿宋"/>
                <w:color w:val="auto"/>
                <w:sz w:val="20"/>
                <w:szCs w:val="20"/>
              </w:rPr>
            </w:pPr>
            <w:r>
              <w:rPr>
                <w:rFonts w:hint="eastAsia" w:ascii="仿宋" w:hAnsi="仿宋" w:eastAsia="仿宋" w:cs="仿宋"/>
                <w:color w:val="auto"/>
                <w:sz w:val="20"/>
                <w:szCs w:val="20"/>
              </w:rPr>
              <w:t>5.检验检测：配备检测室，具备与所检项目相适应的检验人员、设备设施，设备设施的数量、性能、精度能满足相应的检验需求，得4分。无检测室或不能满足检验需求不得分。以采购人前期现场查勘结论为准。</w:t>
            </w:r>
          </w:p>
        </w:tc>
      </w:tr>
      <w:tr w14:paraId="01B2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794" w:type="dxa"/>
            <w:vMerge w:val="continue"/>
            <w:tcBorders>
              <w:left w:val="single" w:color="auto" w:sz="4" w:space="0"/>
              <w:right w:val="single" w:color="auto" w:sz="4" w:space="0"/>
            </w:tcBorders>
            <w:vAlign w:val="center"/>
          </w:tcPr>
          <w:p w14:paraId="4A92C219">
            <w:pPr>
              <w:pStyle w:val="13"/>
              <w:widowControl w:val="0"/>
              <w:ind w:firstLine="0" w:firstLineChars="0"/>
              <w:rPr>
                <w:rFonts w:hint="eastAsia" w:ascii="仿宋" w:hAnsi="仿宋" w:eastAsia="仿宋" w:cs="仿宋"/>
                <w:color w:val="auto"/>
                <w:sz w:val="20"/>
                <w:szCs w:val="20"/>
              </w:rPr>
            </w:pPr>
          </w:p>
        </w:tc>
        <w:tc>
          <w:tcPr>
            <w:tcW w:w="699" w:type="dxa"/>
            <w:vMerge w:val="continue"/>
            <w:tcBorders>
              <w:left w:val="single" w:color="auto" w:sz="4" w:space="0"/>
              <w:right w:val="single" w:color="auto" w:sz="4" w:space="0"/>
            </w:tcBorders>
            <w:vAlign w:val="center"/>
          </w:tcPr>
          <w:p w14:paraId="25AE20A4">
            <w:pPr>
              <w:pStyle w:val="13"/>
              <w:widowControl w:val="0"/>
              <w:ind w:firstLine="0" w:firstLineChars="0"/>
              <w:rPr>
                <w:rFonts w:hint="eastAsia" w:ascii="仿宋" w:hAnsi="仿宋" w:eastAsia="仿宋" w:cs="仿宋"/>
                <w:color w:val="auto"/>
                <w:sz w:val="20"/>
                <w:szCs w:val="20"/>
              </w:rPr>
            </w:pPr>
          </w:p>
        </w:tc>
        <w:tc>
          <w:tcPr>
            <w:tcW w:w="636" w:type="dxa"/>
            <w:tcBorders>
              <w:top w:val="single" w:color="auto" w:sz="4" w:space="0"/>
              <w:left w:val="single" w:color="auto" w:sz="4" w:space="0"/>
              <w:bottom w:val="single" w:color="auto" w:sz="4" w:space="0"/>
              <w:right w:val="single" w:color="auto" w:sz="4" w:space="0"/>
            </w:tcBorders>
            <w:vAlign w:val="center"/>
          </w:tcPr>
          <w:p w14:paraId="77D09AEA">
            <w:pPr>
              <w:pStyle w:val="13"/>
              <w:widowControl w:val="0"/>
              <w:ind w:firstLine="0" w:firstLineChars="0"/>
              <w:rPr>
                <w:rFonts w:hint="eastAsia" w:ascii="仿宋" w:hAnsi="仿宋" w:eastAsia="仿宋" w:cs="仿宋"/>
                <w:color w:val="auto"/>
                <w:sz w:val="20"/>
                <w:szCs w:val="20"/>
              </w:rPr>
            </w:pPr>
            <w:r>
              <w:rPr>
                <w:rFonts w:hint="eastAsia" w:ascii="仿宋" w:hAnsi="仿宋" w:eastAsia="仿宋" w:cs="仿宋"/>
                <w:color w:val="auto"/>
                <w:sz w:val="20"/>
                <w:szCs w:val="20"/>
              </w:rPr>
              <w:t>6分</w:t>
            </w:r>
          </w:p>
        </w:tc>
        <w:tc>
          <w:tcPr>
            <w:tcW w:w="8152" w:type="dxa"/>
            <w:tcBorders>
              <w:top w:val="single" w:color="auto" w:sz="4" w:space="0"/>
              <w:left w:val="single" w:color="auto" w:sz="4" w:space="0"/>
              <w:bottom w:val="single" w:color="auto" w:sz="4" w:space="0"/>
              <w:right w:val="single" w:color="auto" w:sz="4" w:space="0"/>
            </w:tcBorders>
            <w:vAlign w:val="top"/>
          </w:tcPr>
          <w:p w14:paraId="3CB2A037">
            <w:pPr>
              <w:pStyle w:val="13"/>
              <w:widowControl w:val="0"/>
              <w:spacing w:line="300" w:lineRule="atLeast"/>
              <w:ind w:firstLine="0" w:firstLineChars="0"/>
              <w:jc w:val="left"/>
              <w:rPr>
                <w:rFonts w:hint="eastAsia" w:ascii="仿宋" w:hAnsi="仿宋" w:eastAsia="仿宋" w:cs="仿宋"/>
                <w:color w:val="auto"/>
                <w:sz w:val="20"/>
                <w:szCs w:val="20"/>
              </w:rPr>
            </w:pPr>
            <w:r>
              <w:rPr>
                <w:rFonts w:hint="eastAsia" w:ascii="仿宋" w:hAnsi="仿宋" w:eastAsia="仿宋" w:cs="仿宋"/>
                <w:color w:val="auto"/>
                <w:sz w:val="20"/>
                <w:szCs w:val="20"/>
              </w:rPr>
              <w:t>6.服务业绩：近3年，投标人具有为超过200人就餐的食堂配送供货业绩（供货时间不得少于6个月），每有一个业绩得2分，最高得6分。（须提供合同复印件、结算发票复印件、甲方书面证明材料需标明食堂就餐人数，以上均需加盖投标人公章）</w:t>
            </w:r>
          </w:p>
        </w:tc>
      </w:tr>
      <w:tr w14:paraId="323C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6" w:hRule="atLeast"/>
          <w:jc w:val="center"/>
        </w:trPr>
        <w:tc>
          <w:tcPr>
            <w:tcW w:w="386" w:type="pct"/>
            <w:tcBorders>
              <w:left w:val="single" w:color="auto" w:sz="4" w:space="0"/>
              <w:right w:val="single" w:color="auto" w:sz="4" w:space="0"/>
            </w:tcBorders>
            <w:shd w:val="clear" w:color="auto" w:fill="auto"/>
            <w:vAlign w:val="center"/>
          </w:tcPr>
          <w:p w14:paraId="76EF9867">
            <w:pPr>
              <w:pStyle w:val="13"/>
              <w:widowControl w:val="0"/>
              <w:ind w:firstLine="0" w:firstLineChars="0"/>
              <w:rPr>
                <w:rFonts w:hint="eastAsia" w:ascii="仿宋" w:hAnsi="仿宋" w:eastAsia="仿宋" w:cs="仿宋"/>
                <w:color w:val="auto"/>
                <w:sz w:val="20"/>
                <w:szCs w:val="20"/>
              </w:rPr>
            </w:pPr>
            <w:r>
              <w:rPr>
                <w:rFonts w:hint="eastAsia" w:ascii="仿宋" w:hAnsi="仿宋" w:eastAsia="仿宋" w:cs="仿宋"/>
                <w:color w:val="auto"/>
                <w:sz w:val="20"/>
                <w:szCs w:val="20"/>
              </w:rPr>
              <w:t>供应</w:t>
            </w:r>
          </w:p>
          <w:p w14:paraId="4986DB25">
            <w:pPr>
              <w:pStyle w:val="13"/>
              <w:widowControl w:val="0"/>
              <w:ind w:firstLine="0" w:firstLineChars="0"/>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rPr>
              <w:t>商服务</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根据各幼儿园提交的</w:t>
            </w:r>
            <w:r>
              <w:rPr>
                <w:rFonts w:hint="eastAsia" w:ascii="仿宋" w:hAnsi="仿宋" w:eastAsia="仿宋" w:cs="仿宋"/>
                <w:color w:val="auto"/>
                <w:sz w:val="20"/>
                <w:szCs w:val="20"/>
                <w:lang w:val="en-US" w:eastAsia="en-US"/>
              </w:rPr>
              <w:t>食材供应商服务评价</w:t>
            </w:r>
            <w:r>
              <w:rPr>
                <w:rFonts w:hint="eastAsia" w:ascii="仿宋" w:hAnsi="仿宋" w:eastAsia="仿宋" w:cs="仿宋"/>
                <w:color w:val="auto"/>
                <w:sz w:val="20"/>
                <w:szCs w:val="20"/>
                <w:lang w:val="en-US" w:eastAsia="zh-CN"/>
              </w:rPr>
              <w:t>表</w:t>
            </w:r>
            <w:r>
              <w:rPr>
                <w:rFonts w:hint="eastAsia" w:ascii="仿宋" w:hAnsi="仿宋" w:eastAsia="仿宋" w:cs="仿宋"/>
                <w:bCs/>
                <w:snapToGrid w:val="0"/>
                <w:color w:val="auto"/>
                <w:kern w:val="0"/>
                <w:sz w:val="20"/>
                <w:szCs w:val="20"/>
                <w:lang w:val="en-US" w:eastAsia="zh-CN" w:bidi="ar-SA"/>
              </w:rPr>
              <w:t>评分）</w:t>
            </w:r>
          </w:p>
        </w:tc>
        <w:tc>
          <w:tcPr>
            <w:tcW w:w="339" w:type="pct"/>
            <w:tcBorders>
              <w:left w:val="single" w:color="auto" w:sz="4" w:space="0"/>
              <w:right w:val="single" w:color="auto" w:sz="4" w:space="0"/>
            </w:tcBorders>
            <w:shd w:val="clear" w:color="auto" w:fill="auto"/>
            <w:vAlign w:val="center"/>
          </w:tcPr>
          <w:p w14:paraId="04E9512F">
            <w:pPr>
              <w:pStyle w:val="13"/>
              <w:widowControl w:val="0"/>
              <w:jc w:val="center"/>
              <w:rPr>
                <w:rFonts w:hint="eastAsia" w:ascii="仿宋" w:hAnsi="仿宋" w:eastAsia="仿宋" w:cs="仿宋"/>
                <w:color w:val="auto"/>
                <w:sz w:val="20"/>
                <w:szCs w:val="20"/>
                <w:lang w:val="en-US" w:eastAsia="en-US"/>
              </w:rPr>
            </w:pPr>
            <w:r>
              <w:rPr>
                <w:rFonts w:hint="eastAsia" w:ascii="仿宋" w:hAnsi="仿宋" w:eastAsia="仿宋" w:cs="仿宋"/>
                <w:color w:val="auto"/>
                <w:sz w:val="20"/>
                <w:szCs w:val="20"/>
                <w:lang w:val="en-US" w:eastAsia="zh-CN"/>
              </w:rPr>
              <w:t>3</w:t>
            </w:r>
            <w:r>
              <w:rPr>
                <w:rFonts w:hint="eastAsia" w:ascii="仿宋" w:hAnsi="仿宋" w:eastAsia="仿宋" w:cs="仿宋"/>
                <w:color w:val="auto"/>
                <w:sz w:val="20"/>
                <w:szCs w:val="20"/>
              </w:rPr>
              <w:t>0 分</w:t>
            </w:r>
          </w:p>
        </w:tc>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14:paraId="04D1C204">
            <w:pPr>
              <w:pStyle w:val="13"/>
              <w:widowControl w:val="0"/>
              <w:jc w:val="center"/>
              <w:rPr>
                <w:rFonts w:hint="eastAsia" w:ascii="仿宋" w:hAnsi="仿宋" w:eastAsia="仿宋" w:cs="仿宋"/>
                <w:color w:val="auto"/>
                <w:sz w:val="20"/>
                <w:szCs w:val="20"/>
                <w:lang w:val="en-US" w:eastAsia="en-US"/>
              </w:rPr>
            </w:pPr>
            <w:r>
              <w:rPr>
                <w:rFonts w:hint="eastAsia" w:ascii="仿宋" w:hAnsi="仿宋" w:eastAsia="仿宋" w:cs="仿宋"/>
                <w:color w:val="auto"/>
                <w:sz w:val="20"/>
                <w:szCs w:val="20"/>
                <w:lang w:val="en-US" w:eastAsia="zh-CN"/>
              </w:rPr>
              <w:t>3</w:t>
            </w:r>
            <w:r>
              <w:rPr>
                <w:rFonts w:hint="eastAsia" w:ascii="仿宋" w:hAnsi="仿宋" w:eastAsia="仿宋" w:cs="仿宋"/>
                <w:color w:val="auto"/>
                <w:sz w:val="20"/>
                <w:szCs w:val="20"/>
              </w:rPr>
              <w:t>0 分</w:t>
            </w:r>
          </w:p>
        </w:tc>
        <w:tc>
          <w:tcPr>
            <w:tcW w:w="3964" w:type="pct"/>
            <w:tcBorders>
              <w:top w:val="single" w:color="auto" w:sz="4" w:space="0"/>
              <w:left w:val="single" w:color="auto" w:sz="4" w:space="0"/>
              <w:bottom w:val="single" w:color="auto" w:sz="4" w:space="0"/>
              <w:right w:val="single" w:color="auto" w:sz="4" w:space="0"/>
            </w:tcBorders>
            <w:shd w:val="clear" w:color="auto" w:fill="auto"/>
            <w:vAlign w:val="center"/>
          </w:tcPr>
          <w:p w14:paraId="782ABD22">
            <w:pPr>
              <w:pStyle w:val="13"/>
              <w:widowControl w:val="0"/>
              <w:jc w:val="both"/>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w:t>
            </w:r>
            <w:r>
              <w:rPr>
                <w:rFonts w:hint="eastAsia" w:ascii="仿宋" w:hAnsi="仿宋" w:cs="仿宋"/>
                <w:color w:val="auto"/>
                <w:sz w:val="20"/>
                <w:szCs w:val="20"/>
                <w:highlight w:val="red"/>
                <w:lang w:val="en-US" w:eastAsia="zh-CN"/>
              </w:rPr>
              <w:t>11月份</w:t>
            </w:r>
            <w:r>
              <w:rPr>
                <w:rFonts w:hint="eastAsia" w:ascii="仿宋" w:hAnsi="仿宋" w:eastAsia="仿宋" w:cs="仿宋"/>
                <w:color w:val="auto"/>
                <w:sz w:val="20"/>
                <w:szCs w:val="20"/>
                <w:lang w:val="en-US" w:eastAsia="zh-CN"/>
              </w:rPr>
              <w:t>实时竞价</w:t>
            </w:r>
            <w:r>
              <w:rPr>
                <w:rFonts w:hint="eastAsia" w:ascii="仿宋" w:hAnsi="仿宋" w:eastAsia="仿宋" w:cs="仿宋"/>
                <w:color w:val="auto"/>
                <w:sz w:val="20"/>
                <w:szCs w:val="20"/>
              </w:rPr>
              <w:t>供应商服务评价</w:t>
            </w:r>
            <w:r>
              <w:rPr>
                <w:rFonts w:hint="eastAsia" w:ascii="仿宋" w:hAnsi="仿宋" w:eastAsia="仿宋" w:cs="仿宋"/>
                <w:color w:val="auto"/>
                <w:sz w:val="20"/>
                <w:szCs w:val="20"/>
                <w:lang w:val="en-US" w:eastAsia="zh-CN"/>
              </w:rPr>
              <w:t>分为其供应各类食材的所有幼儿园提交的</w:t>
            </w:r>
            <w:r>
              <w:rPr>
                <w:rFonts w:hint="eastAsia" w:ascii="仿宋" w:hAnsi="仿宋" w:cs="仿宋"/>
                <w:color w:val="auto"/>
                <w:sz w:val="20"/>
                <w:szCs w:val="20"/>
                <w:highlight w:val="red"/>
                <w:lang w:val="en-US" w:eastAsia="zh-CN"/>
              </w:rPr>
              <w:t>10月份</w:t>
            </w:r>
            <w:r>
              <w:rPr>
                <w:rFonts w:hint="eastAsia" w:ascii="仿宋" w:hAnsi="仿宋" w:eastAsia="仿宋" w:cs="仿宋"/>
                <w:bCs/>
                <w:snapToGrid w:val="0"/>
                <w:color w:val="auto"/>
                <w:kern w:val="0"/>
                <w:sz w:val="20"/>
                <w:szCs w:val="20"/>
                <w:lang w:val="en-US" w:eastAsia="en-US" w:bidi="ar-SA"/>
              </w:rPr>
              <w:t>食材供应商服务评价</w:t>
            </w:r>
            <w:r>
              <w:rPr>
                <w:rFonts w:hint="eastAsia" w:ascii="仿宋" w:hAnsi="仿宋" w:eastAsia="仿宋" w:cs="仿宋"/>
                <w:bCs/>
                <w:snapToGrid w:val="0"/>
                <w:color w:val="auto"/>
                <w:kern w:val="0"/>
                <w:sz w:val="20"/>
                <w:szCs w:val="20"/>
                <w:lang w:val="en-US" w:eastAsia="zh-CN" w:bidi="ar-SA"/>
              </w:rPr>
              <w:t>分的平均值。</w:t>
            </w:r>
          </w:p>
          <w:p w14:paraId="0F8D4ED1">
            <w:pPr>
              <w:pStyle w:val="13"/>
              <w:widowControl w:val="0"/>
              <w:jc w:val="both"/>
              <w:rPr>
                <w:rFonts w:hint="eastAsia" w:ascii="仿宋" w:hAnsi="仿宋" w:eastAsia="仿宋" w:cs="仿宋"/>
                <w:color w:val="auto"/>
                <w:sz w:val="20"/>
                <w:szCs w:val="20"/>
              </w:rPr>
            </w:pPr>
            <w:r>
              <w:rPr>
                <w:rFonts w:hint="eastAsia" w:ascii="仿宋" w:hAnsi="仿宋" w:eastAsia="仿宋" w:cs="仿宋"/>
                <w:color w:val="auto"/>
                <w:sz w:val="20"/>
                <w:szCs w:val="20"/>
              </w:rPr>
              <w:t>供应商服务评价最高分为评标基准分，其服务评价分为</w:t>
            </w:r>
            <w:r>
              <w:rPr>
                <w:rFonts w:hint="eastAsia" w:ascii="仿宋" w:hAnsi="仿宋" w:eastAsia="仿宋" w:cs="仿宋"/>
                <w:color w:val="auto"/>
                <w:sz w:val="20"/>
                <w:szCs w:val="20"/>
                <w:lang w:val="en-US" w:eastAsia="zh-CN"/>
              </w:rPr>
              <w:t>30分</w:t>
            </w:r>
            <w:r>
              <w:rPr>
                <w:rFonts w:hint="eastAsia" w:ascii="仿宋" w:hAnsi="仿宋" w:eastAsia="仿宋" w:cs="仿宋"/>
                <w:color w:val="auto"/>
                <w:sz w:val="20"/>
                <w:szCs w:val="20"/>
              </w:rPr>
              <w:t>。其他投标人的服务评价</w:t>
            </w:r>
            <w:r>
              <w:rPr>
                <w:rFonts w:hint="eastAsia" w:ascii="仿宋" w:hAnsi="仿宋" w:eastAsia="仿宋" w:cs="仿宋"/>
                <w:color w:val="auto"/>
                <w:sz w:val="20"/>
                <w:szCs w:val="20"/>
                <w:lang w:val="en-US" w:eastAsia="zh-CN"/>
              </w:rPr>
              <w:t>最终</w:t>
            </w:r>
            <w:r>
              <w:rPr>
                <w:rFonts w:hint="eastAsia" w:ascii="仿宋" w:hAnsi="仿宋" w:eastAsia="仿宋" w:cs="仿宋"/>
                <w:color w:val="auto"/>
                <w:sz w:val="20"/>
                <w:szCs w:val="20"/>
              </w:rPr>
              <w:t>得分按照下列公式计算。服务评价</w:t>
            </w:r>
            <w:r>
              <w:rPr>
                <w:rFonts w:hint="eastAsia" w:ascii="仿宋" w:hAnsi="仿宋" w:eastAsia="仿宋" w:cs="仿宋"/>
                <w:color w:val="auto"/>
                <w:sz w:val="20"/>
                <w:szCs w:val="20"/>
                <w:lang w:val="en-US" w:eastAsia="zh-CN"/>
              </w:rPr>
              <w:t>最终</w:t>
            </w:r>
            <w:r>
              <w:rPr>
                <w:rFonts w:hint="eastAsia" w:ascii="仿宋" w:hAnsi="仿宋" w:eastAsia="仿宋" w:cs="仿宋"/>
                <w:color w:val="auto"/>
                <w:sz w:val="20"/>
                <w:szCs w:val="20"/>
              </w:rPr>
              <w:t>得分=（服务评价分/评标基准分）×</w:t>
            </w:r>
            <w:r>
              <w:rPr>
                <w:rFonts w:hint="eastAsia" w:ascii="仿宋" w:hAnsi="仿宋" w:eastAsia="仿宋" w:cs="仿宋"/>
                <w:color w:val="auto"/>
                <w:sz w:val="20"/>
                <w:szCs w:val="20"/>
                <w:lang w:val="en-US" w:eastAsia="zh-CN"/>
              </w:rPr>
              <w:t>3</w:t>
            </w:r>
            <w:r>
              <w:rPr>
                <w:rFonts w:hint="eastAsia" w:ascii="仿宋" w:hAnsi="仿宋" w:eastAsia="仿宋" w:cs="仿宋"/>
                <w:color w:val="auto"/>
                <w:sz w:val="20"/>
                <w:szCs w:val="20"/>
              </w:rPr>
              <w:t>0（保留 2 位小数）。</w:t>
            </w:r>
          </w:p>
          <w:p w14:paraId="2B9DC05C">
            <w:pPr>
              <w:pStyle w:val="13"/>
              <w:widowControl w:val="0"/>
              <w:jc w:val="both"/>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2.其余实时竞价入围商服务评价分统一为</w:t>
            </w:r>
            <w:r>
              <w:rPr>
                <w:rFonts w:hint="eastAsia" w:ascii="仿宋" w:hAnsi="仿宋" w:cs="仿宋"/>
                <w:color w:val="FF0000"/>
                <w:sz w:val="20"/>
                <w:szCs w:val="20"/>
                <w:lang w:val="en-US" w:eastAsia="zh-CN"/>
              </w:rPr>
              <w:t>20</w:t>
            </w:r>
            <w:r>
              <w:rPr>
                <w:rFonts w:hint="eastAsia" w:ascii="仿宋" w:hAnsi="仿宋" w:eastAsia="仿宋" w:cs="仿宋"/>
                <w:color w:val="FF0000"/>
                <w:sz w:val="20"/>
                <w:szCs w:val="20"/>
                <w:lang w:val="en-US" w:eastAsia="zh-CN"/>
              </w:rPr>
              <w:t>分。</w:t>
            </w:r>
          </w:p>
          <w:p w14:paraId="6F29F56B">
            <w:pPr>
              <w:pStyle w:val="13"/>
              <w:widowControl w:val="0"/>
              <w:jc w:val="both"/>
              <w:rPr>
                <w:rFonts w:hint="eastAsia" w:ascii="仿宋" w:hAnsi="仿宋" w:eastAsia="仿宋" w:cs="仿宋"/>
                <w:color w:val="auto"/>
                <w:sz w:val="20"/>
                <w:szCs w:val="20"/>
              </w:rPr>
            </w:pPr>
          </w:p>
          <w:p w14:paraId="3FEAB31A">
            <w:pPr>
              <w:pStyle w:val="13"/>
              <w:widowControl w:val="0"/>
              <w:jc w:val="both"/>
              <w:rPr>
                <w:rFonts w:hint="eastAsia" w:ascii="仿宋" w:hAnsi="仿宋" w:eastAsia="仿宋" w:cs="仿宋"/>
                <w:color w:val="auto"/>
                <w:sz w:val="20"/>
                <w:szCs w:val="20"/>
                <w:lang w:val="en-US" w:eastAsia="en-US"/>
              </w:rPr>
            </w:pPr>
          </w:p>
        </w:tc>
      </w:tr>
    </w:tbl>
    <w:p w14:paraId="26EF11C2">
      <w:pPr>
        <w:spacing w:line="245" w:lineRule="auto"/>
        <w:rPr>
          <w:rFonts w:hint="eastAsia" w:ascii="仿宋" w:hAnsi="仿宋" w:eastAsia="仿宋" w:cs="仿宋"/>
          <w:color w:val="auto"/>
          <w:sz w:val="20"/>
          <w:szCs w:val="20"/>
        </w:rPr>
      </w:pPr>
    </w:p>
    <w:p w14:paraId="033CF8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23" w:lineRule="atLeast"/>
        <w:ind w:left="0" w:right="0" w:firstLine="0"/>
        <w:jc w:val="both"/>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备注：本文件未尽事宜参照2025-01-26发布的海陵区幼儿园及民办中小学2025年食堂食材采购项目招标文件</w:t>
      </w:r>
    </w:p>
    <w:p w14:paraId="4E282844">
      <w:pPr>
        <w:snapToGrid/>
        <w:spacing w:line="240" w:lineRule="auto"/>
        <w:ind w:firstLine="0" w:firstLineChars="0"/>
        <w:jc w:val="left"/>
        <w:rPr>
          <w:rFonts w:hint="eastAsia" w:ascii="仿宋" w:hAnsi="仿宋" w:eastAsia="仿宋" w:cs="仿宋"/>
          <w:b/>
          <w:color w:val="auto"/>
          <w:sz w:val="20"/>
          <w:szCs w:val="20"/>
        </w:rPr>
      </w:pPr>
    </w:p>
    <w:p w14:paraId="05310B66">
      <w:pPr>
        <w:snapToGrid/>
        <w:spacing w:line="240" w:lineRule="auto"/>
        <w:ind w:firstLine="0" w:firstLineChars="0"/>
        <w:jc w:val="left"/>
        <w:rPr>
          <w:rFonts w:hint="eastAsia" w:ascii="仿宋" w:hAnsi="仿宋" w:eastAsia="仿宋" w:cs="仿宋"/>
          <w:b/>
          <w:color w:val="auto"/>
          <w:sz w:val="20"/>
          <w:szCs w:val="20"/>
        </w:rPr>
      </w:pPr>
    </w:p>
    <w:p w14:paraId="2EA02F2C">
      <w:pPr>
        <w:snapToGrid/>
        <w:spacing w:line="240" w:lineRule="auto"/>
        <w:ind w:firstLine="0" w:firstLineChars="0"/>
        <w:jc w:val="left"/>
        <w:rPr>
          <w:rFonts w:hint="eastAsia" w:ascii="仿宋" w:hAnsi="仿宋" w:eastAsia="仿宋" w:cs="仿宋"/>
          <w:b/>
          <w:color w:val="auto"/>
          <w:sz w:val="20"/>
          <w:szCs w:val="20"/>
        </w:rPr>
      </w:pPr>
      <w:r>
        <w:rPr>
          <w:rFonts w:hint="eastAsia" w:ascii="仿宋" w:hAnsi="仿宋" w:eastAsia="仿宋" w:cs="仿宋"/>
          <w:b/>
          <w:color w:val="auto"/>
          <w:sz w:val="20"/>
          <w:szCs w:val="20"/>
        </w:rPr>
        <w:t>备注：</w:t>
      </w:r>
    </w:p>
    <w:p w14:paraId="3EE2B938">
      <w:pPr>
        <w:numPr>
          <w:ilvl w:val="0"/>
          <w:numId w:val="0"/>
        </w:numPr>
        <w:snapToGrid/>
        <w:spacing w:line="240" w:lineRule="auto"/>
        <w:ind w:firstLine="0" w:firstLineChars="0"/>
        <w:jc w:val="left"/>
        <w:rPr>
          <w:rFonts w:hint="default" w:ascii="仿宋" w:hAnsi="仿宋" w:eastAsia="仿宋" w:cs="仿宋"/>
          <w:bCs/>
          <w:snapToGrid w:val="0"/>
          <w:color w:val="auto"/>
          <w:kern w:val="0"/>
          <w:sz w:val="20"/>
          <w:szCs w:val="20"/>
          <w:lang w:val="en-US" w:eastAsia="zh-CN" w:bidi="ar-SA"/>
        </w:rPr>
      </w:pPr>
      <w:r>
        <w:rPr>
          <w:rFonts w:hint="eastAsia" w:ascii="仿宋" w:hAnsi="仿宋" w:eastAsia="仿宋" w:cs="仿宋"/>
          <w:bCs/>
          <w:snapToGrid w:val="0"/>
          <w:color w:val="auto"/>
          <w:kern w:val="0"/>
          <w:sz w:val="20"/>
          <w:szCs w:val="20"/>
          <w:lang w:val="en-US" w:eastAsia="en-US" w:bidi="ar-SA"/>
        </w:rPr>
        <w:t>（</w:t>
      </w:r>
      <w:r>
        <w:rPr>
          <w:rFonts w:hint="eastAsia" w:ascii="仿宋" w:hAnsi="仿宋" w:eastAsia="仿宋" w:cs="仿宋"/>
          <w:bCs/>
          <w:snapToGrid w:val="0"/>
          <w:color w:val="auto"/>
          <w:kern w:val="0"/>
          <w:sz w:val="20"/>
          <w:szCs w:val="20"/>
          <w:lang w:val="en-US" w:eastAsia="zh-CN" w:bidi="ar-SA"/>
        </w:rPr>
        <w:t>1</w:t>
      </w:r>
      <w:r>
        <w:rPr>
          <w:rFonts w:hint="eastAsia" w:ascii="仿宋" w:hAnsi="仿宋" w:eastAsia="仿宋" w:cs="仿宋"/>
          <w:bCs/>
          <w:snapToGrid w:val="0"/>
          <w:color w:val="auto"/>
          <w:kern w:val="0"/>
          <w:sz w:val="20"/>
          <w:szCs w:val="20"/>
          <w:lang w:val="en-US" w:eastAsia="en-US" w:bidi="ar-SA"/>
        </w:rPr>
        <w:t>）请投标人认真核对报价表，如因填报错误带来的损失，由投标人自行承担。评分时以</w:t>
      </w:r>
      <w:r>
        <w:rPr>
          <w:rFonts w:hint="eastAsia" w:ascii="仿宋" w:hAnsi="仿宋" w:eastAsia="仿宋" w:cs="仿宋"/>
          <w:bCs/>
          <w:snapToGrid w:val="0"/>
          <w:color w:val="auto"/>
          <w:kern w:val="0"/>
          <w:sz w:val="20"/>
          <w:szCs w:val="20"/>
          <w:lang w:val="en-US" w:eastAsia="zh-CN" w:bidi="ar-SA"/>
        </w:rPr>
        <w:t>报价单</w:t>
      </w:r>
      <w:r>
        <w:rPr>
          <w:rFonts w:hint="eastAsia" w:ascii="仿宋" w:hAnsi="仿宋" w:eastAsia="仿宋" w:cs="仿宋"/>
          <w:bCs/>
          <w:snapToGrid w:val="0"/>
          <w:color w:val="auto"/>
          <w:kern w:val="0"/>
          <w:sz w:val="20"/>
          <w:szCs w:val="20"/>
          <w:lang w:val="en-US" w:eastAsia="en-US" w:bidi="ar-SA"/>
        </w:rPr>
        <w:t>总价为依据。</w:t>
      </w:r>
      <w:r>
        <w:rPr>
          <w:rFonts w:hint="eastAsia" w:ascii="仿宋" w:hAnsi="仿宋" w:eastAsia="仿宋" w:cs="仿宋"/>
          <w:bCs/>
          <w:snapToGrid w:val="0"/>
          <w:color w:val="auto"/>
          <w:kern w:val="0"/>
          <w:sz w:val="20"/>
          <w:szCs w:val="20"/>
          <w:lang w:val="en-US" w:eastAsia="zh-CN" w:bidi="ar-SA"/>
        </w:rPr>
        <w:t>清单内的所有食材</w:t>
      </w:r>
      <w:r>
        <w:rPr>
          <w:rFonts w:hint="eastAsia" w:ascii="仿宋" w:hAnsi="仿宋" w:eastAsia="仿宋" w:cs="仿宋"/>
          <w:bCs/>
          <w:snapToGrid w:val="0"/>
          <w:color w:val="FF0000"/>
          <w:kern w:val="0"/>
          <w:sz w:val="20"/>
          <w:szCs w:val="20"/>
          <w:u w:val="wave"/>
          <w:lang w:val="en-US" w:eastAsia="zh-CN" w:bidi="ar-SA"/>
        </w:rPr>
        <w:t>（为便于幼儿园临时采购，需求量为0的食材也请报价）</w:t>
      </w:r>
      <w:r>
        <w:rPr>
          <w:rFonts w:hint="eastAsia" w:ascii="仿宋" w:hAnsi="仿宋" w:eastAsia="仿宋" w:cs="仿宋"/>
          <w:bCs/>
          <w:snapToGrid w:val="0"/>
          <w:color w:val="auto"/>
          <w:kern w:val="0"/>
          <w:sz w:val="20"/>
          <w:szCs w:val="20"/>
          <w:lang w:val="en-US" w:eastAsia="zh-CN" w:bidi="ar-SA"/>
        </w:rPr>
        <w:t>均需要进行报价。</w:t>
      </w:r>
    </w:p>
    <w:p w14:paraId="1AE87043">
      <w:pPr>
        <w:numPr>
          <w:ilvl w:val="0"/>
          <w:numId w:val="0"/>
        </w:numPr>
        <w:snapToGrid/>
        <w:spacing w:line="240" w:lineRule="auto"/>
        <w:ind w:firstLine="0" w:firstLineChars="0"/>
        <w:jc w:val="left"/>
        <w:rPr>
          <w:rFonts w:hint="eastAsia" w:ascii="仿宋" w:hAnsi="仿宋" w:eastAsia="仿宋" w:cs="仿宋"/>
          <w:bCs/>
          <w:snapToGrid w:val="0"/>
          <w:color w:val="auto"/>
          <w:kern w:val="0"/>
          <w:sz w:val="20"/>
          <w:szCs w:val="20"/>
          <w:lang w:val="en-US" w:eastAsia="en-US" w:bidi="ar-SA"/>
        </w:rPr>
      </w:pPr>
      <w:r>
        <w:rPr>
          <w:rFonts w:hint="eastAsia" w:ascii="仿宋" w:hAnsi="仿宋" w:eastAsia="仿宋" w:cs="仿宋"/>
          <w:bCs/>
          <w:snapToGrid w:val="0"/>
          <w:color w:val="auto"/>
          <w:kern w:val="0"/>
          <w:sz w:val="20"/>
          <w:szCs w:val="20"/>
          <w:lang w:val="en-US" w:eastAsia="en-US" w:bidi="ar-SA"/>
        </w:rPr>
        <w:t>（</w:t>
      </w:r>
      <w:r>
        <w:rPr>
          <w:rFonts w:hint="eastAsia" w:ascii="仿宋" w:hAnsi="仿宋" w:eastAsia="仿宋" w:cs="仿宋"/>
          <w:bCs/>
          <w:snapToGrid w:val="0"/>
          <w:color w:val="auto"/>
          <w:kern w:val="0"/>
          <w:sz w:val="20"/>
          <w:szCs w:val="20"/>
          <w:lang w:val="en-US" w:eastAsia="zh-CN" w:bidi="ar-SA"/>
        </w:rPr>
        <w:t>2</w:t>
      </w:r>
      <w:r>
        <w:rPr>
          <w:rFonts w:hint="eastAsia" w:ascii="仿宋" w:hAnsi="仿宋" w:eastAsia="仿宋" w:cs="仿宋"/>
          <w:bCs/>
          <w:snapToGrid w:val="0"/>
          <w:color w:val="auto"/>
          <w:kern w:val="0"/>
          <w:sz w:val="20"/>
          <w:szCs w:val="20"/>
          <w:lang w:val="en-US" w:eastAsia="en-US" w:bidi="ar-SA"/>
        </w:rPr>
        <w:t>）所有报价均需完整填报品牌、单价、小计、总价等信息且不得改变原有报价表的顺序，文字、数量等信息，否则报价文件无效。</w:t>
      </w:r>
    </w:p>
    <w:p w14:paraId="6898357C">
      <w:pPr>
        <w:numPr>
          <w:ilvl w:val="0"/>
          <w:numId w:val="0"/>
        </w:numPr>
        <w:snapToGrid/>
        <w:spacing w:line="240" w:lineRule="auto"/>
        <w:ind w:firstLine="0" w:firstLineChars="0"/>
        <w:jc w:val="left"/>
        <w:rPr>
          <w:rFonts w:hint="eastAsia" w:ascii="仿宋" w:hAnsi="仿宋" w:eastAsia="仿宋" w:cs="仿宋"/>
          <w:bCs/>
          <w:snapToGrid w:val="0"/>
          <w:color w:val="FF0000"/>
          <w:kern w:val="0"/>
          <w:sz w:val="20"/>
          <w:szCs w:val="20"/>
          <w:lang w:val="en-US" w:eastAsia="zh-CN" w:bidi="ar-SA"/>
        </w:rPr>
      </w:pPr>
      <w:r>
        <w:rPr>
          <w:rFonts w:hint="eastAsia" w:ascii="仿宋" w:hAnsi="仿宋" w:eastAsia="仿宋" w:cs="仿宋"/>
          <w:bCs/>
          <w:snapToGrid w:val="0"/>
          <w:color w:val="auto"/>
          <w:kern w:val="0"/>
          <w:sz w:val="20"/>
          <w:szCs w:val="20"/>
          <w:lang w:val="en-US" w:eastAsia="zh-CN" w:bidi="ar-SA"/>
        </w:rPr>
        <w:t>（3）</w:t>
      </w:r>
      <w:r>
        <w:rPr>
          <w:rFonts w:hint="eastAsia" w:ascii="仿宋" w:hAnsi="仿宋" w:eastAsia="仿宋" w:cs="仿宋"/>
          <w:bCs/>
          <w:snapToGrid w:val="0"/>
          <w:color w:val="FF0000"/>
          <w:kern w:val="0"/>
          <w:sz w:val="20"/>
          <w:szCs w:val="20"/>
          <w:lang w:val="en-US" w:eastAsia="zh-CN" w:bidi="ar-SA"/>
        </w:rPr>
        <w:t>所有品牌型号请详细填写，所提供的食材大小、品质应符合幼儿的食用，</w:t>
      </w:r>
      <w:r>
        <w:rPr>
          <w:rFonts w:hint="eastAsia" w:ascii="仿宋" w:hAnsi="仿宋" w:eastAsia="仿宋" w:cs="仿宋"/>
          <w:bCs/>
          <w:snapToGrid w:val="0"/>
          <w:color w:val="FF0000"/>
          <w:kern w:val="0"/>
          <w:sz w:val="20"/>
          <w:szCs w:val="20"/>
          <w:highlight w:val="yellow"/>
          <w:lang w:val="en-US" w:eastAsia="zh-CN" w:bidi="ar-SA"/>
        </w:rPr>
        <w:t>供应的商品应提供不同规格大小的包装以供幼儿园选择</w:t>
      </w:r>
      <w:r>
        <w:rPr>
          <w:rFonts w:hint="eastAsia" w:ascii="仿宋" w:hAnsi="仿宋" w:eastAsia="仿宋" w:cs="仿宋"/>
          <w:bCs/>
          <w:snapToGrid w:val="0"/>
          <w:color w:val="FF0000"/>
          <w:kern w:val="0"/>
          <w:sz w:val="20"/>
          <w:szCs w:val="20"/>
          <w:lang w:val="en-US" w:eastAsia="zh-CN" w:bidi="ar-SA"/>
        </w:rPr>
        <w:t>，供应品牌仅限填写1个，自产食材请提供该食材的生产许可证。</w:t>
      </w:r>
    </w:p>
    <w:p w14:paraId="125DA0D9">
      <w:pPr>
        <w:numPr>
          <w:ilvl w:val="0"/>
          <w:numId w:val="0"/>
        </w:numPr>
        <w:snapToGrid/>
        <w:spacing w:line="240" w:lineRule="auto"/>
        <w:ind w:firstLine="0" w:firstLineChars="0"/>
        <w:jc w:val="left"/>
        <w:rPr>
          <w:rFonts w:hint="eastAsia" w:ascii="仿宋" w:hAnsi="仿宋" w:eastAsia="仿宋" w:cs="仿宋"/>
          <w:bCs/>
          <w:snapToGrid w:val="0"/>
          <w:color w:val="auto"/>
          <w:kern w:val="0"/>
          <w:sz w:val="20"/>
          <w:szCs w:val="20"/>
          <w:lang w:val="en-US" w:eastAsia="zh-CN" w:bidi="ar-SA"/>
        </w:rPr>
      </w:pPr>
      <w:r>
        <w:rPr>
          <w:rFonts w:hint="eastAsia" w:ascii="仿宋" w:hAnsi="仿宋" w:eastAsia="仿宋" w:cs="仿宋"/>
          <w:bCs/>
          <w:snapToGrid w:val="0"/>
          <w:color w:val="auto"/>
          <w:kern w:val="0"/>
          <w:sz w:val="20"/>
          <w:szCs w:val="20"/>
          <w:lang w:val="en-US" w:eastAsia="zh-CN" w:bidi="ar-SA"/>
        </w:rPr>
        <w:t>（4）所有报价不得超过</w:t>
      </w:r>
      <w:r>
        <w:rPr>
          <w:rFonts w:hint="eastAsia" w:ascii="仿宋" w:hAnsi="仿宋" w:eastAsia="仿宋" w:cs="仿宋"/>
          <w:bCs/>
          <w:snapToGrid w:val="0"/>
          <w:color w:val="auto"/>
          <w:kern w:val="0"/>
          <w:sz w:val="20"/>
          <w:szCs w:val="20"/>
          <w:highlight w:val="red"/>
          <w:u w:val="wave"/>
          <w:lang w:val="en-US" w:eastAsia="zh-CN" w:bidi="ar-SA"/>
        </w:rPr>
        <w:t>2025年10月25日</w:t>
      </w:r>
      <w:r>
        <w:rPr>
          <w:rFonts w:hint="eastAsia" w:ascii="仿宋" w:hAnsi="仿宋" w:eastAsia="仿宋" w:cs="仿宋"/>
          <w:bCs/>
          <w:snapToGrid w:val="0"/>
          <w:color w:val="auto"/>
          <w:kern w:val="0"/>
          <w:sz w:val="20"/>
          <w:szCs w:val="20"/>
          <w:lang w:val="en-US" w:eastAsia="zh-CN" w:bidi="ar-SA"/>
        </w:rPr>
        <w:t>的</w:t>
      </w:r>
      <w:r>
        <w:rPr>
          <w:rFonts w:hint="eastAsia" w:ascii="仿宋" w:hAnsi="仿宋" w:eastAsia="仿宋" w:cs="仿宋"/>
          <w:bCs/>
          <w:snapToGrid w:val="0"/>
          <w:color w:val="auto"/>
          <w:kern w:val="0"/>
          <w:sz w:val="20"/>
          <w:szCs w:val="20"/>
          <w:lang w:val="en-US" w:eastAsia="en-US" w:bidi="ar-SA"/>
        </w:rPr>
        <w:fldChar w:fldCharType="begin"/>
      </w:r>
      <w:r>
        <w:rPr>
          <w:rFonts w:hint="eastAsia" w:ascii="仿宋" w:hAnsi="仿宋" w:eastAsia="仿宋" w:cs="仿宋"/>
          <w:bCs/>
          <w:snapToGrid w:val="0"/>
          <w:color w:val="auto"/>
          <w:kern w:val="0"/>
          <w:sz w:val="20"/>
          <w:szCs w:val="20"/>
          <w:lang w:val="en-US" w:eastAsia="en-US" w:bidi="ar-SA"/>
        </w:rPr>
        <w:instrText xml:space="preserve"> HYPERLINK "https://fgw.taizhou.gov.cn/spfgs/sec.aspx?newsid=0ee5b85c-2a6e-4fa5-8bb5-eefa331e46c3&amp;sort=001018001004" \t "https://fgw.taizhou.gov.cn/spfgs/liebiao1/_blank" </w:instrText>
      </w:r>
      <w:r>
        <w:rPr>
          <w:rFonts w:hint="eastAsia" w:ascii="仿宋" w:hAnsi="仿宋" w:eastAsia="仿宋" w:cs="仿宋"/>
          <w:bCs/>
          <w:snapToGrid w:val="0"/>
          <w:color w:val="auto"/>
          <w:kern w:val="0"/>
          <w:sz w:val="20"/>
          <w:szCs w:val="20"/>
          <w:lang w:val="en-US" w:eastAsia="en-US" w:bidi="ar-SA"/>
        </w:rPr>
        <w:fldChar w:fldCharType="separate"/>
      </w:r>
      <w:r>
        <w:rPr>
          <w:rFonts w:hint="eastAsia" w:ascii="仿宋" w:hAnsi="仿宋" w:eastAsia="仿宋" w:cs="仿宋"/>
          <w:bCs/>
          <w:snapToGrid w:val="0"/>
          <w:color w:val="auto"/>
          <w:kern w:val="0"/>
          <w:sz w:val="20"/>
          <w:szCs w:val="20"/>
          <w:lang w:val="en-US" w:eastAsia="en-US" w:bidi="ar-SA"/>
        </w:rPr>
        <w:t>泰州市区食品价格监测行情</w:t>
      </w:r>
      <w:r>
        <w:rPr>
          <w:rFonts w:hint="eastAsia" w:ascii="仿宋" w:hAnsi="仿宋" w:eastAsia="仿宋" w:cs="仿宋"/>
          <w:bCs/>
          <w:snapToGrid w:val="0"/>
          <w:color w:val="auto"/>
          <w:kern w:val="0"/>
          <w:sz w:val="20"/>
          <w:szCs w:val="20"/>
          <w:lang w:val="en-US" w:eastAsia="en-US" w:bidi="ar-SA"/>
        </w:rPr>
        <w:fldChar w:fldCharType="end"/>
      </w:r>
      <w:r>
        <w:rPr>
          <w:rFonts w:hint="eastAsia" w:ascii="仿宋" w:hAnsi="仿宋" w:eastAsia="仿宋" w:cs="仿宋"/>
          <w:bCs/>
          <w:snapToGrid w:val="0"/>
          <w:color w:val="auto"/>
          <w:kern w:val="0"/>
          <w:sz w:val="20"/>
          <w:szCs w:val="20"/>
          <w:lang w:val="en-US" w:eastAsia="zh-CN" w:bidi="ar-SA"/>
        </w:rPr>
        <w:t>。</w:t>
      </w:r>
    </w:p>
    <w:p w14:paraId="43BDDDE0">
      <w:pPr>
        <w:numPr>
          <w:ilvl w:val="0"/>
          <w:numId w:val="0"/>
        </w:numPr>
        <w:snapToGrid/>
        <w:spacing w:line="240" w:lineRule="auto"/>
        <w:ind w:firstLine="0" w:firstLineChars="0"/>
        <w:jc w:val="left"/>
        <w:rPr>
          <w:rFonts w:hint="eastAsia" w:ascii="仿宋" w:hAnsi="仿宋" w:eastAsia="仿宋" w:cs="仿宋"/>
          <w:bCs/>
          <w:snapToGrid w:val="0"/>
          <w:color w:val="auto"/>
          <w:kern w:val="0"/>
          <w:sz w:val="20"/>
          <w:szCs w:val="20"/>
          <w:lang w:val="en-US" w:eastAsia="zh-CN" w:bidi="ar-SA"/>
        </w:rPr>
      </w:pPr>
    </w:p>
    <w:p w14:paraId="30144684">
      <w:pPr>
        <w:numPr>
          <w:ilvl w:val="0"/>
          <w:numId w:val="4"/>
        </w:numPr>
        <w:spacing w:before="101" w:line="226" w:lineRule="auto"/>
        <w:jc w:val="both"/>
        <w:outlineLvl w:val="0"/>
        <w:rPr>
          <w:rFonts w:hint="eastAsia" w:ascii="仿宋" w:hAnsi="仿宋" w:eastAsia="仿宋" w:cs="仿宋"/>
          <w:b/>
          <w:bCs/>
          <w:color w:val="auto"/>
          <w:sz w:val="20"/>
          <w:szCs w:val="20"/>
          <w:lang w:val="en-US" w:eastAsia="zh-CN"/>
        </w:rPr>
      </w:pPr>
      <w:r>
        <w:rPr>
          <w:rFonts w:hint="eastAsia" w:ascii="仿宋" w:hAnsi="仿宋" w:eastAsia="仿宋" w:cs="仿宋"/>
          <w:b/>
          <w:bCs/>
          <w:color w:val="auto"/>
          <w:sz w:val="20"/>
          <w:szCs w:val="20"/>
          <w:lang w:val="en-US" w:eastAsia="zh-CN"/>
        </w:rPr>
        <w:t>实时竞价投标相关事宜</w:t>
      </w:r>
    </w:p>
    <w:p w14:paraId="52E489A0">
      <w:pPr>
        <w:numPr>
          <w:ilvl w:val="0"/>
          <w:numId w:val="5"/>
        </w:numPr>
        <w:overflowPunct/>
        <w:spacing w:line="288" w:lineRule="auto"/>
        <w:contextualSpacing/>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实时竞价投标人资格要求：前期产生海陵区幼儿园及民办中小学2025年食堂食材采购项目入围供应商可参加其入围标段的实时竞价，详见海陵智慧教育网站2025年2月8日公示的海陵区幼儿园及民办中小学2025年食堂食材采购项目评审结果。</w:t>
      </w:r>
    </w:p>
    <w:p w14:paraId="51439691">
      <w:pPr>
        <w:numPr>
          <w:ilvl w:val="0"/>
          <w:numId w:val="5"/>
        </w:numPr>
        <w:overflowPunct/>
        <w:spacing w:line="288" w:lineRule="auto"/>
        <w:contextualSpacing/>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履约保证金事宜</w:t>
      </w:r>
    </w:p>
    <w:p w14:paraId="463C9C92">
      <w:pPr>
        <w:numPr>
          <w:ilvl w:val="0"/>
          <w:numId w:val="0"/>
        </w:numPr>
        <w:overflowPunct/>
        <w:spacing w:line="288" w:lineRule="auto"/>
        <w:contextualSpacing/>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rPr>
        <w:t>本项目不收取投标保证金，每标段收取贰万元履约保证金，中标后签订合同前</w:t>
      </w:r>
      <w:r>
        <w:rPr>
          <w:rFonts w:hint="eastAsia" w:ascii="仿宋" w:hAnsi="仿宋" w:eastAsia="仿宋" w:cs="仿宋"/>
          <w:color w:val="auto"/>
          <w:sz w:val="20"/>
          <w:szCs w:val="20"/>
          <w:lang w:val="en-US" w:eastAsia="zh-CN"/>
        </w:rPr>
        <w:t>由实际供货</w:t>
      </w:r>
      <w:r>
        <w:rPr>
          <w:rFonts w:hint="eastAsia" w:ascii="仿宋" w:hAnsi="仿宋" w:eastAsia="仿宋" w:cs="仿宋"/>
          <w:color w:val="auto"/>
          <w:sz w:val="20"/>
          <w:szCs w:val="20"/>
        </w:rPr>
        <w:t>供应商交至甲方指定账户；</w:t>
      </w:r>
    </w:p>
    <w:p w14:paraId="76D6D566">
      <w:pPr>
        <w:numPr>
          <w:ilvl w:val="0"/>
          <w:numId w:val="0"/>
        </w:numPr>
        <w:overflowPunct/>
        <w:spacing w:line="288" w:lineRule="auto"/>
        <w:contextualSpacing/>
        <w:rPr>
          <w:rFonts w:hint="eastAsia" w:ascii="仿宋" w:hAnsi="仿宋" w:eastAsia="仿宋" w:cs="仿宋"/>
          <w:color w:val="auto"/>
          <w:sz w:val="20"/>
          <w:szCs w:val="20"/>
          <w:lang w:eastAsia="zh-CN"/>
        </w:rPr>
      </w:pPr>
      <w:r>
        <w:rPr>
          <w:rFonts w:hint="eastAsia" w:ascii="仿宋" w:hAnsi="仿宋" w:eastAsia="仿宋" w:cs="仿宋"/>
          <w:color w:val="auto"/>
          <w:sz w:val="20"/>
          <w:szCs w:val="20"/>
        </w:rPr>
        <w:t>履约保证金退还时间：项目履约完成后一个月内无息退还</w:t>
      </w:r>
      <w:r>
        <w:rPr>
          <w:rFonts w:hint="eastAsia" w:ascii="仿宋" w:hAnsi="仿宋" w:eastAsia="仿宋" w:cs="仿宋"/>
          <w:color w:val="auto"/>
          <w:sz w:val="20"/>
          <w:szCs w:val="20"/>
          <w:lang w:eastAsia="zh-CN"/>
        </w:rPr>
        <w:t>；</w:t>
      </w:r>
    </w:p>
    <w:p w14:paraId="2B571B1B">
      <w:pPr>
        <w:numPr>
          <w:ilvl w:val="0"/>
          <w:numId w:val="0"/>
        </w:numPr>
        <w:overflowPunct/>
        <w:spacing w:line="288" w:lineRule="auto"/>
        <w:contextualSpacing/>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如前期已交齐交足履约保证金，则本次无需再交）</w:t>
      </w:r>
    </w:p>
    <w:p w14:paraId="0F5EA7C9">
      <w:pPr>
        <w:numPr>
          <w:ilvl w:val="0"/>
          <w:numId w:val="0"/>
        </w:numPr>
        <w:spacing w:line="288" w:lineRule="auto"/>
        <w:ind w:leftChars="0"/>
        <w:contextualSpacing/>
        <w:rPr>
          <w:rFonts w:hint="eastAsia" w:ascii="仿宋" w:hAnsi="仿宋" w:eastAsia="仿宋" w:cs="仿宋"/>
          <w:bCs/>
          <w:color w:val="auto"/>
          <w:sz w:val="20"/>
          <w:szCs w:val="20"/>
          <w:lang w:val="en-US" w:eastAsia="zh-CN"/>
        </w:rPr>
      </w:pPr>
      <w:r>
        <w:rPr>
          <w:rFonts w:hint="eastAsia" w:ascii="仿宋" w:hAnsi="仿宋" w:eastAsia="仿宋" w:cs="仿宋"/>
          <w:bCs/>
          <w:color w:val="auto"/>
          <w:sz w:val="20"/>
          <w:szCs w:val="20"/>
          <w:lang w:val="en-US" w:eastAsia="zh-CN"/>
        </w:rPr>
        <w:t>2.投标事项</w:t>
      </w:r>
    </w:p>
    <w:p w14:paraId="7FF218DF">
      <w:pPr>
        <w:numPr>
          <w:ilvl w:val="0"/>
          <w:numId w:val="0"/>
        </w:numPr>
        <w:spacing w:line="288" w:lineRule="auto"/>
        <w:ind w:leftChars="0"/>
        <w:contextualSpacing/>
        <w:rPr>
          <w:rFonts w:hint="eastAsia" w:ascii="仿宋" w:hAnsi="仿宋" w:eastAsia="仿宋" w:cs="仿宋"/>
          <w:bCs/>
          <w:color w:val="auto"/>
          <w:sz w:val="20"/>
          <w:szCs w:val="20"/>
        </w:rPr>
      </w:pPr>
      <w:r>
        <w:rPr>
          <w:rFonts w:hint="eastAsia" w:ascii="仿宋" w:hAnsi="仿宋" w:eastAsia="仿宋" w:cs="仿宋"/>
          <w:bCs/>
          <w:color w:val="auto"/>
          <w:sz w:val="20"/>
          <w:szCs w:val="20"/>
        </w:rPr>
        <w:t>投标时间：</w:t>
      </w:r>
      <w:r>
        <w:rPr>
          <w:rFonts w:hint="eastAsia" w:ascii="仿宋" w:hAnsi="仿宋" w:eastAsia="仿宋" w:cs="仿宋"/>
          <w:color w:val="auto"/>
          <w:sz w:val="20"/>
          <w:szCs w:val="20"/>
          <w:highlight w:val="red"/>
        </w:rPr>
        <w:t>2025年</w:t>
      </w:r>
      <w:r>
        <w:rPr>
          <w:rFonts w:hint="eastAsia" w:ascii="仿宋" w:hAnsi="仿宋" w:eastAsia="仿宋" w:cs="仿宋"/>
          <w:color w:val="auto"/>
          <w:sz w:val="20"/>
          <w:szCs w:val="20"/>
          <w:highlight w:val="red"/>
          <w:lang w:val="en-US" w:eastAsia="zh-CN"/>
        </w:rPr>
        <w:t>10</w:t>
      </w:r>
      <w:r>
        <w:rPr>
          <w:rFonts w:hint="eastAsia" w:ascii="仿宋" w:hAnsi="仿宋" w:eastAsia="仿宋" w:cs="仿宋"/>
          <w:color w:val="auto"/>
          <w:sz w:val="20"/>
          <w:szCs w:val="20"/>
          <w:highlight w:val="red"/>
        </w:rPr>
        <w:t>月</w:t>
      </w:r>
      <w:r>
        <w:rPr>
          <w:rFonts w:hint="eastAsia" w:ascii="仿宋" w:hAnsi="仿宋" w:eastAsia="仿宋" w:cs="仿宋"/>
          <w:color w:val="auto"/>
          <w:sz w:val="20"/>
          <w:szCs w:val="20"/>
          <w:highlight w:val="red"/>
          <w:lang w:val="en-US" w:eastAsia="zh-CN"/>
        </w:rPr>
        <w:t>28</w:t>
      </w:r>
      <w:r>
        <w:rPr>
          <w:rFonts w:hint="eastAsia" w:ascii="仿宋" w:hAnsi="仿宋" w:eastAsia="仿宋" w:cs="仿宋"/>
          <w:color w:val="auto"/>
          <w:sz w:val="20"/>
          <w:szCs w:val="20"/>
          <w:highlight w:val="red"/>
        </w:rPr>
        <w:t>日</w:t>
      </w:r>
      <w:r>
        <w:rPr>
          <w:rFonts w:hint="eastAsia" w:ascii="仿宋" w:hAnsi="仿宋" w:eastAsia="仿宋" w:cs="仿宋"/>
          <w:color w:val="auto"/>
          <w:sz w:val="20"/>
          <w:szCs w:val="20"/>
          <w:highlight w:val="red"/>
          <w:lang w:val="en-US" w:eastAsia="zh-CN"/>
        </w:rPr>
        <w:t>9</w:t>
      </w:r>
      <w:r>
        <w:rPr>
          <w:rFonts w:hint="eastAsia" w:ascii="仿宋" w:hAnsi="仿宋" w:eastAsia="仿宋" w:cs="仿宋"/>
          <w:color w:val="auto"/>
          <w:sz w:val="20"/>
          <w:szCs w:val="20"/>
          <w:highlight w:val="red"/>
        </w:rPr>
        <w:t>:00</w:t>
      </w:r>
      <w:r>
        <w:rPr>
          <w:rFonts w:hint="eastAsia" w:ascii="仿宋" w:hAnsi="仿宋" w:eastAsia="仿宋" w:cs="仿宋"/>
          <w:bCs/>
          <w:color w:val="auto"/>
          <w:sz w:val="20"/>
          <w:szCs w:val="20"/>
        </w:rPr>
        <w:t>止，截止期后的投标文件恕不接受。</w:t>
      </w:r>
    </w:p>
    <w:p w14:paraId="06413B1E">
      <w:pPr>
        <w:numPr>
          <w:ilvl w:val="0"/>
          <w:numId w:val="0"/>
        </w:numPr>
        <w:spacing w:line="288" w:lineRule="auto"/>
        <w:contextualSpacing/>
        <w:rPr>
          <w:rFonts w:hint="eastAsia" w:ascii="仿宋" w:hAnsi="仿宋" w:eastAsia="仿宋" w:cs="仿宋"/>
          <w:color w:val="auto"/>
          <w:sz w:val="20"/>
          <w:szCs w:val="20"/>
        </w:rPr>
      </w:pPr>
      <w:r>
        <w:rPr>
          <w:rFonts w:hint="eastAsia" w:ascii="仿宋" w:hAnsi="仿宋" w:eastAsia="仿宋" w:cs="仿宋"/>
          <w:bCs/>
          <w:color w:val="auto"/>
          <w:sz w:val="20"/>
          <w:szCs w:val="20"/>
        </w:rPr>
        <w:t>投标地点：</w:t>
      </w:r>
      <w:r>
        <w:rPr>
          <w:rFonts w:hint="eastAsia" w:ascii="仿宋" w:hAnsi="仿宋" w:eastAsia="仿宋" w:cs="仿宋"/>
          <w:color w:val="auto"/>
          <w:sz w:val="20"/>
          <w:szCs w:val="20"/>
        </w:rPr>
        <w:t>泰州市海陵区</w:t>
      </w:r>
      <w:r>
        <w:rPr>
          <w:rFonts w:hint="eastAsia" w:ascii="仿宋" w:hAnsi="仿宋" w:eastAsia="仿宋" w:cs="仿宋"/>
          <w:color w:val="auto"/>
          <w:sz w:val="20"/>
          <w:szCs w:val="20"/>
          <w:lang w:val="en-US" w:eastAsia="zh-CN"/>
        </w:rPr>
        <w:t>人民东路26号海陵区教育局三楼318室</w:t>
      </w:r>
      <w:r>
        <w:rPr>
          <w:rFonts w:hint="eastAsia" w:ascii="仿宋" w:hAnsi="仿宋" w:eastAsia="仿宋" w:cs="仿宋"/>
          <w:color w:val="auto"/>
          <w:sz w:val="20"/>
          <w:szCs w:val="20"/>
        </w:rPr>
        <w:t>。</w:t>
      </w:r>
    </w:p>
    <w:p w14:paraId="3756013C">
      <w:pPr>
        <w:spacing w:line="288" w:lineRule="auto"/>
        <w:ind w:firstLine="0" w:firstLineChars="0"/>
        <w:contextualSpacing/>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3.评标事项</w:t>
      </w:r>
    </w:p>
    <w:p w14:paraId="454673A2">
      <w:pPr>
        <w:spacing w:line="288" w:lineRule="auto"/>
        <w:ind w:firstLine="0" w:firstLineChars="0"/>
        <w:contextualSpacing/>
        <w:rPr>
          <w:rFonts w:hint="eastAsia" w:ascii="仿宋" w:hAnsi="仿宋" w:eastAsia="仿宋" w:cs="仿宋"/>
          <w:bCs/>
          <w:color w:val="auto"/>
          <w:sz w:val="20"/>
          <w:szCs w:val="20"/>
        </w:rPr>
      </w:pPr>
      <w:r>
        <w:rPr>
          <w:rFonts w:hint="eastAsia" w:ascii="仿宋" w:hAnsi="仿宋" w:eastAsia="仿宋" w:cs="仿宋"/>
          <w:bCs/>
          <w:color w:val="auto"/>
          <w:sz w:val="20"/>
          <w:szCs w:val="20"/>
        </w:rPr>
        <w:t>评审时间</w:t>
      </w:r>
      <w:r>
        <w:rPr>
          <w:rFonts w:hint="eastAsia" w:ascii="仿宋" w:hAnsi="仿宋" w:eastAsia="仿宋" w:cs="仿宋"/>
          <w:bCs/>
          <w:color w:val="auto"/>
          <w:sz w:val="20"/>
          <w:szCs w:val="20"/>
          <w:highlight w:val="red"/>
        </w:rPr>
        <w:t>：</w:t>
      </w:r>
      <w:r>
        <w:rPr>
          <w:rFonts w:hint="eastAsia" w:ascii="仿宋" w:hAnsi="仿宋" w:eastAsia="仿宋" w:cs="仿宋"/>
          <w:color w:val="auto"/>
          <w:sz w:val="20"/>
          <w:szCs w:val="20"/>
          <w:highlight w:val="red"/>
        </w:rPr>
        <w:t>2025年</w:t>
      </w:r>
      <w:r>
        <w:rPr>
          <w:rFonts w:hint="eastAsia" w:ascii="仿宋" w:hAnsi="仿宋" w:eastAsia="仿宋" w:cs="仿宋"/>
          <w:color w:val="auto"/>
          <w:sz w:val="20"/>
          <w:szCs w:val="20"/>
          <w:highlight w:val="red"/>
          <w:lang w:val="en-US" w:eastAsia="zh-CN"/>
        </w:rPr>
        <w:t>10</w:t>
      </w:r>
      <w:r>
        <w:rPr>
          <w:rFonts w:hint="eastAsia" w:ascii="仿宋" w:hAnsi="仿宋" w:eastAsia="仿宋" w:cs="仿宋"/>
          <w:color w:val="auto"/>
          <w:sz w:val="20"/>
          <w:szCs w:val="20"/>
          <w:highlight w:val="red"/>
        </w:rPr>
        <w:t>月</w:t>
      </w:r>
      <w:r>
        <w:rPr>
          <w:rFonts w:hint="eastAsia" w:ascii="仿宋" w:hAnsi="仿宋" w:eastAsia="仿宋" w:cs="仿宋"/>
          <w:color w:val="auto"/>
          <w:sz w:val="20"/>
          <w:szCs w:val="20"/>
          <w:highlight w:val="red"/>
          <w:lang w:val="en-US" w:eastAsia="zh-CN"/>
        </w:rPr>
        <w:t>29</w:t>
      </w:r>
      <w:r>
        <w:rPr>
          <w:rFonts w:hint="eastAsia" w:ascii="仿宋" w:hAnsi="仿宋" w:eastAsia="仿宋" w:cs="仿宋"/>
          <w:color w:val="auto"/>
          <w:sz w:val="20"/>
          <w:szCs w:val="20"/>
          <w:highlight w:val="red"/>
        </w:rPr>
        <w:t>日</w:t>
      </w:r>
      <w:r>
        <w:rPr>
          <w:rFonts w:hint="eastAsia" w:ascii="仿宋" w:hAnsi="仿宋" w:eastAsia="仿宋" w:cs="仿宋"/>
          <w:color w:val="auto"/>
          <w:sz w:val="20"/>
          <w:szCs w:val="20"/>
          <w:highlight w:val="red"/>
          <w:lang w:val="en-US" w:eastAsia="zh-CN"/>
        </w:rPr>
        <w:t>9</w:t>
      </w:r>
      <w:r>
        <w:rPr>
          <w:rFonts w:hint="eastAsia" w:ascii="仿宋" w:hAnsi="仿宋" w:eastAsia="仿宋" w:cs="仿宋"/>
          <w:color w:val="auto"/>
          <w:sz w:val="20"/>
          <w:szCs w:val="20"/>
          <w:highlight w:val="red"/>
        </w:rPr>
        <w:t>:00</w:t>
      </w:r>
      <w:r>
        <w:rPr>
          <w:rFonts w:hint="eastAsia" w:ascii="仿宋" w:hAnsi="仿宋" w:eastAsia="仿宋" w:cs="仿宋"/>
          <w:color w:val="auto"/>
          <w:sz w:val="20"/>
          <w:szCs w:val="20"/>
        </w:rPr>
        <w:t>；</w:t>
      </w:r>
    </w:p>
    <w:p w14:paraId="718748E1">
      <w:pPr>
        <w:numPr>
          <w:ilvl w:val="0"/>
          <w:numId w:val="0"/>
        </w:numPr>
        <w:overflowPunct/>
        <w:spacing w:line="288" w:lineRule="auto"/>
        <w:contextualSpacing/>
        <w:rPr>
          <w:rFonts w:hint="eastAsia" w:ascii="仿宋" w:hAnsi="仿宋" w:eastAsia="仿宋" w:cs="仿宋"/>
          <w:color w:val="auto"/>
          <w:sz w:val="20"/>
          <w:szCs w:val="20"/>
        </w:rPr>
      </w:pPr>
      <w:r>
        <w:rPr>
          <w:rFonts w:hint="eastAsia" w:ascii="仿宋" w:hAnsi="仿宋" w:eastAsia="仿宋" w:cs="仿宋"/>
          <w:bCs/>
          <w:color w:val="auto"/>
          <w:sz w:val="20"/>
          <w:szCs w:val="20"/>
        </w:rPr>
        <w:t>评审地点：</w:t>
      </w:r>
      <w:r>
        <w:rPr>
          <w:rFonts w:hint="eastAsia" w:ascii="仿宋" w:hAnsi="仿宋" w:eastAsia="仿宋" w:cs="仿宋"/>
          <w:color w:val="auto"/>
          <w:sz w:val="20"/>
          <w:szCs w:val="20"/>
        </w:rPr>
        <w:t>泰州市海陵区</w:t>
      </w:r>
      <w:r>
        <w:rPr>
          <w:rFonts w:hint="eastAsia" w:ascii="仿宋" w:hAnsi="仿宋" w:eastAsia="仿宋" w:cs="仿宋"/>
          <w:color w:val="auto"/>
          <w:sz w:val="20"/>
          <w:szCs w:val="20"/>
          <w:lang w:val="en-US" w:eastAsia="zh-CN"/>
        </w:rPr>
        <w:t>人民东路26号海陵区教育局三楼318室</w:t>
      </w:r>
      <w:r>
        <w:rPr>
          <w:rFonts w:hint="eastAsia" w:ascii="仿宋" w:hAnsi="仿宋" w:eastAsia="仿宋" w:cs="仿宋"/>
          <w:color w:val="auto"/>
          <w:sz w:val="20"/>
          <w:szCs w:val="20"/>
        </w:rPr>
        <w:t>。</w:t>
      </w:r>
    </w:p>
    <w:p w14:paraId="117F6137">
      <w:pPr>
        <w:numPr>
          <w:ilvl w:val="0"/>
          <w:numId w:val="6"/>
        </w:numP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rPr>
        <w:t>投标文件</w:t>
      </w:r>
      <w:r>
        <w:rPr>
          <w:rFonts w:hint="eastAsia" w:ascii="仿宋" w:hAnsi="仿宋" w:eastAsia="仿宋" w:cs="仿宋"/>
          <w:color w:val="auto"/>
          <w:sz w:val="20"/>
          <w:szCs w:val="20"/>
          <w:lang w:val="en-US" w:eastAsia="zh-CN"/>
        </w:rPr>
        <w:t>要求</w:t>
      </w:r>
    </w:p>
    <w:p w14:paraId="10FB5DAF">
      <w:pPr>
        <w:numPr>
          <w:ilvl w:val="0"/>
          <w:numId w:val="0"/>
        </w:numPr>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投标文件</w:t>
      </w:r>
      <w:r>
        <w:rPr>
          <w:rFonts w:hint="eastAsia" w:ascii="仿宋" w:hAnsi="仿宋" w:eastAsia="仿宋" w:cs="仿宋"/>
          <w:color w:val="auto"/>
          <w:sz w:val="20"/>
          <w:szCs w:val="20"/>
        </w:rPr>
        <w:t>由投标供应商按给定格式如实填写（编写），须有法人（盖章）、法定代表人或法定代表人授权代表签字或盖章，方为有效，未尽事宜可自行补充；</w:t>
      </w:r>
    </w:p>
    <w:p w14:paraId="229EEDD4">
      <w:pP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zh-CN"/>
        </w:rPr>
        <w:t>正本1份（</w:t>
      </w:r>
      <w:r>
        <w:rPr>
          <w:rFonts w:hint="eastAsia" w:ascii="仿宋" w:hAnsi="仿宋" w:eastAsia="仿宋" w:cs="仿宋"/>
          <w:color w:val="auto"/>
          <w:sz w:val="20"/>
          <w:szCs w:val="20"/>
          <w:lang w:val="en-US" w:eastAsia="zh-CN"/>
        </w:rPr>
        <w:t>密封并加盖公章），投标文件中需含：</w:t>
      </w:r>
    </w:p>
    <w:p w14:paraId="02C41A84">
      <w:pPr>
        <w:numPr>
          <w:ilvl w:val="0"/>
          <w:numId w:val="7"/>
        </w:numP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投标函</w:t>
      </w:r>
    </w:p>
    <w:p w14:paraId="4E4772CF">
      <w:pPr>
        <w:numPr>
          <w:ilvl w:val="0"/>
          <w:numId w:val="7"/>
        </w:numP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所投标段报价表</w:t>
      </w:r>
    </w:p>
    <w:p w14:paraId="33AB76E1">
      <w:pPr>
        <w:numPr>
          <w:ilvl w:val="0"/>
          <w:numId w:val="7"/>
        </w:numPr>
        <w:rPr>
          <w:rFonts w:hint="eastAsia" w:ascii="仿宋" w:hAnsi="仿宋" w:eastAsia="仿宋" w:cs="仿宋"/>
          <w:color w:val="auto"/>
          <w:sz w:val="20"/>
          <w:szCs w:val="20"/>
        </w:rPr>
      </w:pPr>
      <w:r>
        <w:rPr>
          <w:rFonts w:hint="eastAsia" w:ascii="仿宋" w:hAnsi="仿宋" w:eastAsia="仿宋" w:cs="仿宋"/>
          <w:color w:val="auto"/>
          <w:sz w:val="20"/>
          <w:szCs w:val="20"/>
        </w:rPr>
        <w:t>授权委托人与企业签订的劳动合同</w:t>
      </w:r>
    </w:p>
    <w:p w14:paraId="3787FE81">
      <w:pPr>
        <w:numPr>
          <w:ilvl w:val="0"/>
          <w:numId w:val="7"/>
        </w:numPr>
        <w:rPr>
          <w:rFonts w:hint="eastAsia" w:ascii="仿宋" w:hAnsi="仿宋" w:eastAsia="仿宋" w:cs="仿宋"/>
          <w:color w:val="auto"/>
          <w:sz w:val="20"/>
          <w:szCs w:val="20"/>
        </w:rPr>
      </w:pPr>
      <w:r>
        <w:rPr>
          <w:rFonts w:hint="eastAsia" w:ascii="仿宋" w:hAnsi="仿宋" w:eastAsia="仿宋" w:cs="仿宋"/>
          <w:color w:val="auto"/>
          <w:sz w:val="20"/>
          <w:szCs w:val="20"/>
        </w:rPr>
        <w:t>投标人法定代表人授权委托书（法定代表人亲自参与投标的除外，格式见附件）</w:t>
      </w:r>
    </w:p>
    <w:p w14:paraId="06C3390E">
      <w:pPr>
        <w:numPr>
          <w:ilvl w:val="0"/>
          <w:numId w:val="7"/>
        </w:numPr>
        <w:rPr>
          <w:rFonts w:hint="eastAsia" w:ascii="仿宋" w:hAnsi="仿宋" w:eastAsia="仿宋" w:cs="仿宋"/>
          <w:color w:val="auto"/>
          <w:sz w:val="20"/>
          <w:szCs w:val="20"/>
        </w:rPr>
      </w:pPr>
      <w:r>
        <w:rPr>
          <w:rFonts w:hint="eastAsia" w:ascii="仿宋" w:hAnsi="仿宋" w:eastAsia="仿宋" w:cs="仿宋"/>
          <w:color w:val="auto"/>
          <w:sz w:val="20"/>
          <w:szCs w:val="20"/>
        </w:rPr>
        <w:t>投标人的法定代表人身份证复印件及授权代表身份证复印件；</w:t>
      </w:r>
    </w:p>
    <w:p w14:paraId="763BA11F">
      <w:pPr>
        <w:ind w:firstLine="400" w:firstLineChars="200"/>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rPr>
        <w:t>上述文件必须全部提供。投标人所提交的证明文件的完整与否，将直接影响其响应文件的审核和评分结果。</w:t>
      </w:r>
    </w:p>
    <w:p w14:paraId="0A1B5145">
      <w:pPr>
        <w:rPr>
          <w:rFonts w:hint="eastAsia" w:ascii="仿宋" w:hAnsi="仿宋" w:eastAsia="仿宋" w:cs="仿宋"/>
          <w:color w:val="auto"/>
          <w:sz w:val="20"/>
          <w:szCs w:val="20"/>
        </w:rPr>
      </w:pPr>
      <w:r>
        <w:rPr>
          <w:rFonts w:hint="eastAsia" w:ascii="仿宋" w:hAnsi="仿宋" w:eastAsia="仿宋" w:cs="仿宋"/>
          <w:color w:val="auto"/>
          <w:sz w:val="20"/>
          <w:szCs w:val="20"/>
        </w:rPr>
        <w:t>投标文件的密封要求：投标人应将投标文件密封在密封袋中，并在封袋上清楚的标明项目名称，所投标段。</w:t>
      </w:r>
    </w:p>
    <w:p w14:paraId="7E7EEC72">
      <w:pPr>
        <w:spacing w:line="288" w:lineRule="auto"/>
        <w:ind w:firstLine="0" w:firstLineChars="0"/>
        <w:contextualSpacing/>
        <w:rPr>
          <w:rFonts w:hint="eastAsia" w:ascii="仿宋" w:hAnsi="仿宋" w:eastAsia="仿宋" w:cs="仿宋"/>
          <w:bCs/>
          <w:color w:val="auto"/>
          <w:sz w:val="20"/>
          <w:szCs w:val="20"/>
          <w:lang w:val="en-US" w:eastAsia="zh-CN"/>
        </w:rPr>
      </w:pPr>
      <w:r>
        <w:rPr>
          <w:rFonts w:hint="eastAsia" w:ascii="仿宋" w:hAnsi="仿宋" w:eastAsia="仿宋" w:cs="仿宋"/>
          <w:bCs/>
          <w:color w:val="auto"/>
          <w:sz w:val="20"/>
          <w:szCs w:val="20"/>
          <w:lang w:val="en-US" w:eastAsia="zh-CN"/>
        </w:rPr>
        <w:t>5.联系事宜</w:t>
      </w:r>
    </w:p>
    <w:p w14:paraId="0B97E20C">
      <w:pPr>
        <w:spacing w:line="288" w:lineRule="auto"/>
        <w:ind w:firstLine="0" w:firstLineChars="0"/>
        <w:contextualSpacing/>
        <w:rPr>
          <w:rFonts w:hint="eastAsia" w:ascii="仿宋" w:hAnsi="仿宋" w:eastAsia="仿宋" w:cs="仿宋"/>
          <w:bCs/>
          <w:color w:val="auto"/>
          <w:sz w:val="20"/>
          <w:szCs w:val="20"/>
          <w:lang w:val="en-US" w:eastAsia="zh-CN"/>
        </w:rPr>
      </w:pPr>
      <w:r>
        <w:rPr>
          <w:rFonts w:hint="eastAsia" w:ascii="仿宋" w:hAnsi="仿宋" w:eastAsia="仿宋" w:cs="仿宋"/>
          <w:bCs/>
          <w:color w:val="auto"/>
          <w:sz w:val="20"/>
          <w:szCs w:val="20"/>
        </w:rPr>
        <w:t>联系地址：泰州</w:t>
      </w:r>
      <w:r>
        <w:rPr>
          <w:rFonts w:hint="eastAsia" w:ascii="仿宋" w:hAnsi="仿宋" w:eastAsia="仿宋" w:cs="仿宋"/>
          <w:bCs/>
          <w:color w:val="auto"/>
          <w:sz w:val="20"/>
          <w:szCs w:val="20"/>
          <w:lang w:val="en-US" w:eastAsia="zh-CN"/>
        </w:rPr>
        <w:t>市海陵区教育装备发展中心</w:t>
      </w:r>
    </w:p>
    <w:p w14:paraId="36097DEE">
      <w:pPr>
        <w:spacing w:line="288" w:lineRule="auto"/>
        <w:contextualSpacing/>
        <w:rPr>
          <w:rFonts w:hint="eastAsia" w:ascii="仿宋" w:hAnsi="仿宋" w:eastAsia="仿宋" w:cs="仿宋"/>
          <w:color w:val="auto"/>
          <w:sz w:val="20"/>
          <w:szCs w:val="20"/>
        </w:rPr>
      </w:pPr>
      <w:r>
        <w:rPr>
          <w:rFonts w:hint="eastAsia" w:ascii="仿宋" w:hAnsi="仿宋" w:eastAsia="仿宋" w:cs="仿宋"/>
          <w:color w:val="auto"/>
          <w:sz w:val="20"/>
          <w:szCs w:val="20"/>
          <w:lang w:val="zh-CN"/>
        </w:rPr>
        <w:t>联系人：</w:t>
      </w:r>
      <w:r>
        <w:rPr>
          <w:rFonts w:hint="eastAsia" w:ascii="仿宋" w:hAnsi="仿宋" w:eastAsia="仿宋" w:cs="仿宋"/>
          <w:color w:val="auto"/>
          <w:sz w:val="20"/>
          <w:szCs w:val="20"/>
          <w:lang w:val="en-US" w:eastAsia="zh-CN"/>
        </w:rPr>
        <w:t>赵</w:t>
      </w:r>
      <w:r>
        <w:rPr>
          <w:rFonts w:hint="eastAsia" w:ascii="仿宋" w:hAnsi="仿宋" w:eastAsia="仿宋" w:cs="仿宋"/>
          <w:color w:val="auto"/>
          <w:sz w:val="20"/>
          <w:szCs w:val="20"/>
        </w:rPr>
        <w:t>先生</w:t>
      </w:r>
    </w:p>
    <w:p w14:paraId="1DBE831E">
      <w:pPr>
        <w:numPr>
          <w:ilvl w:val="0"/>
          <w:numId w:val="0"/>
        </w:numPr>
        <w:overflowPunct/>
        <w:spacing w:line="288" w:lineRule="auto"/>
        <w:contextualSpacing/>
        <w:rPr>
          <w:rFonts w:hint="eastAsia" w:ascii="仿宋" w:hAnsi="仿宋" w:eastAsia="仿宋" w:cs="仿宋"/>
          <w:bCs/>
          <w:color w:val="auto"/>
          <w:sz w:val="20"/>
          <w:szCs w:val="20"/>
          <w:lang w:val="en-US" w:eastAsia="zh-CN"/>
        </w:rPr>
      </w:pPr>
      <w:r>
        <w:rPr>
          <w:rFonts w:hint="eastAsia" w:ascii="仿宋" w:hAnsi="仿宋" w:eastAsia="仿宋" w:cs="仿宋"/>
          <w:color w:val="auto"/>
          <w:sz w:val="20"/>
          <w:szCs w:val="20"/>
          <w:lang w:val="zh-CN"/>
        </w:rPr>
        <w:t>联系电话</w:t>
      </w:r>
      <w:r>
        <w:rPr>
          <w:rFonts w:hint="eastAsia" w:ascii="仿宋" w:hAnsi="仿宋" w:eastAsia="仿宋" w:cs="仿宋"/>
          <w:bCs/>
          <w:color w:val="auto"/>
          <w:sz w:val="20"/>
          <w:szCs w:val="20"/>
        </w:rPr>
        <w:t>：</w:t>
      </w:r>
      <w:r>
        <w:rPr>
          <w:rFonts w:hint="eastAsia" w:ascii="仿宋" w:hAnsi="仿宋" w:eastAsia="仿宋" w:cs="仿宋"/>
          <w:bCs/>
          <w:color w:val="auto"/>
          <w:sz w:val="20"/>
          <w:szCs w:val="20"/>
          <w:lang w:val="en-US" w:eastAsia="zh-CN"/>
        </w:rPr>
        <w:t>0523-86998281</w:t>
      </w:r>
    </w:p>
    <w:p w14:paraId="20D45477">
      <w:pPr>
        <w:numPr>
          <w:ilvl w:val="0"/>
          <w:numId w:val="0"/>
        </w:numPr>
        <w:overflowPunct/>
        <w:spacing w:line="288" w:lineRule="auto"/>
        <w:contextualSpacing/>
        <w:rPr>
          <w:rFonts w:hint="eastAsia" w:ascii="仿宋" w:hAnsi="仿宋" w:eastAsia="仿宋" w:cs="仿宋"/>
          <w:bCs/>
          <w:color w:val="auto"/>
          <w:sz w:val="20"/>
          <w:szCs w:val="20"/>
          <w:lang w:val="en-US" w:eastAsia="zh-CN"/>
        </w:rPr>
      </w:pPr>
    </w:p>
    <w:p w14:paraId="1F7AFFD1">
      <w:pPr>
        <w:numPr>
          <w:ilvl w:val="0"/>
          <w:numId w:val="0"/>
        </w:numPr>
        <w:overflowPunct/>
        <w:spacing w:line="288" w:lineRule="auto"/>
        <w:contextualSpacing/>
        <w:rPr>
          <w:rFonts w:hint="eastAsia" w:ascii="仿宋" w:hAnsi="仿宋" w:eastAsia="仿宋" w:cs="仿宋"/>
          <w:bCs/>
          <w:color w:val="auto"/>
          <w:sz w:val="20"/>
          <w:szCs w:val="20"/>
          <w:lang w:val="en-US" w:eastAsia="zh-CN"/>
        </w:rPr>
      </w:pPr>
    </w:p>
    <w:p w14:paraId="2A0B0CDC">
      <w:pPr>
        <w:numPr>
          <w:ilvl w:val="0"/>
          <w:numId w:val="0"/>
        </w:numPr>
        <w:overflowPunct/>
        <w:spacing w:line="288" w:lineRule="auto"/>
        <w:contextualSpacing/>
        <w:rPr>
          <w:rFonts w:hint="eastAsia" w:ascii="仿宋" w:hAnsi="仿宋" w:eastAsia="仿宋" w:cs="仿宋"/>
          <w:bCs/>
          <w:color w:val="auto"/>
          <w:sz w:val="20"/>
          <w:szCs w:val="20"/>
          <w:lang w:val="en-US" w:eastAsia="zh-CN"/>
        </w:rPr>
      </w:pPr>
    </w:p>
    <w:p w14:paraId="5526FB71">
      <w:pPr>
        <w:numPr>
          <w:ilvl w:val="0"/>
          <w:numId w:val="0"/>
        </w:numPr>
        <w:overflowPunct/>
        <w:spacing w:line="288" w:lineRule="auto"/>
        <w:contextualSpacing/>
        <w:rPr>
          <w:rFonts w:hint="eastAsia" w:ascii="仿宋" w:hAnsi="仿宋" w:eastAsia="仿宋" w:cs="仿宋"/>
          <w:bCs/>
          <w:color w:val="auto"/>
          <w:sz w:val="20"/>
          <w:szCs w:val="20"/>
          <w:lang w:val="en-US" w:eastAsia="zh-CN"/>
        </w:rPr>
      </w:pPr>
    </w:p>
    <w:p w14:paraId="6DD716C3">
      <w:pPr>
        <w:spacing w:before="219" w:beforeLines="50" w:line="360" w:lineRule="auto"/>
        <w:ind w:firstLine="0" w:firstLineChars="0"/>
        <w:jc w:val="center"/>
        <w:rPr>
          <w:rFonts w:hint="eastAsia" w:ascii="仿宋" w:hAnsi="仿宋" w:eastAsia="仿宋" w:cs="仿宋"/>
          <w:b/>
          <w:color w:val="auto"/>
          <w:sz w:val="20"/>
          <w:szCs w:val="20"/>
        </w:rPr>
      </w:pPr>
      <w:r>
        <w:rPr>
          <w:rFonts w:hint="eastAsia" w:ascii="仿宋" w:hAnsi="仿宋" w:eastAsia="仿宋" w:cs="仿宋"/>
          <w:b/>
          <w:color w:val="auto"/>
          <w:sz w:val="20"/>
          <w:szCs w:val="20"/>
        </w:rPr>
        <w:t>投标函</w:t>
      </w:r>
    </w:p>
    <w:p w14:paraId="6F91231C">
      <w:pPr>
        <w:pStyle w:val="4"/>
        <w:overflowPunct w:val="0"/>
        <w:spacing w:line="360" w:lineRule="auto"/>
        <w:ind w:firstLine="0" w:firstLineChars="0"/>
        <w:rPr>
          <w:rFonts w:hint="eastAsia" w:ascii="仿宋" w:hAnsi="仿宋" w:eastAsia="仿宋" w:cs="仿宋"/>
          <w:color w:val="auto"/>
          <w:sz w:val="20"/>
          <w:szCs w:val="20"/>
        </w:rPr>
      </w:pPr>
      <w:r>
        <w:rPr>
          <w:rFonts w:hint="eastAsia" w:ascii="仿宋" w:hAnsi="仿宋" w:eastAsia="仿宋" w:cs="仿宋"/>
          <w:color w:val="auto"/>
          <w:sz w:val="20"/>
          <w:szCs w:val="20"/>
        </w:rPr>
        <w:t>致泰州市海陵区教育装备发展中心：</w:t>
      </w:r>
    </w:p>
    <w:p w14:paraId="4E66CCAB">
      <w:pPr>
        <w:pStyle w:val="4"/>
        <w:keepNext w:val="0"/>
        <w:keepLines w:val="0"/>
        <w:pageBreakBefore w:val="0"/>
        <w:widowControl/>
        <w:numPr>
          <w:ilvl w:val="0"/>
          <w:numId w:val="0"/>
        </w:numPr>
        <w:kinsoku w:val="0"/>
        <w:wordWrap/>
        <w:overflowPunct w:val="0"/>
        <w:topLinePunct w:val="0"/>
        <w:autoSpaceDE w:val="0"/>
        <w:autoSpaceDN w:val="0"/>
        <w:bidi w:val="0"/>
        <w:snapToGrid w:val="0"/>
        <w:spacing w:line="240" w:lineRule="auto"/>
        <w:ind w:firstLine="400" w:firstLineChars="200"/>
        <w:textAlignment w:val="baseline"/>
        <w:rPr>
          <w:rFonts w:hint="eastAsia" w:ascii="仿宋" w:hAnsi="仿宋" w:eastAsia="仿宋" w:cs="仿宋"/>
          <w:color w:val="auto"/>
          <w:sz w:val="20"/>
          <w:szCs w:val="20"/>
          <w:lang w:val="en-US" w:eastAsia="en-US"/>
        </w:rPr>
      </w:pPr>
      <w:r>
        <w:rPr>
          <w:rFonts w:hint="eastAsia" w:ascii="仿宋" w:hAnsi="仿宋" w:eastAsia="仿宋" w:cs="仿宋"/>
          <w:snapToGrid w:val="0"/>
          <w:color w:val="auto"/>
          <w:kern w:val="0"/>
          <w:sz w:val="20"/>
          <w:szCs w:val="20"/>
          <w:lang w:val="en-US" w:eastAsia="en-US" w:bidi="ar-SA"/>
        </w:rPr>
        <w:t>我方已仔细阅读了你方组织的</w:t>
      </w:r>
      <w:r>
        <w:rPr>
          <w:rFonts w:hint="eastAsia" w:ascii="仿宋" w:hAnsi="仿宋" w:eastAsia="仿宋" w:cs="仿宋"/>
          <w:snapToGrid w:val="0"/>
          <w:color w:val="auto"/>
          <w:kern w:val="0"/>
          <w:sz w:val="20"/>
          <w:szCs w:val="20"/>
          <w:lang w:val="en-US" w:eastAsia="zh-CN" w:bidi="ar-SA"/>
        </w:rPr>
        <w:t>2025年</w:t>
      </w:r>
      <w:r>
        <w:rPr>
          <w:rFonts w:hint="eastAsia" w:ascii="仿宋" w:hAnsi="仿宋" w:eastAsia="仿宋" w:cs="仿宋"/>
          <w:snapToGrid w:val="0"/>
          <w:color w:val="auto"/>
          <w:kern w:val="0"/>
          <w:sz w:val="20"/>
          <w:szCs w:val="20"/>
          <w:lang w:val="en-US" w:eastAsia="en-US" w:bidi="ar-SA"/>
        </w:rPr>
        <w:t>海陵区幼儿园及民办中小学</w:t>
      </w:r>
      <w:r>
        <w:rPr>
          <w:rFonts w:hint="eastAsia" w:ascii="仿宋" w:hAnsi="仿宋" w:eastAsia="仿宋" w:cs="仿宋"/>
          <w:snapToGrid w:val="0"/>
          <w:color w:val="auto"/>
          <w:kern w:val="0"/>
          <w:sz w:val="20"/>
          <w:szCs w:val="20"/>
          <w:lang w:val="en-US" w:eastAsia="zh-CN" w:bidi="ar-SA"/>
        </w:rPr>
        <w:t>10月份</w:t>
      </w:r>
      <w:r>
        <w:rPr>
          <w:rFonts w:hint="eastAsia" w:ascii="仿宋" w:hAnsi="仿宋" w:eastAsia="仿宋" w:cs="仿宋"/>
          <w:snapToGrid w:val="0"/>
          <w:color w:val="auto"/>
          <w:kern w:val="0"/>
          <w:sz w:val="20"/>
          <w:szCs w:val="20"/>
          <w:lang w:val="en-US" w:eastAsia="en-US" w:bidi="ar-SA"/>
        </w:rPr>
        <w:t>食堂食材</w:t>
      </w:r>
      <w:r>
        <w:rPr>
          <w:rFonts w:hint="eastAsia" w:ascii="仿宋" w:hAnsi="仿宋" w:eastAsia="仿宋" w:cs="仿宋"/>
          <w:snapToGrid w:val="0"/>
          <w:color w:val="auto"/>
          <w:kern w:val="0"/>
          <w:sz w:val="20"/>
          <w:szCs w:val="20"/>
          <w:lang w:val="en-US" w:eastAsia="zh-CN" w:bidi="ar-SA"/>
        </w:rPr>
        <w:t>实时竞价</w:t>
      </w:r>
      <w:r>
        <w:rPr>
          <w:rFonts w:hint="eastAsia" w:ascii="仿宋" w:hAnsi="仿宋" w:eastAsia="仿宋" w:cs="仿宋"/>
          <w:snapToGrid w:val="0"/>
          <w:color w:val="auto"/>
          <w:kern w:val="0"/>
          <w:sz w:val="20"/>
          <w:szCs w:val="20"/>
          <w:lang w:val="en-US" w:eastAsia="en-US" w:bidi="ar-SA"/>
        </w:rPr>
        <w:t>的招标文件的全部内容，现正式递交投标文件自愿参加你方组织的招标采购活动。为此，我</w:t>
      </w:r>
      <w:r>
        <w:rPr>
          <w:rFonts w:hint="eastAsia" w:ascii="仿宋" w:hAnsi="仿宋" w:eastAsia="仿宋" w:cs="仿宋"/>
          <w:color w:val="auto"/>
          <w:sz w:val="20"/>
          <w:szCs w:val="20"/>
          <w:lang w:val="en-US" w:eastAsia="en-US"/>
        </w:rPr>
        <w:t>方郑重声明如下:</w:t>
      </w:r>
    </w:p>
    <w:p w14:paraId="447E4B59">
      <w:pPr>
        <w:pStyle w:val="4"/>
        <w:keepNext w:val="0"/>
        <w:keepLines w:val="0"/>
        <w:pageBreakBefore w:val="0"/>
        <w:widowControl/>
        <w:numPr>
          <w:ilvl w:val="0"/>
          <w:numId w:val="8"/>
        </w:numPr>
        <w:kinsoku w:val="0"/>
        <w:wordWrap/>
        <w:overflowPunct w:val="0"/>
        <w:topLinePunct w:val="0"/>
        <w:autoSpaceDE w:val="0"/>
        <w:autoSpaceDN w:val="0"/>
        <w:bidi w:val="0"/>
        <w:snapToGrid w:val="0"/>
        <w:spacing w:line="240" w:lineRule="auto"/>
        <w:ind w:left="0" w:leftChars="0" w:firstLine="400" w:firstLineChars="200"/>
        <w:textAlignment w:val="baseline"/>
        <w:rPr>
          <w:rFonts w:hint="eastAsia" w:ascii="仿宋" w:hAnsi="仿宋" w:eastAsia="仿宋" w:cs="仿宋"/>
          <w:color w:val="auto"/>
          <w:sz w:val="20"/>
          <w:szCs w:val="20"/>
        </w:rPr>
      </w:pPr>
      <w:r>
        <w:rPr>
          <w:rFonts w:hint="eastAsia" w:ascii="仿宋" w:hAnsi="仿宋" w:eastAsia="仿宋" w:cs="仿宋"/>
          <w:color w:val="auto"/>
          <w:sz w:val="20"/>
          <w:szCs w:val="20"/>
        </w:rPr>
        <w:t>我方完全理解和接受招标文件的一切规定和要求，因模糊和误解产生的一切后果，由我方自负。并按规定提交投标文件。</w:t>
      </w:r>
    </w:p>
    <w:p w14:paraId="54B98F6B">
      <w:pPr>
        <w:pStyle w:val="4"/>
        <w:keepNext w:val="0"/>
        <w:keepLines w:val="0"/>
        <w:pageBreakBefore w:val="0"/>
        <w:widowControl/>
        <w:numPr>
          <w:ilvl w:val="0"/>
          <w:numId w:val="8"/>
        </w:numPr>
        <w:kinsoku w:val="0"/>
        <w:wordWrap/>
        <w:overflowPunct w:val="0"/>
        <w:topLinePunct w:val="0"/>
        <w:autoSpaceDE w:val="0"/>
        <w:autoSpaceDN w:val="0"/>
        <w:bidi w:val="0"/>
        <w:snapToGrid w:val="0"/>
        <w:spacing w:line="240" w:lineRule="auto"/>
        <w:ind w:left="0" w:leftChars="0" w:firstLine="400" w:firstLineChars="200"/>
        <w:textAlignment w:val="baseline"/>
        <w:rPr>
          <w:rFonts w:hint="eastAsia" w:ascii="仿宋" w:hAnsi="仿宋" w:eastAsia="仿宋" w:cs="仿宋"/>
          <w:color w:val="auto"/>
          <w:sz w:val="20"/>
          <w:szCs w:val="20"/>
        </w:rPr>
      </w:pPr>
      <w:r>
        <w:rPr>
          <w:rFonts w:hint="eastAsia" w:ascii="仿宋" w:hAnsi="仿宋" w:eastAsia="仿宋" w:cs="仿宋"/>
          <w:color w:val="auto"/>
          <w:sz w:val="20"/>
          <w:szCs w:val="20"/>
        </w:rPr>
        <w:t>二、如果我方的投标文件被接受，我方将履行招标文件中规定的每一项要求，并按我方投标文件中的承诺，保证按期完成项目的实施。</w:t>
      </w:r>
    </w:p>
    <w:p w14:paraId="205A9D9F">
      <w:pPr>
        <w:pStyle w:val="4"/>
        <w:keepNext w:val="0"/>
        <w:keepLines w:val="0"/>
        <w:pageBreakBefore w:val="0"/>
        <w:widowControl/>
        <w:numPr>
          <w:ilvl w:val="0"/>
          <w:numId w:val="8"/>
        </w:numPr>
        <w:kinsoku w:val="0"/>
        <w:wordWrap/>
        <w:overflowPunct w:val="0"/>
        <w:topLinePunct w:val="0"/>
        <w:autoSpaceDE w:val="0"/>
        <w:autoSpaceDN w:val="0"/>
        <w:bidi w:val="0"/>
        <w:snapToGrid w:val="0"/>
        <w:spacing w:line="240" w:lineRule="auto"/>
        <w:ind w:left="0" w:leftChars="0" w:firstLine="400" w:firstLineChars="200"/>
        <w:textAlignment w:val="baseline"/>
        <w:rPr>
          <w:rFonts w:hint="eastAsia" w:ascii="仿宋" w:hAnsi="仿宋" w:eastAsia="仿宋" w:cs="仿宋"/>
          <w:color w:val="auto"/>
          <w:sz w:val="20"/>
          <w:szCs w:val="20"/>
        </w:rPr>
      </w:pPr>
      <w:r>
        <w:rPr>
          <w:rFonts w:hint="eastAsia" w:ascii="仿宋" w:hAnsi="仿宋" w:eastAsia="仿宋" w:cs="仿宋"/>
          <w:color w:val="auto"/>
          <w:sz w:val="20"/>
          <w:szCs w:val="20"/>
        </w:rPr>
        <w:t>三、我方拟派驻本项目的项目负责人是     （姓名）。</w:t>
      </w:r>
    </w:p>
    <w:p w14:paraId="65AB902D">
      <w:pPr>
        <w:pStyle w:val="4"/>
        <w:keepNext w:val="0"/>
        <w:keepLines w:val="0"/>
        <w:pageBreakBefore w:val="0"/>
        <w:widowControl/>
        <w:numPr>
          <w:ilvl w:val="0"/>
          <w:numId w:val="8"/>
        </w:numPr>
        <w:kinsoku w:val="0"/>
        <w:wordWrap/>
        <w:overflowPunct w:val="0"/>
        <w:topLinePunct w:val="0"/>
        <w:autoSpaceDE w:val="0"/>
        <w:autoSpaceDN w:val="0"/>
        <w:bidi w:val="0"/>
        <w:snapToGrid w:val="0"/>
        <w:spacing w:line="240" w:lineRule="auto"/>
        <w:ind w:left="0" w:leftChars="0" w:firstLine="400" w:firstLineChars="200"/>
        <w:textAlignment w:val="baseline"/>
        <w:rPr>
          <w:rFonts w:hint="eastAsia" w:ascii="仿宋" w:hAnsi="仿宋" w:eastAsia="仿宋" w:cs="仿宋"/>
          <w:color w:val="auto"/>
          <w:sz w:val="20"/>
          <w:szCs w:val="20"/>
        </w:rPr>
      </w:pPr>
      <w:r>
        <w:rPr>
          <w:rFonts w:hint="eastAsia" w:ascii="仿宋" w:hAnsi="仿宋" w:eastAsia="仿宋" w:cs="仿宋"/>
          <w:color w:val="auto"/>
          <w:sz w:val="20"/>
          <w:szCs w:val="20"/>
        </w:rPr>
        <w:t>我方愿意遵守相关法律法规和合同条款履行自己的全部责任。在合同履行过程中，双方如有争议，友好协商解决。</w:t>
      </w:r>
    </w:p>
    <w:p w14:paraId="55E8C982">
      <w:pPr>
        <w:pStyle w:val="4"/>
        <w:keepNext w:val="0"/>
        <w:keepLines w:val="0"/>
        <w:pageBreakBefore w:val="0"/>
        <w:widowControl/>
        <w:numPr>
          <w:ilvl w:val="0"/>
          <w:numId w:val="8"/>
        </w:numPr>
        <w:kinsoku w:val="0"/>
        <w:wordWrap/>
        <w:overflowPunct w:val="0"/>
        <w:topLinePunct w:val="0"/>
        <w:autoSpaceDE w:val="0"/>
        <w:autoSpaceDN w:val="0"/>
        <w:bidi w:val="0"/>
        <w:snapToGrid w:val="0"/>
        <w:spacing w:line="240" w:lineRule="auto"/>
        <w:ind w:left="0" w:leftChars="0" w:firstLine="400" w:firstLineChars="200"/>
        <w:textAlignment w:val="baseline"/>
        <w:rPr>
          <w:rFonts w:hint="eastAsia" w:ascii="仿宋" w:hAnsi="仿宋" w:eastAsia="仿宋" w:cs="仿宋"/>
          <w:color w:val="auto"/>
          <w:sz w:val="20"/>
          <w:szCs w:val="20"/>
        </w:rPr>
      </w:pPr>
      <w:r>
        <w:rPr>
          <w:rFonts w:hint="eastAsia" w:ascii="仿宋" w:hAnsi="仿宋" w:eastAsia="仿宋" w:cs="仿宋"/>
          <w:color w:val="auto"/>
          <w:sz w:val="20"/>
          <w:szCs w:val="20"/>
        </w:rPr>
        <w:t>五、我方同意按招标文件要求交纳投标保证金</w:t>
      </w:r>
      <w:r>
        <w:rPr>
          <w:rFonts w:hint="eastAsia" w:ascii="仿宋" w:hAnsi="仿宋" w:eastAsia="仿宋" w:cs="仿宋"/>
          <w:color w:val="auto"/>
          <w:sz w:val="20"/>
          <w:szCs w:val="20"/>
          <w:u w:val="single"/>
        </w:rPr>
        <w:t>/</w:t>
      </w:r>
      <w:r>
        <w:rPr>
          <w:rFonts w:hint="eastAsia" w:ascii="仿宋" w:hAnsi="仿宋" w:eastAsia="仿宋" w:cs="仿宋"/>
          <w:color w:val="auto"/>
          <w:sz w:val="20"/>
          <w:szCs w:val="20"/>
        </w:rPr>
        <w:t>元，如我们在投标截止期后撤回投标及中标后拒绝遵守投标承诺或拒绝在规定的时间内与招标人（中小学校）签订合同，则投标保证金将被贵方没收。</w:t>
      </w:r>
    </w:p>
    <w:p w14:paraId="5E876BD2">
      <w:pPr>
        <w:pStyle w:val="4"/>
        <w:keepNext w:val="0"/>
        <w:keepLines w:val="0"/>
        <w:pageBreakBefore w:val="0"/>
        <w:widowControl/>
        <w:kinsoku w:val="0"/>
        <w:wordWrap/>
        <w:overflowPunct w:val="0"/>
        <w:topLinePunct w:val="0"/>
        <w:autoSpaceDE w:val="0"/>
        <w:autoSpaceDN w:val="0"/>
        <w:bidi w:val="0"/>
        <w:snapToGrid w:val="0"/>
        <w:spacing w:line="240" w:lineRule="auto"/>
        <w:ind w:firstLine="420"/>
        <w:textAlignment w:val="baseline"/>
        <w:rPr>
          <w:rFonts w:hint="eastAsia" w:ascii="仿宋" w:hAnsi="仿宋" w:eastAsia="仿宋" w:cs="仿宋"/>
          <w:color w:val="auto"/>
          <w:sz w:val="20"/>
          <w:szCs w:val="20"/>
        </w:rPr>
      </w:pPr>
      <w:r>
        <w:rPr>
          <w:rFonts w:hint="eastAsia" w:ascii="仿宋" w:hAnsi="仿宋" w:eastAsia="仿宋" w:cs="仿宋"/>
          <w:color w:val="auto"/>
          <w:sz w:val="20"/>
          <w:szCs w:val="20"/>
        </w:rPr>
        <w:t>六、我方投标文件的有效期为投标截止时间起  90 天。</w:t>
      </w:r>
    </w:p>
    <w:p w14:paraId="0C405133">
      <w:pPr>
        <w:pStyle w:val="4"/>
        <w:keepNext w:val="0"/>
        <w:keepLines w:val="0"/>
        <w:pageBreakBefore w:val="0"/>
        <w:widowControl/>
        <w:kinsoku w:val="0"/>
        <w:wordWrap/>
        <w:overflowPunct w:val="0"/>
        <w:topLinePunct w:val="0"/>
        <w:autoSpaceDE w:val="0"/>
        <w:autoSpaceDN w:val="0"/>
        <w:bidi w:val="0"/>
        <w:snapToGrid w:val="0"/>
        <w:spacing w:line="240" w:lineRule="auto"/>
        <w:ind w:firstLine="420"/>
        <w:textAlignment w:val="baseline"/>
        <w:rPr>
          <w:rFonts w:hint="eastAsia" w:ascii="仿宋" w:hAnsi="仿宋" w:eastAsia="仿宋" w:cs="仿宋"/>
          <w:color w:val="auto"/>
          <w:sz w:val="20"/>
          <w:szCs w:val="20"/>
        </w:rPr>
      </w:pPr>
      <w:r>
        <w:rPr>
          <w:rFonts w:hint="eastAsia" w:ascii="仿宋" w:hAnsi="仿宋" w:eastAsia="仿宋" w:cs="仿宋"/>
          <w:color w:val="auto"/>
          <w:sz w:val="20"/>
          <w:szCs w:val="20"/>
        </w:rPr>
        <w:t>七、如我方中标，我方将严格遵守并执行合同中关于“供应商负面清单、退出机制和不良市场主体名录”的全部规定。</w:t>
      </w:r>
    </w:p>
    <w:p w14:paraId="1A77D950">
      <w:pPr>
        <w:snapToGrid/>
        <w:spacing w:line="440" w:lineRule="exact"/>
        <w:rPr>
          <w:rFonts w:hint="eastAsia" w:ascii="仿宋" w:hAnsi="仿宋" w:eastAsia="仿宋" w:cs="仿宋"/>
          <w:bCs/>
          <w:color w:val="auto"/>
          <w:sz w:val="20"/>
          <w:szCs w:val="20"/>
        </w:rPr>
      </w:pPr>
      <w:r>
        <w:rPr>
          <w:rFonts w:hint="eastAsia" w:ascii="仿宋" w:hAnsi="仿宋" w:eastAsia="仿宋" w:cs="仿宋"/>
          <w:bCs/>
          <w:color w:val="auto"/>
          <w:sz w:val="20"/>
          <w:szCs w:val="20"/>
        </w:rPr>
        <w:t>投标人（盖章）：</w:t>
      </w:r>
    </w:p>
    <w:p w14:paraId="02D885FE">
      <w:pPr>
        <w:snapToGrid/>
        <w:spacing w:line="440" w:lineRule="exact"/>
        <w:rPr>
          <w:rFonts w:hint="eastAsia" w:ascii="仿宋" w:hAnsi="仿宋" w:eastAsia="仿宋" w:cs="仿宋"/>
          <w:bCs/>
          <w:color w:val="auto"/>
          <w:sz w:val="20"/>
          <w:szCs w:val="20"/>
        </w:rPr>
      </w:pPr>
      <w:r>
        <w:rPr>
          <w:rFonts w:hint="eastAsia" w:ascii="仿宋" w:hAnsi="仿宋" w:eastAsia="仿宋" w:cs="仿宋"/>
          <w:bCs/>
          <w:color w:val="auto"/>
          <w:sz w:val="20"/>
          <w:szCs w:val="20"/>
        </w:rPr>
        <w:t>法定代表人（负责人）：</w:t>
      </w:r>
    </w:p>
    <w:p w14:paraId="47991007">
      <w:pPr>
        <w:snapToGrid/>
        <w:spacing w:line="440" w:lineRule="exact"/>
        <w:rPr>
          <w:rFonts w:hint="eastAsia" w:ascii="仿宋" w:hAnsi="仿宋" w:eastAsia="仿宋" w:cs="仿宋"/>
          <w:bCs/>
          <w:color w:val="auto"/>
          <w:sz w:val="20"/>
          <w:szCs w:val="20"/>
        </w:rPr>
      </w:pPr>
      <w:r>
        <w:rPr>
          <w:rFonts w:hint="eastAsia" w:ascii="仿宋" w:hAnsi="仿宋" w:eastAsia="仿宋" w:cs="仿宋"/>
          <w:bCs/>
          <w:color w:val="auto"/>
          <w:sz w:val="20"/>
          <w:szCs w:val="20"/>
        </w:rPr>
        <w:t>授权代表（签字或盖章）：</w:t>
      </w:r>
    </w:p>
    <w:p w14:paraId="5608C392">
      <w:pPr>
        <w:snapToGrid/>
        <w:spacing w:line="440" w:lineRule="exact"/>
        <w:rPr>
          <w:rFonts w:hint="eastAsia" w:ascii="仿宋" w:hAnsi="仿宋" w:eastAsia="仿宋" w:cs="仿宋"/>
          <w:bCs/>
          <w:color w:val="auto"/>
          <w:sz w:val="20"/>
          <w:szCs w:val="20"/>
        </w:rPr>
      </w:pPr>
      <w:r>
        <w:rPr>
          <w:rFonts w:hint="eastAsia" w:ascii="仿宋" w:hAnsi="仿宋" w:eastAsia="仿宋" w:cs="仿宋"/>
          <w:bCs/>
          <w:color w:val="auto"/>
          <w:sz w:val="20"/>
          <w:szCs w:val="20"/>
        </w:rPr>
        <w:t>电话：传真：</w:t>
      </w:r>
    </w:p>
    <w:p w14:paraId="29439F84">
      <w:pPr>
        <w:snapToGrid/>
        <w:spacing w:line="440" w:lineRule="exact"/>
        <w:rPr>
          <w:rFonts w:hint="eastAsia" w:ascii="仿宋" w:hAnsi="仿宋" w:eastAsia="仿宋" w:cs="仿宋"/>
          <w:bCs/>
          <w:color w:val="auto"/>
          <w:sz w:val="20"/>
          <w:szCs w:val="20"/>
        </w:rPr>
      </w:pPr>
      <w:r>
        <w:rPr>
          <w:rFonts w:hint="eastAsia" w:ascii="仿宋" w:hAnsi="仿宋" w:eastAsia="仿宋" w:cs="仿宋"/>
          <w:bCs/>
          <w:color w:val="auto"/>
          <w:sz w:val="20"/>
          <w:szCs w:val="20"/>
        </w:rPr>
        <w:t>地址：邮编：</w:t>
      </w:r>
    </w:p>
    <w:p w14:paraId="224B5EE0">
      <w:pPr>
        <w:snapToGrid/>
        <w:spacing w:line="440" w:lineRule="exact"/>
        <w:rPr>
          <w:rFonts w:hint="eastAsia" w:ascii="仿宋" w:hAnsi="仿宋" w:eastAsia="仿宋" w:cs="仿宋"/>
          <w:bCs/>
          <w:color w:val="auto"/>
          <w:sz w:val="20"/>
          <w:szCs w:val="20"/>
        </w:rPr>
      </w:pPr>
      <w:r>
        <w:rPr>
          <w:rFonts w:hint="eastAsia" w:ascii="仿宋" w:hAnsi="仿宋" w:eastAsia="仿宋" w:cs="仿宋"/>
          <w:bCs/>
          <w:color w:val="auto"/>
          <w:sz w:val="20"/>
          <w:szCs w:val="20"/>
        </w:rPr>
        <w:t>单位名称：</w:t>
      </w:r>
    </w:p>
    <w:p w14:paraId="40837BA3">
      <w:pPr>
        <w:snapToGrid/>
        <w:spacing w:line="240" w:lineRule="auto"/>
        <w:rPr>
          <w:rFonts w:hint="eastAsia" w:ascii="仿宋" w:hAnsi="仿宋" w:eastAsia="仿宋" w:cs="仿宋"/>
          <w:bCs/>
          <w:color w:val="auto"/>
          <w:sz w:val="20"/>
          <w:szCs w:val="20"/>
        </w:rPr>
      </w:pPr>
      <w:r>
        <w:rPr>
          <w:rFonts w:hint="eastAsia" w:ascii="仿宋" w:hAnsi="仿宋" w:eastAsia="仿宋" w:cs="仿宋"/>
          <w:bCs/>
          <w:color w:val="auto"/>
          <w:sz w:val="20"/>
          <w:szCs w:val="20"/>
        </w:rPr>
        <w:t>开户银行：开户账号：</w:t>
      </w:r>
    </w:p>
    <w:p w14:paraId="7CE21D7D">
      <w:pPr>
        <w:snapToGrid/>
        <w:spacing w:line="240" w:lineRule="auto"/>
        <w:ind w:firstLine="5000" w:firstLineChars="2500"/>
        <w:rPr>
          <w:rFonts w:hint="eastAsia" w:ascii="仿宋" w:hAnsi="仿宋" w:eastAsia="仿宋" w:cs="仿宋"/>
          <w:bCs/>
          <w:color w:val="auto"/>
          <w:sz w:val="20"/>
          <w:szCs w:val="20"/>
        </w:rPr>
      </w:pPr>
    </w:p>
    <w:p w14:paraId="0F2AE1E7">
      <w:pPr>
        <w:snapToGrid/>
        <w:spacing w:line="240" w:lineRule="auto"/>
        <w:ind w:firstLine="5000" w:firstLineChars="2500"/>
        <w:rPr>
          <w:rFonts w:hint="eastAsia" w:ascii="仿宋" w:hAnsi="仿宋" w:eastAsia="仿宋" w:cs="仿宋"/>
          <w:bCs/>
          <w:color w:val="auto"/>
          <w:sz w:val="20"/>
          <w:szCs w:val="20"/>
        </w:rPr>
      </w:pPr>
      <w:r>
        <w:rPr>
          <w:rFonts w:hint="eastAsia" w:ascii="仿宋" w:hAnsi="仿宋" w:eastAsia="仿宋" w:cs="仿宋"/>
          <w:bCs/>
          <w:color w:val="auto"/>
          <w:sz w:val="20"/>
          <w:szCs w:val="20"/>
        </w:rPr>
        <w:t>日期：</w:t>
      </w:r>
      <w:r>
        <w:rPr>
          <w:rFonts w:hint="eastAsia" w:ascii="仿宋" w:hAnsi="仿宋" w:eastAsia="仿宋" w:cs="仿宋"/>
          <w:bCs/>
          <w:color w:val="auto"/>
          <w:sz w:val="20"/>
          <w:szCs w:val="20"/>
          <w:lang w:val="en-US" w:eastAsia="zh-CN"/>
        </w:rPr>
        <w:t xml:space="preserve">   </w:t>
      </w:r>
      <w:r>
        <w:rPr>
          <w:rFonts w:hint="eastAsia" w:ascii="仿宋" w:hAnsi="仿宋" w:eastAsia="仿宋" w:cs="仿宋"/>
          <w:bCs/>
          <w:color w:val="auto"/>
          <w:sz w:val="20"/>
          <w:szCs w:val="20"/>
        </w:rPr>
        <w:t>年</w:t>
      </w:r>
      <w:r>
        <w:rPr>
          <w:rFonts w:hint="eastAsia" w:ascii="仿宋" w:hAnsi="仿宋" w:eastAsia="仿宋" w:cs="仿宋"/>
          <w:bCs/>
          <w:color w:val="auto"/>
          <w:sz w:val="20"/>
          <w:szCs w:val="20"/>
          <w:lang w:val="en-US" w:eastAsia="zh-CN"/>
        </w:rPr>
        <w:t xml:space="preserve">   </w:t>
      </w:r>
      <w:r>
        <w:rPr>
          <w:rFonts w:hint="eastAsia" w:ascii="仿宋" w:hAnsi="仿宋" w:eastAsia="仿宋" w:cs="仿宋"/>
          <w:bCs/>
          <w:color w:val="auto"/>
          <w:sz w:val="20"/>
          <w:szCs w:val="20"/>
        </w:rPr>
        <w:t>月</w:t>
      </w:r>
      <w:r>
        <w:rPr>
          <w:rFonts w:hint="eastAsia" w:ascii="仿宋" w:hAnsi="仿宋" w:eastAsia="仿宋" w:cs="仿宋"/>
          <w:bCs/>
          <w:color w:val="auto"/>
          <w:sz w:val="20"/>
          <w:szCs w:val="20"/>
          <w:lang w:val="en-US" w:eastAsia="zh-CN"/>
        </w:rPr>
        <w:t xml:space="preserve">   </w:t>
      </w:r>
      <w:r>
        <w:rPr>
          <w:rFonts w:hint="eastAsia" w:ascii="仿宋" w:hAnsi="仿宋" w:eastAsia="仿宋" w:cs="仿宋"/>
          <w:bCs/>
          <w:color w:val="auto"/>
          <w:sz w:val="20"/>
          <w:szCs w:val="20"/>
        </w:rPr>
        <w:t>日</w:t>
      </w:r>
    </w:p>
    <w:p w14:paraId="7B290B8B">
      <w:pPr>
        <w:rPr>
          <w:rFonts w:hint="eastAsia" w:ascii="仿宋" w:hAnsi="仿宋" w:eastAsia="仿宋" w:cs="仿宋"/>
          <w:color w:val="auto"/>
          <w:sz w:val="20"/>
          <w:szCs w:val="20"/>
        </w:rPr>
      </w:pPr>
      <w:r>
        <w:rPr>
          <w:rFonts w:hint="eastAsia" w:ascii="仿宋" w:hAnsi="仿宋" w:eastAsia="仿宋" w:cs="仿宋"/>
          <w:color w:val="auto"/>
          <w:sz w:val="20"/>
          <w:szCs w:val="20"/>
        </w:rPr>
        <w:br w:type="page"/>
      </w:r>
    </w:p>
    <w:p w14:paraId="737FB0E5">
      <w:pPr>
        <w:snapToGrid/>
        <w:spacing w:line="240" w:lineRule="auto"/>
        <w:ind w:firstLine="0" w:firstLineChars="0"/>
        <w:jc w:val="center"/>
        <w:rPr>
          <w:rFonts w:hint="eastAsia" w:ascii="仿宋" w:hAnsi="仿宋" w:eastAsia="仿宋" w:cs="仿宋"/>
          <w:bCs/>
          <w:color w:val="auto"/>
          <w:sz w:val="20"/>
          <w:szCs w:val="20"/>
        </w:rPr>
      </w:pPr>
      <w:r>
        <w:rPr>
          <w:rFonts w:hint="eastAsia" w:ascii="仿宋" w:hAnsi="仿宋" w:eastAsia="仿宋" w:cs="仿宋"/>
          <w:b/>
          <w:color w:val="auto"/>
          <w:sz w:val="20"/>
          <w:szCs w:val="20"/>
        </w:rPr>
        <w:t>法定代表人授权委托书</w:t>
      </w:r>
    </w:p>
    <w:p w14:paraId="04B2303D">
      <w:pPr>
        <w:snapToGrid/>
        <w:spacing w:line="480" w:lineRule="auto"/>
        <w:ind w:firstLine="0" w:firstLineChars="0"/>
        <w:rPr>
          <w:rFonts w:hint="eastAsia" w:ascii="仿宋" w:hAnsi="仿宋" w:eastAsia="仿宋" w:cs="仿宋"/>
          <w:bCs/>
          <w:color w:val="auto"/>
          <w:sz w:val="20"/>
          <w:szCs w:val="20"/>
        </w:rPr>
      </w:pPr>
      <w:r>
        <w:rPr>
          <w:rFonts w:hint="eastAsia" w:ascii="仿宋" w:hAnsi="仿宋" w:eastAsia="仿宋" w:cs="仿宋"/>
          <w:color w:val="auto"/>
          <w:sz w:val="20"/>
          <w:szCs w:val="20"/>
        </w:rPr>
        <w:t>致泰州市海陵区教育装备发展中心</w:t>
      </w:r>
      <w:r>
        <w:rPr>
          <w:rFonts w:hint="eastAsia" w:ascii="仿宋" w:hAnsi="仿宋" w:eastAsia="仿宋" w:cs="仿宋"/>
          <w:bCs/>
          <w:color w:val="auto"/>
          <w:sz w:val="20"/>
          <w:szCs w:val="20"/>
        </w:rPr>
        <w:t>：</w:t>
      </w:r>
    </w:p>
    <w:p w14:paraId="42F14F21">
      <w:pPr>
        <w:overflowPunct/>
        <w:spacing w:line="360" w:lineRule="auto"/>
        <w:rPr>
          <w:rFonts w:hint="eastAsia" w:ascii="仿宋" w:hAnsi="仿宋" w:eastAsia="仿宋" w:cs="仿宋"/>
          <w:bCs/>
          <w:color w:val="auto"/>
          <w:sz w:val="20"/>
          <w:szCs w:val="20"/>
        </w:rPr>
      </w:pPr>
      <w:r>
        <w:rPr>
          <w:rFonts w:hint="eastAsia" w:ascii="仿宋" w:hAnsi="仿宋" w:eastAsia="仿宋" w:cs="仿宋"/>
          <w:bCs/>
          <w:color w:val="auto"/>
          <w:sz w:val="20"/>
          <w:szCs w:val="20"/>
          <w:u w:val="single"/>
        </w:rPr>
        <w:t>（单位名称）</w:t>
      </w:r>
      <w:r>
        <w:rPr>
          <w:rFonts w:hint="eastAsia" w:ascii="仿宋" w:hAnsi="仿宋" w:eastAsia="仿宋" w:cs="仿宋"/>
          <w:bCs/>
          <w:color w:val="auto"/>
          <w:sz w:val="20"/>
          <w:szCs w:val="20"/>
        </w:rPr>
        <w:t>系中华人民共和国合法企业，特授权</w:t>
      </w:r>
      <w:r>
        <w:rPr>
          <w:rFonts w:hint="eastAsia" w:ascii="仿宋" w:hAnsi="仿宋" w:eastAsia="仿宋" w:cs="仿宋"/>
          <w:bCs/>
          <w:color w:val="auto"/>
          <w:sz w:val="20"/>
          <w:szCs w:val="20"/>
          <w:u w:val="single"/>
        </w:rPr>
        <w:t xml:space="preserve">    </w:t>
      </w:r>
      <w:r>
        <w:rPr>
          <w:rFonts w:hint="eastAsia" w:ascii="仿宋" w:hAnsi="仿宋" w:eastAsia="仿宋" w:cs="仿宋"/>
          <w:bCs/>
          <w:color w:val="auto"/>
          <w:sz w:val="20"/>
          <w:szCs w:val="20"/>
        </w:rPr>
        <w:t>代表我公司（单位）全权办理针对本项目的投标，参与评审、签约等具体工作，并签署全部有关的文件、协议及合同。</w:t>
      </w:r>
    </w:p>
    <w:p w14:paraId="3E757CF4">
      <w:pPr>
        <w:overflowPunct/>
        <w:spacing w:line="360" w:lineRule="auto"/>
        <w:ind w:firstLine="525" w:firstLineChars="0"/>
        <w:rPr>
          <w:rFonts w:hint="eastAsia" w:ascii="仿宋" w:hAnsi="仿宋" w:eastAsia="仿宋" w:cs="仿宋"/>
          <w:bCs/>
          <w:color w:val="auto"/>
          <w:sz w:val="20"/>
          <w:szCs w:val="20"/>
        </w:rPr>
      </w:pPr>
      <w:r>
        <w:rPr>
          <w:rFonts w:hint="eastAsia" w:ascii="仿宋" w:hAnsi="仿宋" w:eastAsia="仿宋" w:cs="仿宋"/>
          <w:bCs/>
          <w:color w:val="auto"/>
          <w:sz w:val="20"/>
          <w:szCs w:val="20"/>
        </w:rPr>
        <w:t>我公司（单位）对被授权人的签名负全部责任。</w:t>
      </w:r>
    </w:p>
    <w:p w14:paraId="3C477FEC">
      <w:pPr>
        <w:overflowPunct/>
        <w:spacing w:line="360" w:lineRule="auto"/>
        <w:ind w:firstLine="436" w:firstLineChars="218"/>
        <w:rPr>
          <w:rFonts w:hint="eastAsia" w:ascii="仿宋" w:hAnsi="仿宋" w:eastAsia="仿宋" w:cs="仿宋"/>
          <w:bCs/>
          <w:color w:val="auto"/>
          <w:sz w:val="20"/>
          <w:szCs w:val="20"/>
        </w:rPr>
      </w:pPr>
      <w:r>
        <w:rPr>
          <w:rFonts w:hint="eastAsia" w:ascii="仿宋" w:hAnsi="仿宋" w:eastAsia="仿宋" w:cs="仿宋"/>
          <w:bCs/>
          <w:color w:val="auto"/>
          <w:sz w:val="20"/>
          <w:szCs w:val="20"/>
        </w:rPr>
        <w:t>在撤销授权的书面通知送达你处以前，本授权书一直有效，被授权人签署的所有文件（在授权书有效期内签署的）不因授权的撤销而失效。</w:t>
      </w:r>
    </w:p>
    <w:p w14:paraId="1E034E10">
      <w:pPr>
        <w:overflowPunct/>
        <w:spacing w:line="360" w:lineRule="auto"/>
        <w:ind w:firstLine="525" w:firstLineChars="0"/>
        <w:rPr>
          <w:rFonts w:hint="eastAsia" w:ascii="仿宋" w:hAnsi="仿宋" w:eastAsia="仿宋" w:cs="仿宋"/>
          <w:bCs/>
          <w:color w:val="auto"/>
          <w:sz w:val="20"/>
          <w:szCs w:val="20"/>
        </w:rPr>
      </w:pPr>
      <w:r>
        <w:rPr>
          <w:rFonts w:hint="eastAsia" w:ascii="仿宋" w:hAnsi="仿宋" w:eastAsia="仿宋" w:cs="仿宋"/>
          <w:bCs/>
          <w:color w:val="auto"/>
          <w:sz w:val="20"/>
          <w:szCs w:val="20"/>
        </w:rPr>
        <w:t>被授权人情况：</w:t>
      </w:r>
    </w:p>
    <w:p w14:paraId="7FD680AB">
      <w:pPr>
        <w:overflowPunct/>
        <w:spacing w:line="360" w:lineRule="auto"/>
        <w:ind w:firstLine="525" w:firstLineChars="0"/>
        <w:rPr>
          <w:rFonts w:hint="eastAsia" w:ascii="仿宋" w:hAnsi="仿宋" w:eastAsia="仿宋" w:cs="仿宋"/>
          <w:bCs/>
          <w:color w:val="auto"/>
          <w:sz w:val="20"/>
          <w:szCs w:val="20"/>
        </w:rPr>
      </w:pPr>
      <w:r>
        <w:rPr>
          <w:rFonts w:hint="eastAsia" w:ascii="仿宋" w:hAnsi="仿宋" w:eastAsia="仿宋" w:cs="仿宋"/>
          <w:bCs/>
          <w:color w:val="auto"/>
          <w:sz w:val="20"/>
          <w:szCs w:val="20"/>
        </w:rPr>
        <w:t>姓名：性别：年龄：职务：</w:t>
      </w:r>
    </w:p>
    <w:p w14:paraId="63131D8D">
      <w:pPr>
        <w:overflowPunct/>
        <w:spacing w:line="360" w:lineRule="auto"/>
        <w:ind w:firstLine="525" w:firstLineChars="0"/>
        <w:rPr>
          <w:rFonts w:hint="eastAsia" w:ascii="仿宋" w:hAnsi="仿宋" w:eastAsia="仿宋" w:cs="仿宋"/>
          <w:bCs/>
          <w:color w:val="auto"/>
          <w:sz w:val="20"/>
          <w:szCs w:val="20"/>
        </w:rPr>
      </w:pPr>
      <w:r>
        <w:rPr>
          <w:rFonts w:hint="eastAsia" w:ascii="仿宋" w:hAnsi="仿宋" w:eastAsia="仿宋" w:cs="仿宋"/>
          <w:bCs/>
          <w:color w:val="auto"/>
          <w:sz w:val="20"/>
          <w:szCs w:val="20"/>
        </w:rPr>
        <w:t>身份证号码：电话：</w:t>
      </w:r>
    </w:p>
    <w:p w14:paraId="6F6186C2">
      <w:pPr>
        <w:overflowPunct/>
        <w:spacing w:line="360" w:lineRule="auto"/>
        <w:ind w:firstLine="525" w:firstLineChars="0"/>
        <w:rPr>
          <w:rFonts w:hint="eastAsia" w:ascii="仿宋" w:hAnsi="仿宋" w:eastAsia="仿宋" w:cs="仿宋"/>
          <w:bCs/>
          <w:color w:val="auto"/>
          <w:sz w:val="20"/>
          <w:szCs w:val="20"/>
        </w:rPr>
      </w:pPr>
      <w:r>
        <w:rPr>
          <w:rFonts w:hint="eastAsia" w:ascii="仿宋" w:hAnsi="仿宋" w:eastAsia="仿宋" w:cs="仿宋"/>
          <w:bCs/>
          <w:color w:val="auto"/>
          <w:sz w:val="20"/>
          <w:szCs w:val="20"/>
        </w:rPr>
        <w:t>通讯地址：</w:t>
      </w:r>
    </w:p>
    <w:p w14:paraId="0B7BA6D5">
      <w:pPr>
        <w:overflowPunct/>
        <w:spacing w:line="360" w:lineRule="auto"/>
        <w:ind w:firstLine="400" w:firstLineChars="200"/>
        <w:rPr>
          <w:rFonts w:hint="eastAsia" w:ascii="仿宋" w:hAnsi="仿宋" w:eastAsia="仿宋" w:cs="仿宋"/>
          <w:bCs/>
          <w:color w:val="auto"/>
          <w:sz w:val="20"/>
          <w:szCs w:val="20"/>
        </w:rPr>
      </w:pPr>
      <w:r>
        <w:rPr>
          <w:rFonts w:hint="eastAsia" w:ascii="仿宋" w:hAnsi="仿宋" w:eastAsia="仿宋" w:cs="仿宋"/>
          <w:bCs/>
          <w:color w:val="auto"/>
          <w:sz w:val="20"/>
          <w:szCs w:val="20"/>
        </w:rPr>
        <w:t>被授权人签名：单位名称（盖章）：</w:t>
      </w:r>
    </w:p>
    <w:p w14:paraId="21BBF1A7">
      <w:pPr>
        <w:overflowPunct/>
        <w:spacing w:line="360" w:lineRule="auto"/>
        <w:ind w:firstLine="400" w:firstLineChars="200"/>
        <w:rPr>
          <w:rFonts w:hint="eastAsia" w:ascii="仿宋" w:hAnsi="仿宋" w:eastAsia="仿宋" w:cs="仿宋"/>
          <w:bCs/>
          <w:color w:val="auto"/>
          <w:sz w:val="20"/>
          <w:szCs w:val="20"/>
        </w:rPr>
      </w:pPr>
      <w:r>
        <w:rPr>
          <w:rFonts w:hint="eastAsia" w:ascii="仿宋" w:hAnsi="仿宋" w:eastAsia="仿宋" w:cs="仿宋"/>
          <w:bCs/>
          <w:color w:val="auto"/>
          <w:sz w:val="20"/>
          <w:szCs w:val="20"/>
        </w:rPr>
        <w:t>法定代表人（签字或盖章）：</w:t>
      </w:r>
    </w:p>
    <w:p w14:paraId="423256F4">
      <w:pPr>
        <w:overflowPunct/>
        <w:spacing w:line="360" w:lineRule="auto"/>
        <w:ind w:firstLineChars="0"/>
        <w:rPr>
          <w:rFonts w:hint="eastAsia" w:ascii="仿宋" w:hAnsi="仿宋" w:eastAsia="仿宋" w:cs="仿宋"/>
          <w:bCs/>
          <w:color w:val="auto"/>
          <w:sz w:val="20"/>
          <w:szCs w:val="20"/>
        </w:rPr>
      </w:pPr>
    </w:p>
    <w:p w14:paraId="203EACD4">
      <w:pPr>
        <w:snapToGrid/>
        <w:spacing w:line="240" w:lineRule="auto"/>
        <w:ind w:firstLine="5000" w:firstLineChars="2500"/>
        <w:rPr>
          <w:rFonts w:hint="eastAsia" w:ascii="仿宋" w:hAnsi="仿宋" w:eastAsia="仿宋" w:cs="仿宋"/>
          <w:bCs/>
          <w:color w:val="auto"/>
          <w:sz w:val="20"/>
          <w:szCs w:val="20"/>
        </w:rPr>
      </w:pPr>
      <w:r>
        <w:rPr>
          <w:rFonts w:hint="eastAsia" w:ascii="仿宋" w:hAnsi="仿宋" w:eastAsia="仿宋" w:cs="仿宋"/>
          <w:bCs/>
          <w:color w:val="auto"/>
          <w:sz w:val="20"/>
          <w:szCs w:val="20"/>
        </w:rPr>
        <w:t>日期：年月日</w:t>
      </w:r>
    </w:p>
    <w:p w14:paraId="1F7900DB">
      <w:pPr>
        <w:snapToGrid/>
        <w:spacing w:line="480" w:lineRule="auto"/>
        <w:ind w:firstLineChars="0"/>
        <w:rPr>
          <w:rFonts w:hint="eastAsia" w:ascii="仿宋" w:hAnsi="仿宋" w:eastAsia="仿宋" w:cs="仿宋"/>
          <w:bCs/>
          <w:color w:val="auto"/>
          <w:sz w:val="20"/>
          <w:szCs w:val="20"/>
        </w:rPr>
      </w:pPr>
      <w:r>
        <w:rPr>
          <w:rFonts w:hint="eastAsia" w:ascii="仿宋" w:hAnsi="仿宋" w:eastAsia="仿宋" w:cs="仿宋"/>
          <w:bCs/>
          <w:color w:val="auto"/>
          <w:sz w:val="20"/>
          <w:szCs w:val="20"/>
        </w:rPr>
        <mc:AlternateContent>
          <mc:Choice Requires="wps">
            <w:drawing>
              <wp:anchor distT="0" distB="0" distL="114300" distR="114300" simplePos="0" relativeHeight="251660288" behindDoc="0" locked="0" layoutInCell="1" allowOverlap="1">
                <wp:simplePos x="0" y="0"/>
                <wp:positionH relativeFrom="column">
                  <wp:posOffset>3179445</wp:posOffset>
                </wp:positionH>
                <wp:positionV relativeFrom="paragraph">
                  <wp:posOffset>217170</wp:posOffset>
                </wp:positionV>
                <wp:extent cx="2867025" cy="1584960"/>
                <wp:effectExtent l="4445" t="4445" r="5080" b="10795"/>
                <wp:wrapNone/>
                <wp:docPr id="6" name="文本框 6"/>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84FCD06">
                            <w:pPr>
                              <w:snapToGrid/>
                              <w:spacing w:line="240" w:lineRule="auto"/>
                              <w:ind w:firstLine="0" w:firstLineChars="0"/>
                              <w:jc w:val="center"/>
                              <w:rPr>
                                <w:rFonts w:ascii="黑体" w:eastAsia="黑体"/>
                                <w:szCs w:val="32"/>
                              </w:rPr>
                            </w:pPr>
                          </w:p>
                          <w:p w14:paraId="48790F95">
                            <w:pPr>
                              <w:snapToGrid/>
                              <w:spacing w:line="240" w:lineRule="auto"/>
                              <w:ind w:firstLine="0" w:firstLineChars="0"/>
                              <w:jc w:val="center"/>
                              <w:rPr>
                                <w:rFonts w:ascii="黑体" w:eastAsia="黑体"/>
                                <w:color w:val="FF0000"/>
                                <w:szCs w:val="32"/>
                              </w:rPr>
                            </w:pPr>
                            <w:r>
                              <w:rPr>
                                <w:rFonts w:hint="eastAsia" w:ascii="黑体" w:eastAsia="黑体"/>
                                <w:color w:val="FF0000"/>
                                <w:szCs w:val="32"/>
                              </w:rPr>
                              <w:t>授权代表身份证复印件</w:t>
                            </w:r>
                          </w:p>
                        </w:txbxContent>
                      </wps:txbx>
                      <wps:bodyPr upright="1"/>
                    </wps:wsp>
                  </a:graphicData>
                </a:graphic>
              </wp:anchor>
            </w:drawing>
          </mc:Choice>
          <mc:Fallback>
            <w:pict>
              <v:shape id="_x0000_s1026" o:spid="_x0000_s1026" o:spt="202" type="#_x0000_t202" style="position:absolute;left:0pt;margin-left:250.35pt;margin-top:17.1pt;height:124.8pt;width:225.75pt;z-index:251660288;mso-width-relative:page;mso-height-relative:page;" fillcolor="#FFFFFF" filled="t" stroked="t" coordsize="21600,21600" o:gfxdata="UEsDBAoAAAAAAIdO4kAAAAAAAAAAAAAAAAAEAAAAZHJzL1BLAwQUAAAACACHTuJABGwsXtoAAAAK&#10;AQAADwAAAGRycy9kb3ducmV2LnhtbE2Py07DMBBF90j8gzVIbBC1m/SRhky6QALBrpSqbN3YTSL8&#10;CLablr9nWMFuRnN059xqfbGGjTrE3juE6UQA067xqnctwu796b4AFpN0ShrvNMK3jrCur68qWSp/&#10;dm963KaWUYiLpUToUhpKzmPTaSvjxA/a0e3og5WJ1tByFeSZwq3hmRALbmXv6EMnB/3Y6eZze7II&#10;xexl/Iiv+WbfLI5mle6W4/NXQLy9mYoHYElf0h8Mv/qkDjU5HfzJqcgMwlyIJaEI+SwDRsBqntFw&#10;QMiKvABeV/x/hfoHUEsDBBQAAAAIAIdO4kAcOXeMEwIAAEUEAAAOAAAAZHJzL2Uyb0RvYy54bWyt&#10;U02u0zAQ3iNxB8t7mrSipS9q+iQoZYMA6cEBXNtJLPlPHrdJLwA3YMWGPefqORi7faXvZ9EFWThj&#10;z/ibb74ZL24Ho8lOBlDO1nQ8KimRljuhbFvTb1/Xr+aUQGRWMO2srOleAr1dvnyx6H0lJ65zWshA&#10;EMRC1fuadjH6qiiAd9IwGDkvLTobFwyLuA1tIQLrEd3oYlKWs6J3QfjguATA09XRSU+I4RpA1zSK&#10;y5XjWyNtPKIGqVnEkqBTHugys20ayePnpgEZia4pVhrziknQ3qS1WC5Y1QbmO8VPFNg1FB7VZJiy&#10;mPQMtWKRkW1QT6CM4sGBa+KIO1McC8mKYBXj8pE2dx3zMteCUoM/iw7/D5Z/2n0JRImaziixzGDD&#10;Dz9/HH79Ofz+TmZJnt5DhVF3HuPi8NYNODT354CHqeqhCSb9sR6CfhR3fxZXDpFwPJzMZ2/KyZQS&#10;jr7xdP76ZpblL/5d9wHiB+kMSUZNA3Yvi8p2HyEiFQy9D0nZwGkl1krrvAnt5p0OZMew0+v8JZZ4&#10;5UGYtqSv6c00E2E4vg2ODXIyHiUA2+Z8D27AJXCZv+eAE7EVg+5IICOkMFYZFWXIVieZeG8FiXuP&#10;Mlt8XTSRMVJQoiU+xmTlyMiUviYSq9M2JZF51E8qpY4dO5OsOGwGBE3mxok9dnHrg2o7FDj3sUge&#10;nK6s1eklpPG93KN9+fq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EbCxe2gAAAAoBAAAPAAAA&#10;AAAAAAEAIAAAACIAAABkcnMvZG93bnJldi54bWxQSwECFAAUAAAACACHTuJAHDl3jBMCAABFBAAA&#10;DgAAAAAAAAABACAAAAApAQAAZHJzL2Uyb0RvYy54bWxQSwUGAAAAAAYABgBZAQAArgUAAAAA&#10;">
                <v:fill on="t" focussize="0,0"/>
                <v:stroke color="#000000" joinstyle="miter"/>
                <v:imagedata o:title=""/>
                <o:lock v:ext="edit" aspectratio="f"/>
                <v:textbox>
                  <w:txbxContent>
                    <w:p w14:paraId="184FCD06">
                      <w:pPr>
                        <w:snapToGrid/>
                        <w:spacing w:line="240" w:lineRule="auto"/>
                        <w:ind w:firstLine="0" w:firstLineChars="0"/>
                        <w:jc w:val="center"/>
                        <w:rPr>
                          <w:rFonts w:ascii="黑体" w:eastAsia="黑体"/>
                          <w:szCs w:val="32"/>
                        </w:rPr>
                      </w:pPr>
                    </w:p>
                    <w:p w14:paraId="48790F95">
                      <w:pPr>
                        <w:snapToGrid/>
                        <w:spacing w:line="240" w:lineRule="auto"/>
                        <w:ind w:firstLine="0" w:firstLineChars="0"/>
                        <w:jc w:val="center"/>
                        <w:rPr>
                          <w:rFonts w:ascii="黑体" w:eastAsia="黑体"/>
                          <w:color w:val="FF0000"/>
                          <w:szCs w:val="32"/>
                        </w:rPr>
                      </w:pPr>
                      <w:r>
                        <w:rPr>
                          <w:rFonts w:hint="eastAsia" w:ascii="黑体" w:eastAsia="黑体"/>
                          <w:color w:val="FF0000"/>
                          <w:szCs w:val="32"/>
                        </w:rPr>
                        <w:t>授权代表身份证复印件</w:t>
                      </w:r>
                    </w:p>
                  </w:txbxContent>
                </v:textbox>
              </v:shape>
            </w:pict>
          </mc:Fallback>
        </mc:AlternateContent>
      </w:r>
      <w:r>
        <w:rPr>
          <w:rFonts w:hint="eastAsia" w:ascii="仿宋" w:hAnsi="仿宋" w:eastAsia="仿宋" w:cs="仿宋"/>
          <w:bCs/>
          <w:color w:val="auto"/>
          <w:sz w:val="20"/>
          <w:szCs w:val="2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198120</wp:posOffset>
                </wp:positionV>
                <wp:extent cx="2867025" cy="1584960"/>
                <wp:effectExtent l="4445" t="4445" r="5080" b="10795"/>
                <wp:wrapNone/>
                <wp:docPr id="3" name="文本框 3"/>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9BB4544">
                            <w:pPr>
                              <w:snapToGrid/>
                              <w:spacing w:line="240" w:lineRule="auto"/>
                              <w:ind w:firstLine="0" w:firstLineChars="0"/>
                              <w:jc w:val="center"/>
                              <w:rPr>
                                <w:rFonts w:ascii="黑体" w:eastAsia="黑体"/>
                                <w:szCs w:val="32"/>
                              </w:rPr>
                            </w:pPr>
                          </w:p>
                          <w:p w14:paraId="105D0092">
                            <w:pPr>
                              <w:snapToGrid/>
                              <w:spacing w:line="240" w:lineRule="auto"/>
                              <w:ind w:firstLine="0" w:firstLineChars="0"/>
                              <w:jc w:val="center"/>
                              <w:rPr>
                                <w:rFonts w:ascii="黑体" w:eastAsia="黑体"/>
                                <w:color w:val="FF0000"/>
                                <w:szCs w:val="32"/>
                              </w:rPr>
                            </w:pPr>
                            <w:r>
                              <w:rPr>
                                <w:rFonts w:hint="eastAsia" w:ascii="黑体" w:eastAsia="黑体"/>
                                <w:color w:val="FF0000"/>
                                <w:szCs w:val="32"/>
                              </w:rPr>
                              <w:t>法定代表人身份证复印件</w:t>
                            </w:r>
                          </w:p>
                        </w:txbxContent>
                      </wps:txbx>
                      <wps:bodyPr upright="1"/>
                    </wps:wsp>
                  </a:graphicData>
                </a:graphic>
              </wp:anchor>
            </w:drawing>
          </mc:Choice>
          <mc:Fallback>
            <w:pict>
              <v:shape id="_x0000_s1026" o:spid="_x0000_s1026" o:spt="202" type="#_x0000_t202" style="position:absolute;left:0pt;margin-left:9pt;margin-top:15.6pt;height:124.8pt;width:225.75pt;z-index:251659264;mso-width-relative:page;mso-height-relative:page;" fillcolor="#FFFFFF" filled="t" stroked="t" coordsize="21600,21600" o:gfxdata="UEsDBAoAAAAAAIdO4kAAAAAAAAAAAAAAAAAEAAAAZHJzL1BLAwQUAAAACACHTuJAkklAKNgAAAAJ&#10;AQAADwAAAGRycy9kb3ducmV2LnhtbE2PMU/DMBSEdyT+g/WQWBC1k5bghjgdkECwlVKV1Y1fk4j4&#10;OdhuWv49ZoLxdKe776rV2Q5sQh96RwqymQCG1DjTU6tg+/50K4GFqMnowREq+MYAq/ryotKlcSd6&#10;w2kTW5ZKKJRaQRfjWHIemg6tDjM3IiXv4LzVMUnfcuP1KZXbgedCFNzqntJCp0d87LD53BytArl4&#10;mT7C63y9a4rDsIw399Pzl1fq+ioTD8AinuNfGH7xEzrUiWnvjmQCG5KW6UpUMM9yYMlfFMs7YHsF&#10;uRQSeF3x/w/qH1BLAwQUAAAACACHTuJAgfvHLhMCAABFBAAADgAAAGRycy9lMm9Eb2MueG1srVPN&#10;jtMwEL4j8Q6W7zRpl5Zu1HQlKOWCAGnhAVzbSSz5Tx63SV8A3oATF+48V5+Dsdst3YVDD+TgjD3j&#10;b775Zry4G4wmOxlAOVvT8aikRFruhLJtTb98Xr+YUwKRWcG0s7Kmewn0bvn82aL3lZy4zmkhA0EQ&#10;C1Xva9rF6KuiAN5Jw2DkvLTobFwwLOI2tIUIrEd0o4tJWc6K3gXhg+MSAE9XRyc9IYZrAF3TKC5X&#10;jm+NtPGIGqRmEUuCTnmgy8y2aSSPH5sGZCS6plhpzCsmQXuT1mK5YFUbmO8UP1Fg11B4UpNhymLS&#10;M9SKRUa2Qf0FZRQPDlwTR9yZ4lhIVgSrGJdPtLnvmJe5FpQa/Fl0+H+w/MPuUyBK1PSGEssMNvzw&#10;/dvhx6/Dz6/kJsnTe6gw6t5jXBxeuwGH5uEc8DBVPTTBpD/WQ9CP4u7P4sohEo6Hk/nsVTmZUsLR&#10;N57OX97OsvzFn+s+QHwnnSHJqGnA7mVR2e49RKSCoQ8hKRs4rcRaaZ03od280YHsGHZ6nb/EEq88&#10;CtOW9DW9nWYiDMe3wbFBTsajBGDbnO/RDbgELvP3L+BEbMWgOxLICCmMVUZFGbLVSSbeWkHi3qPM&#10;Fl8XTWSMFJRoiY8xWTkyMqWvicTqtE1JZB71k0qpY8fOJCsOmwFBk7lxYo9d3Pqg2g4Fzn0skgen&#10;K2t1eglpfC/3aF++/u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klAKNgAAAAJAQAADwAAAAAA&#10;AAABACAAAAAiAAAAZHJzL2Rvd25yZXYueG1sUEsBAhQAFAAAAAgAh07iQIH7xy4TAgAARQQAAA4A&#10;AAAAAAAAAQAgAAAAJwEAAGRycy9lMm9Eb2MueG1sUEsFBgAAAAAGAAYAWQEAAKwFAAAAAA==&#10;">
                <v:fill on="t" focussize="0,0"/>
                <v:stroke color="#000000" joinstyle="miter"/>
                <v:imagedata o:title=""/>
                <o:lock v:ext="edit" aspectratio="f"/>
                <v:textbox>
                  <w:txbxContent>
                    <w:p w14:paraId="29BB4544">
                      <w:pPr>
                        <w:snapToGrid/>
                        <w:spacing w:line="240" w:lineRule="auto"/>
                        <w:ind w:firstLine="0" w:firstLineChars="0"/>
                        <w:jc w:val="center"/>
                        <w:rPr>
                          <w:rFonts w:ascii="黑体" w:eastAsia="黑体"/>
                          <w:szCs w:val="32"/>
                        </w:rPr>
                      </w:pPr>
                    </w:p>
                    <w:p w14:paraId="105D0092">
                      <w:pPr>
                        <w:snapToGrid/>
                        <w:spacing w:line="240" w:lineRule="auto"/>
                        <w:ind w:firstLine="0" w:firstLineChars="0"/>
                        <w:jc w:val="center"/>
                        <w:rPr>
                          <w:rFonts w:ascii="黑体" w:eastAsia="黑体"/>
                          <w:color w:val="FF0000"/>
                          <w:szCs w:val="32"/>
                        </w:rPr>
                      </w:pPr>
                      <w:r>
                        <w:rPr>
                          <w:rFonts w:hint="eastAsia" w:ascii="黑体" w:eastAsia="黑体"/>
                          <w:color w:val="FF0000"/>
                          <w:szCs w:val="32"/>
                        </w:rPr>
                        <w:t>法定代表人身份证复印件</w:t>
                      </w:r>
                    </w:p>
                  </w:txbxContent>
                </v:textbox>
              </v:shape>
            </w:pict>
          </mc:Fallback>
        </mc:AlternateContent>
      </w:r>
    </w:p>
    <w:p w14:paraId="0022A21C">
      <w:pPr>
        <w:snapToGrid/>
        <w:spacing w:line="480" w:lineRule="auto"/>
        <w:ind w:firstLineChars="0"/>
        <w:rPr>
          <w:rFonts w:hint="eastAsia" w:ascii="仿宋" w:hAnsi="仿宋" w:eastAsia="仿宋" w:cs="仿宋"/>
          <w:bCs/>
          <w:color w:val="auto"/>
          <w:sz w:val="20"/>
          <w:szCs w:val="20"/>
        </w:rPr>
      </w:pPr>
    </w:p>
    <w:p w14:paraId="4BB1C9C3">
      <w:pPr>
        <w:snapToGrid/>
        <w:spacing w:line="240" w:lineRule="auto"/>
        <w:ind w:firstLine="0" w:firstLineChars="0"/>
        <w:rPr>
          <w:rFonts w:hint="eastAsia" w:ascii="仿宋" w:hAnsi="仿宋" w:eastAsia="仿宋" w:cs="仿宋"/>
          <w:bCs/>
          <w:color w:val="auto"/>
          <w:sz w:val="20"/>
          <w:szCs w:val="20"/>
        </w:rPr>
      </w:pPr>
    </w:p>
    <w:p w14:paraId="7E962384">
      <w:pPr>
        <w:pStyle w:val="5"/>
        <w:spacing w:line="510" w:lineRule="exact"/>
        <w:ind w:left="2940" w:firstLine="0" w:firstLineChars="0"/>
        <w:rPr>
          <w:rFonts w:hint="eastAsia" w:ascii="仿宋" w:hAnsi="仿宋" w:eastAsia="仿宋" w:cs="仿宋"/>
          <w:bCs/>
          <w:color w:val="auto"/>
          <w:sz w:val="20"/>
          <w:szCs w:val="20"/>
        </w:rPr>
      </w:pPr>
    </w:p>
    <w:p w14:paraId="60DD79D5">
      <w:pPr>
        <w:snapToGrid/>
        <w:spacing w:line="240" w:lineRule="auto"/>
        <w:ind w:firstLine="0" w:firstLineChars="0"/>
        <w:rPr>
          <w:rFonts w:hint="eastAsia" w:ascii="仿宋" w:hAnsi="仿宋" w:eastAsia="仿宋" w:cs="仿宋"/>
          <w:bCs/>
          <w:color w:val="auto"/>
          <w:sz w:val="20"/>
          <w:szCs w:val="20"/>
        </w:rPr>
      </w:pPr>
    </w:p>
    <w:p w14:paraId="19A6C99B">
      <w:pPr>
        <w:spacing w:before="101" w:line="226" w:lineRule="auto"/>
        <w:jc w:val="both"/>
        <w:outlineLvl w:val="0"/>
        <w:rPr>
          <w:rFonts w:hint="eastAsia" w:ascii="仿宋" w:hAnsi="仿宋" w:eastAsia="仿宋" w:cs="仿宋"/>
          <w:b/>
          <w:bCs/>
          <w:color w:val="auto"/>
          <w:sz w:val="20"/>
          <w:szCs w:val="20"/>
          <w:lang w:val="en-US" w:eastAsia="zh-CN"/>
        </w:rPr>
      </w:pPr>
      <w:r>
        <w:rPr>
          <w:rFonts w:hint="eastAsia" w:ascii="仿宋" w:hAnsi="仿宋" w:eastAsia="仿宋" w:cs="仿宋"/>
          <w:bCs/>
          <w:color w:val="auto"/>
          <w:sz w:val="20"/>
          <w:szCs w:val="20"/>
        </w:rPr>
        <w:br w:type="page"/>
      </w:r>
      <w:r>
        <w:rPr>
          <w:rFonts w:hint="eastAsia" w:ascii="仿宋" w:hAnsi="仿宋" w:eastAsia="仿宋" w:cs="仿宋"/>
          <w:b/>
          <w:bCs/>
          <w:color w:val="auto"/>
          <w:sz w:val="20"/>
          <w:szCs w:val="20"/>
          <w:lang w:val="en-US" w:eastAsia="zh-CN"/>
        </w:rPr>
        <w:t>四、报价文件</w:t>
      </w:r>
    </w:p>
    <w:p w14:paraId="7E53AEE5">
      <w:pPr>
        <w:ind w:firstLine="422"/>
        <w:jc w:val="center"/>
        <w:rPr>
          <w:rFonts w:hint="eastAsia" w:ascii="仿宋" w:hAnsi="仿宋" w:eastAsia="仿宋" w:cs="仿宋"/>
          <w:b/>
          <w:color w:val="auto"/>
          <w:sz w:val="20"/>
          <w:szCs w:val="20"/>
          <w:lang w:val="en-US" w:eastAsia="zh-CN"/>
        </w:rPr>
      </w:pPr>
      <w:r>
        <w:rPr>
          <w:rFonts w:hint="eastAsia" w:ascii="仿宋" w:hAnsi="仿宋" w:eastAsia="仿宋" w:cs="仿宋"/>
          <w:b/>
          <w:color w:val="auto"/>
          <w:sz w:val="20"/>
          <w:szCs w:val="20"/>
          <w:lang w:val="en-US" w:eastAsia="zh-CN"/>
        </w:rPr>
        <w:t xml:space="preserve">标段1 </w:t>
      </w:r>
      <w:r>
        <w:rPr>
          <w:rFonts w:hint="eastAsia" w:ascii="仿宋" w:hAnsi="仿宋" w:eastAsia="仿宋" w:cs="仿宋"/>
          <w:b/>
          <w:color w:val="auto"/>
          <w:sz w:val="20"/>
          <w:szCs w:val="20"/>
        </w:rPr>
        <w:t>蔬菜</w:t>
      </w:r>
      <w:r>
        <w:rPr>
          <w:rFonts w:hint="eastAsia" w:ascii="仿宋" w:hAnsi="仿宋" w:eastAsia="仿宋" w:cs="仿宋"/>
          <w:b/>
          <w:color w:val="auto"/>
          <w:sz w:val="20"/>
          <w:szCs w:val="20"/>
          <w:lang w:val="en-US" w:eastAsia="zh-CN"/>
        </w:rPr>
        <w:t>报价表</w:t>
      </w:r>
    </w:p>
    <w:tbl>
      <w:tblPr>
        <w:tblStyle w:val="8"/>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1215"/>
        <w:gridCol w:w="1312"/>
        <w:gridCol w:w="416"/>
        <w:gridCol w:w="876"/>
        <w:gridCol w:w="1469"/>
        <w:gridCol w:w="1198"/>
        <w:gridCol w:w="1000"/>
        <w:gridCol w:w="615"/>
      </w:tblGrid>
      <w:tr w14:paraId="4296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D803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品类分组</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A58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食材编码</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0D75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食材名称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EBE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计量单位</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F86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需求量</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304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品牌</w:t>
            </w: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13A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产品规格型号大小或等级</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1BD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单价</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13E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小计</w:t>
            </w:r>
          </w:p>
        </w:tc>
      </w:tr>
      <w:tr w14:paraId="5FA6A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353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32B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402010500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1F0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荷兰豆</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893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76C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503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1CB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105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FAE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9CF3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9B41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6C9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402010700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FF2D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豇豆</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78BB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9D1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199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D1E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B26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529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F6E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304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929F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E7FC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402010800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9D1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毛豆角</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5FC8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A0D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E9D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476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F5E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4F2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1D0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9378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E765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B288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雪里红（雪菜、寒菜）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3F10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9CA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36.5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83A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5C3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2F6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F67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AC8E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0440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7BE2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302011200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2CF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白萝卜（圆）</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A15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4C5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4A6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6A5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0DE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910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1F8B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A5D3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F53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302011300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0608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白萝卜（长）</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5152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DCD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142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096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10E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57E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312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A6E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F436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0E3C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302011400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D7C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百合（鲜）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AFB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27C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BD6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F29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1B9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6DD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C22C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F476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011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302011500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DF8C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荸荠（马蹄、水栗、芍、凫茈、乌芋、菩荠）</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D0B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78D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544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D01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2A1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5D8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D81A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52E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0419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302011600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D924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春笋</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412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C70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035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379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62D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F67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293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C19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121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302011700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859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慈菇（茨菰、芽菇、茨菇）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977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191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4C3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3AF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79E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773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A8F2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D39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5C13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302011800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689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大葱（分葱、胡葱、楼葱、京葱）</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689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02E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631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107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187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B6F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A2B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40B3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A42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302011900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F83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地瓜（豆薯、凉薯、番葛、葛薯、沙葛）</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948D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F14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A91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F6D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A45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6F5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4B33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6D43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4FEC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302012000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94C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冬笋</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AD6C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A17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E5E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979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EEB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9B5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45F0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EC16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3609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302012100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BCC6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红萝卜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14C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65E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D2F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EFF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294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798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05D6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4F9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E718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302012200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EC92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红薯（山芋、红芋、甘薯、番薯、番芋）（红心）</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AFB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FFC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152.5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61F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B1D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23E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22E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0ED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9E4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7433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302012300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2F14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红薯（山芋、红芋、甘薯、番薯、番芋）（黄心）</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E012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590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CD6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1C4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871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BF5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6FA2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251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DE6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302012600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D729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胡萝卜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B0C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355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155.5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29A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BE2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802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FD3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8F8C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4DF9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08D0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302012700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28AE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黄豆芽</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4729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089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59.5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0E2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081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AB7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D39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06AC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30B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DA86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302012800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21E8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茭白（高瓜、菰笋、菰手、茭笋，高笋、茭瓜）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FFE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57A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F60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AD2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A1A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F28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576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FBF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6ED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302013300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7A2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绿豆芽</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BDC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521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91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906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A02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6D6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2E8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D634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E0F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6E1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302013500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D2D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藕（莲藕）</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5BB9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CD8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125.5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5A5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7CE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723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54D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530C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78B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3BA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302013800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F43E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山药</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8AE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AB3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161.5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EAD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7BE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A5A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61C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182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9BBE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39AA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302014000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BC8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760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59E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48.5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CE7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AFA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445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A7E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3C77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707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39E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302014200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2EFE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蒜头</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E9D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3C9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DCC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0F0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4D6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7B9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72D1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7BEA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9CDF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302014300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5225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土豆（马铃薯、洋芋、馍馍蛋）</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3CD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274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185.5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F43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2B5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992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8C9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E004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FC9B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4C3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302014500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FC2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小葱（香葱、绵葱、火葱、四季葱、细米葱）</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FFC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FAD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43.5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751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B82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E0B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FE4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234F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696B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2260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302014800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9509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洋葱头（白皮）</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250B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D14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8D8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5D7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359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B68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6001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0CE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78F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302014900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BBF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洋葱头（红皮）</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F6C1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346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D06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FE6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874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081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EBE1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AA30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5D15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302015000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6CD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洋葱头（紫皮）</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F095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B28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72.75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C42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9D0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5DC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EF5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5A63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B0E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C98B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302015200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59DD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芋头（芋、芋艿）</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3FB1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522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582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206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42E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082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AC1A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5B00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AAA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302015400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255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紫薯</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1FB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C5E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60.5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07B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3BC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53A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A74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8879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FFE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B2B7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302015600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7C2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菜椒（灯笼椒、圆椒、甜椒、肉椒）（红）</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BDB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6A5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A0F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4BD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B5D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36F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423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080D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9577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302015700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083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菜椒（灯笼椒、圆椒、甜椒、肉椒）（青）</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C16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6F8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BF7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6B1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B8E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C88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F38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DBF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353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302015800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C8A9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冬瓜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7CC6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722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130.5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A5A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81A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815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191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23A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9D5E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745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302016200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B70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瓠子（扁蒲）</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154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91F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08C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DEE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787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C30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678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1F0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4688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302016400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01DA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黄瓜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3DEE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237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90.75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A13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237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5AD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42C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E22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739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9A88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302016500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13AA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蜜本南瓜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8A4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BB3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4DC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66A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47A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711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AE99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CAFA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F7DC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302016800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D73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青南瓜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734D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22B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B9F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D2A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CBF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284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5A03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41A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31D7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302016900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D759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日本南瓜（红）</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B56C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BBB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A75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64F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C19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783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1EED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56C0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B459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302017400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385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贝贝南瓜（金丝栗瓜）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641B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B97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184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704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A00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68B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66B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09B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92C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6FC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302017500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6634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老南瓜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F4C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DBA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C17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8F0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359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B44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5AE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8981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9A5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302017700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F20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尖椒（牛角椒）（青）</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1AF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48E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838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9FD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A60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85F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A629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E12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A4E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302017600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9F18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辣椒（薄皮）（红）</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36D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0CE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32F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CD1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11E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B5B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C00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1A2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B487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302018000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ACC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辣椒（薄皮）（青）</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094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E94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308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BB7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20A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7B6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4610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1EE0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C5BD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302018300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013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紫茄子（圆）</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7138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7BE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42C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1A4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F8E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10F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C6E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85B6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115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302018400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D8E6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紫茄子（长）</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D20E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C1A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5CB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800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48D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694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0DB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39A9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2FC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302018600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E28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生瓜（西葫芦、菜瓜、笋瓜、角瓜、荀瓜、番瓜、白瓜）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4DAE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D1A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95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77F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71B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348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0E1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3B46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5F87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7035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302018700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71D4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水果黄瓜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615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6BC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78A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43E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DBC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7D3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606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8BA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9D4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302018800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EBB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丝瓜（短）</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8455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85D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0A8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39C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703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3A1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63BF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83B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73F3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302018900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130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丝瓜（长）</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F37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4D8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638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434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26C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DEC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BD2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285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9B77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302019000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E27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西红柿（番茄）</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8A57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2F6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207.25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286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DB6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FEA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72F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9EC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1936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0C8C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302019300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F111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玉米棒（生）</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DD8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924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593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115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261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7B0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5AD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2EDA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102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302019400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5BF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白菜（大白菜、黄芽菜、结球白菜、包心白菜）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EE6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AE4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B9B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08B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C45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06E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E281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32D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5E81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302019600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821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菠菜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5090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512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165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0E2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54B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324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40C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139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6D0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957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302019900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50B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甘蓝（包菜）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E8AF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CF2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EB6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B47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851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FAC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839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23D4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FB18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3020110000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3ED2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广东菜心</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3092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5AB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DDE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21F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FC1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829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B240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31F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69E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3020110100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A888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药芹（胡芹、旱芹、芹菜）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21E0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871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135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D92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D23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5FD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DDB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593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DEF4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F26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302021300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DF5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白萝卜（长）（净）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FF7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547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72D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E3A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173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ACB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4F73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517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2665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302021400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037C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百合（鲜）（净）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E609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9C2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5DC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DAA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B44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DAA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23DE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044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4DC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302021500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B5B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荸荠（马蹄、水栗、芍、凫茈、乌芋、菩荠）（净）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C443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1F4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13.6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6E0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1CD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47D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142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3AB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0A7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8311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302021700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07A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慈菇（茨菰、芽菇、茨菇）（净）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70C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33C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FF1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AE5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A97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AC2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22CB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5C14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6FF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402022301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5EE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红薯（山芋、红芋、甘薯、番薯、番芋）（红心）（净）（净）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5E64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EA4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145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043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10C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0FB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295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068E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C488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8F73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302022600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33F8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胡萝卜（净）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E0C8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C2E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6AC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6F9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442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E82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8C4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380C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9921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302022700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CB1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黄豆芽（净）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DED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997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E03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759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789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281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EEE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6818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B285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302022800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26E7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茭白（高瓜、菰笋、菰手、茭笋，高笋、茭瓜）（净）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7EE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E13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141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AB0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28D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F3E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14D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962B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3E8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A5C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302023300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8140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绿豆芽（净）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9959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A52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73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886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0E5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DE3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A0B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92C6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ACB2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92DE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402023500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77B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藕（莲藕）（大段）（净）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A0A1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E40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947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2E0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DE6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8BC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66B5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ABE8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F981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302023800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1901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山药（净）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D072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495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AA2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477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D41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EDC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E05C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33C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78A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402023900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DAE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生姜（净）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9F34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F2D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CD0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276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837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9DD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E6E7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93F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1E4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302024200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A54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蒜头（净）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5D9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B22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20B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F27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C7B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26A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1CC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48FB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72A5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302024300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02E1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土豆（马铃薯、洋芋、馍馍蛋）（净）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A26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100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160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108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26D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44D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FB2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A75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C413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DA14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402024400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9DD8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小葱（香葱、绵葱、火葱、四季葱、细米葱）（净）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32C4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F11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D11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3B4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953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E6E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B8E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036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E31A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402024800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A928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洋葱头（红皮）（净）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739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602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465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51A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03B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2C6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47FC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8D16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FB5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402024900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05B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洋葱头（紫皮）（净）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BF3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64E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EBF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906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1A8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719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399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89B9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CACF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402025100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A4D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芋头（芋、芋艿）（净）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C79C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CEA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130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1DD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05E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CD9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E37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C5D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8C8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47C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402025500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8BE2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菜椒（灯笼椒、圆椒、甜椒、肉椒）（红）（净）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28B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C50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7B5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EE7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962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B02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3028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EB3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6F8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402025600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B5F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菜椒（灯笼椒、圆椒、甜椒、肉椒）（青）（净）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80A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EA0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44.5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B66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E2B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A96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10D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E611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E4C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13FC">
            <w:pPr>
              <w:jc w:val="center"/>
              <w:rPr>
                <w:rFonts w:hint="eastAsia" w:ascii="仿宋" w:hAnsi="仿宋" w:eastAsia="仿宋" w:cs="仿宋"/>
                <w:i w:val="0"/>
                <w:iCs w:val="0"/>
                <w:color w:val="auto"/>
                <w:sz w:val="20"/>
                <w:szCs w:val="20"/>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2E6F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冬瓜（净）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FFDD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F0E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513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ED4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8D7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EBA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5E77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C1D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225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402026300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3E7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黄瓜（净）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FC9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C87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49C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247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126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13B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0768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75B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80B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302017400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B912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贝贝南瓜（金丝栗瓜）（净）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740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90F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123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AEE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9B3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39A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B79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C68F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C94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AFF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402026900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0BF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辣椒（薄皮）（青）（净）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31C0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520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78B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727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294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B1E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D6C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161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7CC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402027300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3B8E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紫茄子（长）（净）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1592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0EB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92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A50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8C9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52E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346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49A0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A56F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8142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402027500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B68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生瓜（西葫芦、菜瓜、笋瓜、角瓜、荀瓜、番瓜、白瓜）（净）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C073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4E3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90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2AB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D93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C11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A07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FA25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1263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5622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402027600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9EC7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水果黄瓜（净）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CA9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42A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2EC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40A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4AB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897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F98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28CB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C11C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402027800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D37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丝瓜（长）（净）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6EBF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61B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3B5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748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62B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4AA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AB4E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D7F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927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402027900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3B3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西红柿（番茄）（净）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0413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475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118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518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C14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4E0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A6A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55C2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AB7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29A8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402028200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58C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玉米棒（生）（净）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F034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63E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128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29D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B62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726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E31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23C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C78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F7B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402028300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09FB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白菜（大白菜、黄芽菜、结球白菜、包心白菜 ）（净）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F1A2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A25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277.5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6C3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2AC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658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E7B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516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7634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6DF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402028500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829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菠菜（净）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91A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0FE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140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02C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9EB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E29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090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8DA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F01B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16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0FD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402028800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B99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甘蓝（包菜）（净）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555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E79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223.5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42B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39D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1DD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E9F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FC6F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20C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169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302030500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A981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儿童榨菜芯</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DC97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1AC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0DE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186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E0A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CA4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AEA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3F7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789F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302031400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4C6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泡酸菜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3EE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CA1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072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79D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C9D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EBB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0F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F72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1BC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302040900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E529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干青豆仁</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110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91D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450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691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D7A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AED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5CB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6489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2A1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3020110300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09A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花菜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15D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13E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4F4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F3F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374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155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3DC3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AA5F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33F8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3020110700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5DB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韭菜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89A2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115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59F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D17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832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8A7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4DA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19B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2CB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3020111100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1B5E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空心菜（蕹菜、蓊菜、通菜蓊、藤藤菜、通菜）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C84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2AF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538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69D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4EB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D2A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9335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B277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DB36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3020111900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4A5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上海青</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D3D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924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47F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046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170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D35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B5B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679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6996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3020112200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FAA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鸡毛菜（小菜秧、细菜）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AC58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D11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268.25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433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BD0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0B1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3FF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587F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D95E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A946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3020112300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9459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青蒜（大蒜）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3839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AD5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98E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140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7C1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50C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467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5D6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74B7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3020112400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263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青苋菜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5B0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1DD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7CE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704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6DE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787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E30B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F44A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1B11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3020112700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5AD8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D1B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577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78C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9D0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D69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BC5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D65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BC13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F5D1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3020113000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CE7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蒜苔（蒜苗）</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A26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490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A7E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F97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1DD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E15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CDF5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02D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6BE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3020113100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A62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茼蒿（同蒿、蓬蒿、蒿菜、塘蒿、蒿子杆、蒿子、蓬花菜）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E02D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CC8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71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2B9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55B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700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8D9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779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0B5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731D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3020113200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0EAB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娃娃菜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FC9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9D4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A94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4AB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958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9D5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74E5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2C59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AF1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3020113400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2957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莴苣（莴笋、千金菜、青笋、笋菜、青莴笋）</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4A68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867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7F0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2E7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6CD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238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B6ED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C0F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B8F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3020113500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8C1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西兰花</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EF8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4EF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129</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D0F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598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98B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3CA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62A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A24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AEC8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3020113600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358F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西芹</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0582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39F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77.5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39C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844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574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B23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B182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E8DA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E15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3020114000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ECA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小白菜（油菜）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DB3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DC9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5ED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8E7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388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C60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1952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ABB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5BFB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3020114100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B1F1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油麦菜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6EF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0A4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C79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638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E23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C68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1297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01A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FDE4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3020114400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E1FE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紫甘蓝</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A278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85E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2A3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760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C16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E8C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89DA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077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DAD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3020115000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0DC1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竹笋</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CDB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E15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5FF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A52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83A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727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618F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B5B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4EAC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3020115100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6B90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蜜薯</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81ED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5AE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283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B97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802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499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3CCE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1CF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54C6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3020116400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A1C1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有机花菜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A3D1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54D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EBE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B06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9C6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333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7017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A40F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63B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3020116500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F9F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铁棍山药</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AEF3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A3A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07E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481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6B8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2B7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ED6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4194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E1C5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3020210300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F77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花菜（净）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90B36">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37E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1B3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ECA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DEA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57D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C7CA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E4C2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3F1E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402029300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DF7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花生芽（净）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C20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4C1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918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D88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F50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4D1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1132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F0E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B7DC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402029700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533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韭菜（净）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CBF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696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19.25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239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F0B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BB1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0AE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7345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77A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671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4020210100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E88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空心菜（蕹菜、蓊菜、通菜蓊、藤藤菜、通菜）（净）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5AB4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F30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64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828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64E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767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484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788C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CD81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B04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4020211001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31E9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上海青（净）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EFE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DD0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EE8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1F1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A35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3FD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94BF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839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A61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4020211200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9F36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蒜瓣（蒜米）</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3C36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D10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F00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8C8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EB8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5D5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A0D1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23B5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5E96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4020211600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C474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青蒜（大蒜）（净）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A157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1B3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916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407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C9E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B2A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7B37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0A9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8609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4020212000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D4B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生菜（净）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FC8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B46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163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737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8BE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7CD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8A8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C093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C0AC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94F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4020212300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BD1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蒜苔（蒜苗）（净）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A955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644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273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14F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F59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40E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6B4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349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D9FA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4020212500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36B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茼蒿（同蒿、蓬蒿、蒿菜、塘蒿、蒿子杆、蒿子、蓬花菜）（净）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4DBD">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48B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305.25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B48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5AE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0D4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33E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F96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574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EC1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4020212600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E9C5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娃娃菜（净）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69C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2C3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195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1AC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8F5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99C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EA1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671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940EC">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57BC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4020212800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B947E">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莴苣（莴笋、千金菜、青笋、笋菜、青莴笋）（净）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C5F3">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780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336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93F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69F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361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E1C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BB7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7A28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2C3A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4020212900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93540">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西兰花（净）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BCA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9FC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220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BB4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A2D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3F0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E3A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0C6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13B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BA47F">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4020213000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8BE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西芹（净）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1BC0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F737">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AC8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BC6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C1C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A05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067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E25B">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A04E1">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4020213200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55E7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香菜（净）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AB98">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E3DA">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0.5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49E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CD5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1B0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1F3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2149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19A7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7F3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4020213400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990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小白菜（油菜 ）（净）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2DFA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AC52">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5C4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48C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442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5BF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B7D8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49C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2CA2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4020213600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AB5F5">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油麦菜（净）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3CE9">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2FB4">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宋体" w:hAnsi="宋体" w:eastAsia="宋体" w:cs="宋体"/>
                <w:i w:val="0"/>
                <w:iCs w:val="0"/>
                <w:snapToGrid w:val="0"/>
                <w:color w:val="000000"/>
                <w:kern w:val="0"/>
                <w:sz w:val="22"/>
                <w:szCs w:val="22"/>
                <w:u w:val="none"/>
                <w:lang w:val="en-US" w:eastAsia="zh-CN" w:bidi="ar"/>
              </w:rPr>
              <w:t>90.75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25F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681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AB4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5F1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E50D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88B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D8B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4020214700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7AE6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竹笋（净）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413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A93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636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8A0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4F4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36A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028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B47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932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3020216800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B93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有机花菜（净）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D77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86F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49.5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BF1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58E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4F7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F66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56EE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9EDB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37C4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3020216900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CD3C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铁棍山药（净）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09D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788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C8E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A0E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FB7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670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E750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C2EC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56F3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3020217000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B6E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毛豆粒（毛豆米）</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C19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02E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35B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A9C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909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25D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7F5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A336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FE98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403011500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83F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平菇（鲜）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9312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235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146.2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9DC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993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5AE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A3D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325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0D82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62C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403011600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AB8A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香菇（鲜）</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1AC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48E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E01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649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CC2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687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9436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08E3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DE0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403011000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06B4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金针菇（白）</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DAD7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698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36</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A87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9E9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42A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3A2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9AE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30C5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3ACD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403011200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383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口蘑（白蘑菇）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C5F4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B4E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107.25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01F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B58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089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0C8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04F6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282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1BB4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403010200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E3A0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白玉菇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22C8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E2C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21</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74D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294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7A8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15E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9D8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459E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3E9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4020213300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DE87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香椿（净）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63F7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12F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0A7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1DE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2AF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8A3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3D81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DA05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6E1F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403011800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CD21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杏鲍菇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401B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3DB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000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50B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456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D9C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57D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6AC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584A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403010700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4C24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鸡腿菇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E21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EB0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48</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3B8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6D4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41C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FFD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7ACF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B666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A892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402023100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6EB5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芦笋（石刁柏、露笋）（净）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CB70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4F9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932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5FE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115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499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6E30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9659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DD2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4020211800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9E35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秋葵（净）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760F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0A7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438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26A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5DE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543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4A5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CC75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C5B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4020211100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921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豌豆粒（净）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906D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DEC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9A6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9DC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9ED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B9F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AAEB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F1E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150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403012100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F0C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鲜银耳</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2C0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89C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223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C2B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EC8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EB4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951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E2F6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8DF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402029900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CD4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韭黄（净）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134B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276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932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FE8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BB6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C4D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5BE5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C317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D38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B55D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水果玉米（净）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1C35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371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909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69E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A7E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092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E98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8214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蔬菜</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0D3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338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红苋菜（净）</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E488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9BA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15</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94E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EF6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CC8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7C9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0C4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405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6A00F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合计（加盖公章）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999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F21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bl>
    <w:p w14:paraId="34DD0977">
      <w:pPr>
        <w:ind w:firstLine="422"/>
        <w:jc w:val="center"/>
        <w:rPr>
          <w:rFonts w:hint="eastAsia" w:ascii="仿宋" w:hAnsi="仿宋" w:eastAsia="仿宋" w:cs="仿宋"/>
          <w:b/>
          <w:color w:val="auto"/>
          <w:sz w:val="20"/>
          <w:szCs w:val="20"/>
          <w:lang w:val="en-US" w:eastAsia="zh-CN"/>
        </w:rPr>
      </w:pPr>
    </w:p>
    <w:p w14:paraId="41155FA4">
      <w:pPr>
        <w:jc w:val="center"/>
        <w:rPr>
          <w:rFonts w:hint="eastAsia" w:ascii="仿宋" w:hAnsi="仿宋" w:eastAsia="仿宋" w:cs="仿宋"/>
          <w:b/>
          <w:color w:val="auto"/>
          <w:sz w:val="20"/>
          <w:szCs w:val="20"/>
        </w:rPr>
      </w:pPr>
    </w:p>
    <w:p w14:paraId="2DCC87CA">
      <w:pPr>
        <w:jc w:val="center"/>
        <w:rPr>
          <w:rFonts w:hint="eastAsia" w:ascii="仿宋" w:hAnsi="仿宋" w:eastAsia="仿宋" w:cs="仿宋"/>
          <w:b/>
          <w:color w:val="auto"/>
          <w:sz w:val="20"/>
          <w:szCs w:val="20"/>
        </w:rPr>
      </w:pPr>
    </w:p>
    <w:p w14:paraId="58999471">
      <w:pPr>
        <w:jc w:val="center"/>
        <w:rPr>
          <w:rFonts w:hint="eastAsia" w:ascii="仿宋" w:hAnsi="仿宋" w:eastAsia="仿宋" w:cs="仿宋"/>
          <w:color w:val="auto"/>
          <w:sz w:val="20"/>
          <w:szCs w:val="20"/>
        </w:rPr>
      </w:pPr>
      <w:r>
        <w:rPr>
          <w:rFonts w:hint="eastAsia" w:ascii="仿宋" w:hAnsi="仿宋" w:eastAsia="仿宋" w:cs="仿宋"/>
          <w:b/>
          <w:color w:val="auto"/>
          <w:sz w:val="20"/>
          <w:szCs w:val="20"/>
          <w:lang w:val="en-US" w:eastAsia="zh-CN"/>
        </w:rPr>
        <w:t>标段2</w:t>
      </w:r>
      <w:r>
        <w:rPr>
          <w:rFonts w:hint="eastAsia" w:ascii="仿宋" w:hAnsi="仿宋" w:eastAsia="仿宋" w:cs="仿宋"/>
          <w:b/>
          <w:color w:val="auto"/>
          <w:sz w:val="20"/>
          <w:szCs w:val="20"/>
        </w:rPr>
        <w:t>冷冻制品</w:t>
      </w:r>
      <w:r>
        <w:rPr>
          <w:rFonts w:hint="eastAsia" w:ascii="仿宋" w:hAnsi="仿宋" w:eastAsia="仿宋" w:cs="仿宋"/>
          <w:b/>
          <w:color w:val="auto"/>
          <w:sz w:val="20"/>
          <w:szCs w:val="20"/>
          <w:lang w:val="en-US" w:eastAsia="zh-CN"/>
        </w:rPr>
        <w:t>报价</w:t>
      </w:r>
      <w:r>
        <w:rPr>
          <w:rFonts w:hint="eastAsia" w:ascii="仿宋" w:hAnsi="仿宋" w:eastAsia="仿宋" w:cs="仿宋"/>
          <w:b/>
          <w:color w:val="auto"/>
          <w:sz w:val="20"/>
          <w:szCs w:val="20"/>
        </w:rPr>
        <w:t>表</w:t>
      </w:r>
    </w:p>
    <w:tbl>
      <w:tblPr>
        <w:tblStyle w:val="8"/>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1"/>
        <w:gridCol w:w="1216"/>
        <w:gridCol w:w="1345"/>
        <w:gridCol w:w="809"/>
        <w:gridCol w:w="800"/>
        <w:gridCol w:w="792"/>
        <w:gridCol w:w="780"/>
        <w:gridCol w:w="771"/>
        <w:gridCol w:w="789"/>
      </w:tblGrid>
      <w:tr w14:paraId="1D759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1" w:hRule="atLeast"/>
        </w:trPr>
        <w:tc>
          <w:tcPr>
            <w:tcW w:w="711" w:type="pct"/>
            <w:vAlign w:val="center"/>
          </w:tcPr>
          <w:p w14:paraId="3BECC24A">
            <w:pPr>
              <w:spacing w:line="240" w:lineRule="auto"/>
              <w:ind w:firstLine="0" w:firstLineChars="0"/>
              <w:jc w:val="center"/>
              <w:textAlignment w:val="center"/>
              <w:rPr>
                <w:rFonts w:hint="eastAsia" w:ascii="仿宋" w:hAnsi="仿宋" w:eastAsia="仿宋" w:cs="仿宋"/>
                <w:bCs/>
                <w:color w:val="auto"/>
                <w:sz w:val="20"/>
                <w:szCs w:val="20"/>
              </w:rPr>
            </w:pPr>
            <w:r>
              <w:rPr>
                <w:rFonts w:hint="eastAsia" w:ascii="仿宋" w:hAnsi="仿宋" w:eastAsia="仿宋" w:cs="仿宋"/>
                <w:b/>
                <w:color w:val="auto"/>
                <w:sz w:val="20"/>
                <w:szCs w:val="20"/>
              </w:rPr>
              <w:t>品类分组</w:t>
            </w:r>
          </w:p>
        </w:tc>
        <w:tc>
          <w:tcPr>
            <w:tcW w:w="714" w:type="pct"/>
            <w:vAlign w:val="center"/>
          </w:tcPr>
          <w:p w14:paraId="3EF8ABEB">
            <w:pPr>
              <w:spacing w:line="240" w:lineRule="auto"/>
              <w:ind w:firstLine="0" w:firstLineChars="0"/>
              <w:jc w:val="center"/>
              <w:textAlignment w:val="center"/>
              <w:rPr>
                <w:rFonts w:hint="eastAsia" w:ascii="仿宋" w:hAnsi="仿宋" w:eastAsia="仿宋" w:cs="仿宋"/>
                <w:bCs/>
                <w:color w:val="auto"/>
                <w:sz w:val="20"/>
                <w:szCs w:val="20"/>
              </w:rPr>
            </w:pPr>
            <w:r>
              <w:rPr>
                <w:rFonts w:hint="eastAsia" w:ascii="仿宋" w:hAnsi="仿宋" w:eastAsia="仿宋" w:cs="仿宋"/>
                <w:b/>
                <w:color w:val="auto"/>
                <w:sz w:val="20"/>
                <w:szCs w:val="20"/>
              </w:rPr>
              <w:t>食材编码</w:t>
            </w:r>
          </w:p>
        </w:tc>
        <w:tc>
          <w:tcPr>
            <w:tcW w:w="790" w:type="pct"/>
            <w:vAlign w:val="center"/>
          </w:tcPr>
          <w:p w14:paraId="3F72D82D">
            <w:pPr>
              <w:spacing w:line="240" w:lineRule="auto"/>
              <w:ind w:firstLine="0" w:firstLineChars="0"/>
              <w:jc w:val="center"/>
              <w:textAlignment w:val="center"/>
              <w:rPr>
                <w:rFonts w:hint="eastAsia" w:ascii="仿宋" w:hAnsi="仿宋" w:eastAsia="仿宋" w:cs="仿宋"/>
                <w:bCs/>
                <w:color w:val="auto"/>
                <w:sz w:val="20"/>
                <w:szCs w:val="20"/>
              </w:rPr>
            </w:pPr>
            <w:r>
              <w:rPr>
                <w:rFonts w:hint="eastAsia" w:ascii="仿宋" w:hAnsi="仿宋" w:eastAsia="仿宋" w:cs="仿宋"/>
                <w:b/>
                <w:color w:val="auto"/>
                <w:sz w:val="20"/>
                <w:szCs w:val="20"/>
              </w:rPr>
              <w:t>食材名称</w:t>
            </w:r>
          </w:p>
        </w:tc>
        <w:tc>
          <w:tcPr>
            <w:tcW w:w="475" w:type="pct"/>
            <w:vAlign w:val="center"/>
          </w:tcPr>
          <w:p w14:paraId="793474F6">
            <w:pPr>
              <w:spacing w:line="240" w:lineRule="auto"/>
              <w:ind w:firstLine="0" w:firstLineChars="0"/>
              <w:jc w:val="center"/>
              <w:textAlignment w:val="center"/>
              <w:rPr>
                <w:rFonts w:hint="eastAsia" w:ascii="仿宋" w:hAnsi="仿宋" w:eastAsia="仿宋" w:cs="仿宋"/>
                <w:bCs/>
                <w:color w:val="auto"/>
                <w:sz w:val="20"/>
                <w:szCs w:val="20"/>
              </w:rPr>
            </w:pPr>
            <w:r>
              <w:rPr>
                <w:rFonts w:hint="eastAsia" w:ascii="仿宋" w:hAnsi="仿宋" w:eastAsia="仿宋" w:cs="仿宋"/>
                <w:b/>
                <w:color w:val="auto"/>
                <w:sz w:val="20"/>
                <w:szCs w:val="20"/>
              </w:rPr>
              <w:t>计量单位</w:t>
            </w:r>
          </w:p>
        </w:tc>
        <w:tc>
          <w:tcPr>
            <w:tcW w:w="470" w:type="pct"/>
            <w:vAlign w:val="center"/>
          </w:tcPr>
          <w:p w14:paraId="1C4BF70C">
            <w:pPr>
              <w:spacing w:line="240" w:lineRule="auto"/>
              <w:ind w:firstLine="0" w:firstLineChars="0"/>
              <w:jc w:val="center"/>
              <w:textAlignment w:val="center"/>
              <w:rPr>
                <w:rFonts w:hint="eastAsia" w:ascii="仿宋" w:hAnsi="仿宋" w:eastAsia="仿宋" w:cs="仿宋"/>
                <w:bCs/>
                <w:color w:val="auto"/>
                <w:sz w:val="20"/>
                <w:szCs w:val="20"/>
              </w:rPr>
            </w:pPr>
            <w:r>
              <w:rPr>
                <w:rFonts w:hint="eastAsia" w:ascii="仿宋" w:hAnsi="仿宋" w:eastAsia="仿宋" w:cs="仿宋"/>
                <w:b/>
                <w:color w:val="auto"/>
                <w:sz w:val="20"/>
                <w:szCs w:val="20"/>
              </w:rPr>
              <w:t>采购量</w:t>
            </w:r>
          </w:p>
        </w:tc>
        <w:tc>
          <w:tcPr>
            <w:tcW w:w="465" w:type="pct"/>
            <w:shd w:val="clear" w:color="auto" w:fill="auto"/>
            <w:vAlign w:val="center"/>
          </w:tcPr>
          <w:p w14:paraId="124BC3D2">
            <w:pPr>
              <w:spacing w:line="240" w:lineRule="auto"/>
              <w:ind w:firstLine="0" w:firstLineChars="0"/>
              <w:jc w:val="center"/>
              <w:textAlignment w:val="center"/>
              <w:rPr>
                <w:rFonts w:hint="eastAsia" w:ascii="仿宋" w:hAnsi="仿宋" w:eastAsia="仿宋" w:cs="仿宋"/>
                <w:b/>
                <w:snapToGrid w:val="0"/>
                <w:color w:val="auto"/>
                <w:kern w:val="0"/>
                <w:sz w:val="20"/>
                <w:szCs w:val="20"/>
                <w:lang w:val="en-US" w:eastAsia="en-US" w:bidi="ar-SA"/>
              </w:rPr>
            </w:pPr>
            <w:r>
              <w:rPr>
                <w:rFonts w:hint="eastAsia" w:ascii="仿宋" w:hAnsi="仿宋" w:eastAsia="仿宋" w:cs="仿宋"/>
                <w:b/>
                <w:color w:val="auto"/>
                <w:sz w:val="20"/>
                <w:szCs w:val="20"/>
              </w:rPr>
              <w:t>品牌</w:t>
            </w:r>
          </w:p>
        </w:tc>
        <w:tc>
          <w:tcPr>
            <w:tcW w:w="455" w:type="pct"/>
            <w:shd w:val="clear" w:color="auto" w:fill="auto"/>
            <w:vAlign w:val="center"/>
          </w:tcPr>
          <w:p w14:paraId="1DAE8CA0">
            <w:pPr>
              <w:spacing w:line="240" w:lineRule="auto"/>
              <w:ind w:firstLine="0" w:firstLineChars="0"/>
              <w:jc w:val="center"/>
              <w:textAlignment w:val="center"/>
              <w:rPr>
                <w:rFonts w:hint="eastAsia" w:ascii="仿宋" w:hAnsi="仿宋" w:eastAsia="仿宋" w:cs="仿宋"/>
                <w:b/>
                <w:color w:val="auto"/>
                <w:sz w:val="20"/>
                <w:szCs w:val="20"/>
                <w:lang w:val="en-US" w:eastAsia="zh-CN"/>
              </w:rPr>
            </w:pPr>
            <w:r>
              <w:rPr>
                <w:rFonts w:hint="eastAsia" w:ascii="仿宋" w:hAnsi="仿宋" w:eastAsia="仿宋" w:cs="仿宋"/>
                <w:b/>
                <w:color w:val="auto"/>
                <w:sz w:val="20"/>
                <w:szCs w:val="20"/>
                <w:lang w:val="en-US" w:eastAsia="zh-CN"/>
              </w:rPr>
              <w:t>产品规格型号大小或等级</w:t>
            </w:r>
          </w:p>
        </w:tc>
        <w:tc>
          <w:tcPr>
            <w:tcW w:w="453" w:type="pct"/>
            <w:shd w:val="clear" w:color="auto" w:fill="auto"/>
            <w:vAlign w:val="center"/>
          </w:tcPr>
          <w:p w14:paraId="54F43129">
            <w:pPr>
              <w:spacing w:line="240" w:lineRule="auto"/>
              <w:ind w:firstLine="0" w:firstLineChars="0"/>
              <w:jc w:val="center"/>
              <w:textAlignment w:val="center"/>
              <w:rPr>
                <w:rFonts w:hint="eastAsia" w:ascii="仿宋" w:hAnsi="仿宋" w:eastAsia="仿宋" w:cs="仿宋"/>
                <w:b/>
                <w:snapToGrid w:val="0"/>
                <w:color w:val="auto"/>
                <w:kern w:val="0"/>
                <w:sz w:val="20"/>
                <w:szCs w:val="20"/>
                <w:lang w:val="en-US" w:eastAsia="en-US" w:bidi="ar-SA"/>
              </w:rPr>
            </w:pPr>
            <w:r>
              <w:rPr>
                <w:rFonts w:hint="eastAsia" w:ascii="仿宋" w:hAnsi="仿宋" w:eastAsia="仿宋" w:cs="仿宋"/>
                <w:b/>
                <w:color w:val="auto"/>
                <w:sz w:val="20"/>
                <w:szCs w:val="20"/>
              </w:rPr>
              <w:t>单价</w:t>
            </w:r>
          </w:p>
        </w:tc>
        <w:tc>
          <w:tcPr>
            <w:tcW w:w="463" w:type="pct"/>
            <w:shd w:val="clear" w:color="auto" w:fill="auto"/>
            <w:vAlign w:val="center"/>
          </w:tcPr>
          <w:p w14:paraId="0E915386">
            <w:pPr>
              <w:spacing w:line="240" w:lineRule="auto"/>
              <w:ind w:firstLine="0" w:firstLineChars="0"/>
              <w:jc w:val="center"/>
              <w:textAlignment w:val="center"/>
              <w:rPr>
                <w:rFonts w:hint="eastAsia" w:ascii="仿宋" w:hAnsi="仿宋" w:eastAsia="仿宋" w:cs="仿宋"/>
                <w:b/>
                <w:snapToGrid w:val="0"/>
                <w:color w:val="auto"/>
                <w:kern w:val="0"/>
                <w:sz w:val="20"/>
                <w:szCs w:val="20"/>
                <w:lang w:val="en-US" w:eastAsia="en-US" w:bidi="ar-SA"/>
              </w:rPr>
            </w:pPr>
            <w:r>
              <w:rPr>
                <w:rFonts w:hint="eastAsia" w:ascii="仿宋" w:hAnsi="仿宋" w:eastAsia="仿宋" w:cs="仿宋"/>
                <w:b/>
                <w:color w:val="auto"/>
                <w:sz w:val="20"/>
                <w:szCs w:val="20"/>
              </w:rPr>
              <w:t>小计</w:t>
            </w:r>
          </w:p>
        </w:tc>
      </w:tr>
      <w:tr w14:paraId="63C6A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75B14E6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冻肉</w:t>
            </w:r>
          </w:p>
        </w:tc>
        <w:tc>
          <w:tcPr>
            <w:tcW w:w="714" w:type="pct"/>
            <w:shd w:val="clear" w:color="auto" w:fill="auto"/>
            <w:vAlign w:val="center"/>
          </w:tcPr>
          <w:p w14:paraId="315CC6C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703040200</w:t>
            </w:r>
          </w:p>
        </w:tc>
        <w:tc>
          <w:tcPr>
            <w:tcW w:w="790" w:type="pct"/>
            <w:shd w:val="clear" w:color="auto" w:fill="auto"/>
            <w:vAlign w:val="center"/>
          </w:tcPr>
          <w:p w14:paraId="4A21DC7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冷冻鸡胸肉（切丁）</w:t>
            </w:r>
          </w:p>
        </w:tc>
        <w:tc>
          <w:tcPr>
            <w:tcW w:w="475" w:type="pct"/>
            <w:shd w:val="clear" w:color="auto" w:fill="auto"/>
            <w:vAlign w:val="center"/>
          </w:tcPr>
          <w:p w14:paraId="4ECD9AB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086100D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3</w:t>
            </w:r>
          </w:p>
        </w:tc>
        <w:tc>
          <w:tcPr>
            <w:tcW w:w="465" w:type="pct"/>
            <w:vAlign w:val="center"/>
          </w:tcPr>
          <w:p w14:paraId="70EB53C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23F52CE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27303DE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5BDD544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AAEA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1A10C2B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冻肉</w:t>
            </w:r>
          </w:p>
        </w:tc>
        <w:tc>
          <w:tcPr>
            <w:tcW w:w="714" w:type="pct"/>
            <w:shd w:val="clear" w:color="auto" w:fill="auto"/>
            <w:vAlign w:val="center"/>
          </w:tcPr>
          <w:p w14:paraId="4EB1B44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703040600</w:t>
            </w:r>
          </w:p>
        </w:tc>
        <w:tc>
          <w:tcPr>
            <w:tcW w:w="790" w:type="pct"/>
            <w:shd w:val="clear" w:color="auto" w:fill="auto"/>
            <w:vAlign w:val="center"/>
          </w:tcPr>
          <w:p w14:paraId="5AACD04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冷冻鸡翅中</w:t>
            </w:r>
          </w:p>
        </w:tc>
        <w:tc>
          <w:tcPr>
            <w:tcW w:w="475" w:type="pct"/>
            <w:shd w:val="clear" w:color="auto" w:fill="auto"/>
            <w:vAlign w:val="center"/>
          </w:tcPr>
          <w:p w14:paraId="168F187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4E006E9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181</w:t>
            </w:r>
          </w:p>
        </w:tc>
        <w:tc>
          <w:tcPr>
            <w:tcW w:w="465" w:type="pct"/>
            <w:vAlign w:val="center"/>
          </w:tcPr>
          <w:p w14:paraId="295F048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6680745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14C3A11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7688EF3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E690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0B53429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冻肉</w:t>
            </w:r>
          </w:p>
        </w:tc>
        <w:tc>
          <w:tcPr>
            <w:tcW w:w="714" w:type="pct"/>
            <w:shd w:val="clear" w:color="auto" w:fill="auto"/>
            <w:vAlign w:val="center"/>
          </w:tcPr>
          <w:p w14:paraId="2FC2564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703040700</w:t>
            </w:r>
          </w:p>
        </w:tc>
        <w:tc>
          <w:tcPr>
            <w:tcW w:w="790" w:type="pct"/>
            <w:shd w:val="clear" w:color="auto" w:fill="auto"/>
            <w:vAlign w:val="center"/>
          </w:tcPr>
          <w:p w14:paraId="4D95E16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冷冻鸡翅根</w:t>
            </w:r>
          </w:p>
        </w:tc>
        <w:tc>
          <w:tcPr>
            <w:tcW w:w="475" w:type="pct"/>
            <w:shd w:val="clear" w:color="auto" w:fill="auto"/>
            <w:vAlign w:val="center"/>
          </w:tcPr>
          <w:p w14:paraId="27722B6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6DA9613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105</w:t>
            </w:r>
          </w:p>
        </w:tc>
        <w:tc>
          <w:tcPr>
            <w:tcW w:w="465" w:type="pct"/>
            <w:vAlign w:val="center"/>
          </w:tcPr>
          <w:p w14:paraId="37991B7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6A32E63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731D6A3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48F2B18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2C246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34342BF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冻肉</w:t>
            </w:r>
          </w:p>
        </w:tc>
        <w:tc>
          <w:tcPr>
            <w:tcW w:w="714" w:type="pct"/>
            <w:shd w:val="clear" w:color="auto" w:fill="auto"/>
            <w:vAlign w:val="center"/>
          </w:tcPr>
          <w:p w14:paraId="2CD3154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703040900</w:t>
            </w:r>
          </w:p>
        </w:tc>
        <w:tc>
          <w:tcPr>
            <w:tcW w:w="790" w:type="pct"/>
            <w:shd w:val="clear" w:color="auto" w:fill="auto"/>
            <w:vAlign w:val="center"/>
          </w:tcPr>
          <w:p w14:paraId="1CF0607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冷冻鸡边腿（切块）</w:t>
            </w:r>
          </w:p>
        </w:tc>
        <w:tc>
          <w:tcPr>
            <w:tcW w:w="475" w:type="pct"/>
            <w:shd w:val="clear" w:color="auto" w:fill="auto"/>
            <w:vAlign w:val="center"/>
          </w:tcPr>
          <w:p w14:paraId="1697E8B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50B6D87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vAlign w:val="center"/>
          </w:tcPr>
          <w:p w14:paraId="0D86B31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04EE0F2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41ADA6F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1146C67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AF55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0E57309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冻肉</w:t>
            </w:r>
          </w:p>
        </w:tc>
        <w:tc>
          <w:tcPr>
            <w:tcW w:w="714" w:type="pct"/>
            <w:shd w:val="clear" w:color="auto" w:fill="auto"/>
            <w:vAlign w:val="center"/>
          </w:tcPr>
          <w:p w14:paraId="505B23F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703041000</w:t>
            </w:r>
          </w:p>
        </w:tc>
        <w:tc>
          <w:tcPr>
            <w:tcW w:w="790" w:type="pct"/>
            <w:shd w:val="clear" w:color="auto" w:fill="auto"/>
            <w:vAlign w:val="center"/>
          </w:tcPr>
          <w:p w14:paraId="15D5BDD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冷冻鸡小腿（琵琶腿）</w:t>
            </w:r>
          </w:p>
        </w:tc>
        <w:tc>
          <w:tcPr>
            <w:tcW w:w="475" w:type="pct"/>
            <w:shd w:val="clear" w:color="auto" w:fill="auto"/>
            <w:vAlign w:val="center"/>
          </w:tcPr>
          <w:p w14:paraId="5D13A47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6C2D280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vAlign w:val="center"/>
          </w:tcPr>
          <w:p w14:paraId="6F1C78E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546CE55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74B84C1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72E2996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30D8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394F7FF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冻肉</w:t>
            </w:r>
          </w:p>
        </w:tc>
        <w:tc>
          <w:tcPr>
            <w:tcW w:w="714" w:type="pct"/>
            <w:shd w:val="clear" w:color="auto" w:fill="auto"/>
            <w:vAlign w:val="center"/>
          </w:tcPr>
          <w:p w14:paraId="2ECCD12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703041200</w:t>
            </w:r>
          </w:p>
        </w:tc>
        <w:tc>
          <w:tcPr>
            <w:tcW w:w="790" w:type="pct"/>
            <w:shd w:val="clear" w:color="auto" w:fill="auto"/>
            <w:vAlign w:val="center"/>
          </w:tcPr>
          <w:p w14:paraId="2B2AA6C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冷冻有骨鸡上腿（鸡大腿）</w:t>
            </w:r>
          </w:p>
        </w:tc>
        <w:tc>
          <w:tcPr>
            <w:tcW w:w="475" w:type="pct"/>
            <w:shd w:val="clear" w:color="auto" w:fill="auto"/>
            <w:vAlign w:val="center"/>
          </w:tcPr>
          <w:p w14:paraId="4C6A18B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6EA31F6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vAlign w:val="center"/>
          </w:tcPr>
          <w:p w14:paraId="65CE67A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73FA70A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5E5F059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7B843A2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32EC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068F7D8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冻肉</w:t>
            </w:r>
          </w:p>
        </w:tc>
        <w:tc>
          <w:tcPr>
            <w:tcW w:w="714" w:type="pct"/>
            <w:shd w:val="clear" w:color="auto" w:fill="auto"/>
            <w:vAlign w:val="center"/>
          </w:tcPr>
          <w:p w14:paraId="65F756E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703041300</w:t>
            </w:r>
          </w:p>
        </w:tc>
        <w:tc>
          <w:tcPr>
            <w:tcW w:w="790" w:type="pct"/>
            <w:shd w:val="clear" w:color="auto" w:fill="auto"/>
            <w:vAlign w:val="center"/>
          </w:tcPr>
          <w:p w14:paraId="0AC9725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冷冻无骨鸡上腿（鸡大腿）</w:t>
            </w:r>
          </w:p>
        </w:tc>
        <w:tc>
          <w:tcPr>
            <w:tcW w:w="475" w:type="pct"/>
            <w:shd w:val="clear" w:color="auto" w:fill="auto"/>
            <w:vAlign w:val="center"/>
          </w:tcPr>
          <w:p w14:paraId="1D4ED3F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7283F53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vAlign w:val="center"/>
          </w:tcPr>
          <w:p w14:paraId="01DE5F2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344ACB7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76BB414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10338A4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07BF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7F4736D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冻肉</w:t>
            </w:r>
          </w:p>
        </w:tc>
        <w:tc>
          <w:tcPr>
            <w:tcW w:w="714" w:type="pct"/>
            <w:shd w:val="clear" w:color="auto" w:fill="auto"/>
            <w:vAlign w:val="center"/>
          </w:tcPr>
          <w:p w14:paraId="4F21DD4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703050200</w:t>
            </w:r>
          </w:p>
        </w:tc>
        <w:tc>
          <w:tcPr>
            <w:tcW w:w="790" w:type="pct"/>
            <w:shd w:val="clear" w:color="auto" w:fill="auto"/>
            <w:vAlign w:val="center"/>
          </w:tcPr>
          <w:p w14:paraId="5E85CF8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冷冻鸭边腿（切块）</w:t>
            </w:r>
          </w:p>
        </w:tc>
        <w:tc>
          <w:tcPr>
            <w:tcW w:w="475" w:type="pct"/>
            <w:shd w:val="clear" w:color="auto" w:fill="auto"/>
            <w:vAlign w:val="center"/>
          </w:tcPr>
          <w:p w14:paraId="1BD193E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4AC81FA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30</w:t>
            </w:r>
          </w:p>
        </w:tc>
        <w:tc>
          <w:tcPr>
            <w:tcW w:w="465" w:type="pct"/>
            <w:vAlign w:val="center"/>
          </w:tcPr>
          <w:p w14:paraId="6F5A341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53C439D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6841A87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6F287E8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FDC7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7F7C7CC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6BFB5BE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507010200</w:t>
            </w:r>
          </w:p>
        </w:tc>
        <w:tc>
          <w:tcPr>
            <w:tcW w:w="790" w:type="pct"/>
            <w:shd w:val="clear" w:color="auto" w:fill="auto"/>
            <w:vAlign w:val="center"/>
          </w:tcPr>
          <w:p w14:paraId="1F60F9C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冷冻鲜肉小笼包</w:t>
            </w:r>
          </w:p>
        </w:tc>
        <w:tc>
          <w:tcPr>
            <w:tcW w:w="475" w:type="pct"/>
            <w:shd w:val="clear" w:color="auto" w:fill="auto"/>
            <w:vAlign w:val="center"/>
          </w:tcPr>
          <w:p w14:paraId="66EC56F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117E715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19</w:t>
            </w:r>
          </w:p>
        </w:tc>
        <w:tc>
          <w:tcPr>
            <w:tcW w:w="465" w:type="pct"/>
            <w:vAlign w:val="center"/>
          </w:tcPr>
          <w:p w14:paraId="518D8A2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4A5F612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3024191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1F410DB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EA96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1277028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3E823D2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507010300</w:t>
            </w:r>
          </w:p>
        </w:tc>
        <w:tc>
          <w:tcPr>
            <w:tcW w:w="790" w:type="pct"/>
            <w:shd w:val="clear" w:color="auto" w:fill="auto"/>
            <w:vAlign w:val="center"/>
          </w:tcPr>
          <w:p w14:paraId="67D3427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冷冻鲜肉包</w:t>
            </w:r>
          </w:p>
        </w:tc>
        <w:tc>
          <w:tcPr>
            <w:tcW w:w="475" w:type="pct"/>
            <w:shd w:val="clear" w:color="auto" w:fill="auto"/>
            <w:vAlign w:val="center"/>
          </w:tcPr>
          <w:p w14:paraId="417C0CA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73EEFF2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14</w:t>
            </w:r>
          </w:p>
        </w:tc>
        <w:tc>
          <w:tcPr>
            <w:tcW w:w="465" w:type="pct"/>
            <w:vAlign w:val="center"/>
          </w:tcPr>
          <w:p w14:paraId="4D24B3D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75A4B65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78054F7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1425E08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0409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0D9BC2F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576B4D6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507010400</w:t>
            </w:r>
          </w:p>
        </w:tc>
        <w:tc>
          <w:tcPr>
            <w:tcW w:w="790" w:type="pct"/>
            <w:shd w:val="clear" w:color="auto" w:fill="auto"/>
            <w:vAlign w:val="center"/>
          </w:tcPr>
          <w:p w14:paraId="6DDEC6D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冷冻香菇青菜包</w:t>
            </w:r>
          </w:p>
        </w:tc>
        <w:tc>
          <w:tcPr>
            <w:tcW w:w="475" w:type="pct"/>
            <w:shd w:val="clear" w:color="auto" w:fill="auto"/>
            <w:vAlign w:val="center"/>
          </w:tcPr>
          <w:p w14:paraId="5C85774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64754B1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57</w:t>
            </w:r>
          </w:p>
        </w:tc>
        <w:tc>
          <w:tcPr>
            <w:tcW w:w="465" w:type="pct"/>
            <w:vAlign w:val="center"/>
          </w:tcPr>
          <w:p w14:paraId="10629E3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3EDE7A3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3D8F00F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4A4FDFB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7112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14DCE93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70C7756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507010600</w:t>
            </w:r>
          </w:p>
        </w:tc>
        <w:tc>
          <w:tcPr>
            <w:tcW w:w="790" w:type="pct"/>
            <w:shd w:val="clear" w:color="auto" w:fill="auto"/>
            <w:vAlign w:val="center"/>
          </w:tcPr>
          <w:p w14:paraId="1608314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冷冻豆沙包</w:t>
            </w:r>
          </w:p>
        </w:tc>
        <w:tc>
          <w:tcPr>
            <w:tcW w:w="475" w:type="pct"/>
            <w:shd w:val="clear" w:color="auto" w:fill="auto"/>
            <w:vAlign w:val="center"/>
          </w:tcPr>
          <w:p w14:paraId="48D1B8A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314921C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52</w:t>
            </w:r>
          </w:p>
        </w:tc>
        <w:tc>
          <w:tcPr>
            <w:tcW w:w="465" w:type="pct"/>
            <w:vAlign w:val="center"/>
          </w:tcPr>
          <w:p w14:paraId="0A751FF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5C4BA3F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54E1C74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33B8898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F153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36D5D1E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1AB3A1A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507010700</w:t>
            </w:r>
          </w:p>
        </w:tc>
        <w:tc>
          <w:tcPr>
            <w:tcW w:w="790" w:type="pct"/>
            <w:shd w:val="clear" w:color="auto" w:fill="auto"/>
            <w:vAlign w:val="center"/>
          </w:tcPr>
          <w:p w14:paraId="524A8D6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冷冻萝卜丝包</w:t>
            </w:r>
          </w:p>
        </w:tc>
        <w:tc>
          <w:tcPr>
            <w:tcW w:w="475" w:type="pct"/>
            <w:shd w:val="clear" w:color="auto" w:fill="auto"/>
            <w:vAlign w:val="center"/>
          </w:tcPr>
          <w:p w14:paraId="5E6E71D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66BA319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38</w:t>
            </w:r>
          </w:p>
        </w:tc>
        <w:tc>
          <w:tcPr>
            <w:tcW w:w="465" w:type="pct"/>
            <w:vAlign w:val="center"/>
          </w:tcPr>
          <w:p w14:paraId="173959F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2FC4DD4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6CB817C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2846C59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7280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4262D04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0E1D5BE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507010800</w:t>
            </w:r>
          </w:p>
        </w:tc>
        <w:tc>
          <w:tcPr>
            <w:tcW w:w="790" w:type="pct"/>
            <w:shd w:val="clear" w:color="auto" w:fill="auto"/>
            <w:vAlign w:val="center"/>
          </w:tcPr>
          <w:p w14:paraId="077BA01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冷冻青菜包</w:t>
            </w:r>
          </w:p>
        </w:tc>
        <w:tc>
          <w:tcPr>
            <w:tcW w:w="475" w:type="pct"/>
            <w:shd w:val="clear" w:color="auto" w:fill="auto"/>
            <w:vAlign w:val="center"/>
          </w:tcPr>
          <w:p w14:paraId="5158B0D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58D64DA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40</w:t>
            </w:r>
          </w:p>
        </w:tc>
        <w:tc>
          <w:tcPr>
            <w:tcW w:w="465" w:type="pct"/>
            <w:vAlign w:val="center"/>
          </w:tcPr>
          <w:p w14:paraId="42D27E4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312C7BB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030D41E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64CEA67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A459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211BD6C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4454711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507013900</w:t>
            </w:r>
          </w:p>
        </w:tc>
        <w:tc>
          <w:tcPr>
            <w:tcW w:w="790" w:type="pct"/>
            <w:shd w:val="clear" w:color="auto" w:fill="auto"/>
            <w:vAlign w:val="center"/>
          </w:tcPr>
          <w:p w14:paraId="1D0AC7C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冷冻三鲜菜包</w:t>
            </w:r>
          </w:p>
        </w:tc>
        <w:tc>
          <w:tcPr>
            <w:tcW w:w="475" w:type="pct"/>
            <w:shd w:val="clear" w:color="auto" w:fill="auto"/>
            <w:vAlign w:val="center"/>
          </w:tcPr>
          <w:p w14:paraId="4D9CDAD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22946E2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13</w:t>
            </w:r>
          </w:p>
        </w:tc>
        <w:tc>
          <w:tcPr>
            <w:tcW w:w="465" w:type="pct"/>
            <w:vAlign w:val="center"/>
          </w:tcPr>
          <w:p w14:paraId="139E35D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0CF64C7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49B3DE2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4A300E7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D6DF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12122E7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5EEC9F8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507020200</w:t>
            </w:r>
          </w:p>
        </w:tc>
        <w:tc>
          <w:tcPr>
            <w:tcW w:w="790" w:type="pct"/>
            <w:shd w:val="clear" w:color="auto" w:fill="auto"/>
            <w:vAlign w:val="center"/>
          </w:tcPr>
          <w:p w14:paraId="124CFC0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冷冻刀切馒头</w:t>
            </w:r>
          </w:p>
        </w:tc>
        <w:tc>
          <w:tcPr>
            <w:tcW w:w="475" w:type="pct"/>
            <w:shd w:val="clear" w:color="auto" w:fill="auto"/>
            <w:vAlign w:val="center"/>
          </w:tcPr>
          <w:p w14:paraId="5BF16D8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33C1955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17</w:t>
            </w:r>
          </w:p>
        </w:tc>
        <w:tc>
          <w:tcPr>
            <w:tcW w:w="465" w:type="pct"/>
            <w:vAlign w:val="center"/>
          </w:tcPr>
          <w:p w14:paraId="7B1FB00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068C65B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0C460C8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57D63F0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AED6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60FACE2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054509A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507020300</w:t>
            </w:r>
          </w:p>
        </w:tc>
        <w:tc>
          <w:tcPr>
            <w:tcW w:w="790" w:type="pct"/>
            <w:shd w:val="clear" w:color="auto" w:fill="auto"/>
            <w:vAlign w:val="center"/>
          </w:tcPr>
          <w:p w14:paraId="795F091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冷冻奶香馒头</w:t>
            </w:r>
          </w:p>
        </w:tc>
        <w:tc>
          <w:tcPr>
            <w:tcW w:w="475" w:type="pct"/>
            <w:shd w:val="clear" w:color="auto" w:fill="auto"/>
            <w:vAlign w:val="center"/>
          </w:tcPr>
          <w:p w14:paraId="646D094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0B526AD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73</w:t>
            </w:r>
          </w:p>
        </w:tc>
        <w:tc>
          <w:tcPr>
            <w:tcW w:w="465" w:type="pct"/>
            <w:vAlign w:val="center"/>
          </w:tcPr>
          <w:p w14:paraId="32CE6E6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3A8D5A8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7A9108C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5E7DED1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F160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067AA9F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2325BEC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507020400</w:t>
            </w:r>
          </w:p>
        </w:tc>
        <w:tc>
          <w:tcPr>
            <w:tcW w:w="790" w:type="pct"/>
            <w:shd w:val="clear" w:color="auto" w:fill="auto"/>
            <w:vAlign w:val="center"/>
          </w:tcPr>
          <w:p w14:paraId="590FDD9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冷冻红糖馒头</w:t>
            </w:r>
          </w:p>
        </w:tc>
        <w:tc>
          <w:tcPr>
            <w:tcW w:w="475" w:type="pct"/>
            <w:shd w:val="clear" w:color="auto" w:fill="auto"/>
            <w:vAlign w:val="center"/>
          </w:tcPr>
          <w:p w14:paraId="5F75637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7D9987C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72</w:t>
            </w:r>
          </w:p>
        </w:tc>
        <w:tc>
          <w:tcPr>
            <w:tcW w:w="465" w:type="pct"/>
            <w:vAlign w:val="center"/>
          </w:tcPr>
          <w:p w14:paraId="1F82A9E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308FF8E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4F7DF52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3461531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EC98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41B322B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31781FB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507030200</w:t>
            </w:r>
          </w:p>
        </w:tc>
        <w:tc>
          <w:tcPr>
            <w:tcW w:w="790" w:type="pct"/>
            <w:shd w:val="clear" w:color="auto" w:fill="auto"/>
            <w:vAlign w:val="center"/>
          </w:tcPr>
          <w:p w14:paraId="5DE6264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冷冻葱花卷</w:t>
            </w:r>
          </w:p>
        </w:tc>
        <w:tc>
          <w:tcPr>
            <w:tcW w:w="475" w:type="pct"/>
            <w:shd w:val="clear" w:color="auto" w:fill="auto"/>
            <w:vAlign w:val="center"/>
          </w:tcPr>
          <w:p w14:paraId="63CF476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12A8876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10</w:t>
            </w:r>
          </w:p>
        </w:tc>
        <w:tc>
          <w:tcPr>
            <w:tcW w:w="465" w:type="pct"/>
            <w:vAlign w:val="center"/>
          </w:tcPr>
          <w:p w14:paraId="1D117C8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3F63360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1A57467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344C0B8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570C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75448F9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608B038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507030700</w:t>
            </w:r>
          </w:p>
        </w:tc>
        <w:tc>
          <w:tcPr>
            <w:tcW w:w="790" w:type="pct"/>
            <w:shd w:val="clear" w:color="auto" w:fill="auto"/>
            <w:vAlign w:val="center"/>
          </w:tcPr>
          <w:p w14:paraId="17F44A0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冷冻白花卷</w:t>
            </w:r>
          </w:p>
        </w:tc>
        <w:tc>
          <w:tcPr>
            <w:tcW w:w="475" w:type="pct"/>
            <w:shd w:val="clear" w:color="auto" w:fill="auto"/>
            <w:vAlign w:val="center"/>
          </w:tcPr>
          <w:p w14:paraId="1BDE8F3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4589A03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6</w:t>
            </w:r>
          </w:p>
        </w:tc>
        <w:tc>
          <w:tcPr>
            <w:tcW w:w="465" w:type="pct"/>
            <w:vAlign w:val="center"/>
          </w:tcPr>
          <w:p w14:paraId="4195386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241A29B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344C5E3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5677372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1459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5270B21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1225623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507040100</w:t>
            </w:r>
          </w:p>
        </w:tc>
        <w:tc>
          <w:tcPr>
            <w:tcW w:w="790" w:type="pct"/>
            <w:shd w:val="clear" w:color="auto" w:fill="auto"/>
            <w:vAlign w:val="center"/>
          </w:tcPr>
          <w:p w14:paraId="41EE8B4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冷冻糯米烧麦</w:t>
            </w:r>
          </w:p>
        </w:tc>
        <w:tc>
          <w:tcPr>
            <w:tcW w:w="475" w:type="pct"/>
            <w:shd w:val="clear" w:color="auto" w:fill="auto"/>
            <w:vAlign w:val="center"/>
          </w:tcPr>
          <w:p w14:paraId="3CE56BD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725323E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36</w:t>
            </w:r>
          </w:p>
        </w:tc>
        <w:tc>
          <w:tcPr>
            <w:tcW w:w="465" w:type="pct"/>
            <w:vAlign w:val="center"/>
          </w:tcPr>
          <w:p w14:paraId="07959A0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271FD43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060BC12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151C18D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8656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084DFD2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714C1C3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507040200</w:t>
            </w:r>
          </w:p>
        </w:tc>
        <w:tc>
          <w:tcPr>
            <w:tcW w:w="790" w:type="pct"/>
            <w:shd w:val="clear" w:color="auto" w:fill="auto"/>
            <w:vAlign w:val="center"/>
          </w:tcPr>
          <w:p w14:paraId="07C2A59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冷冻糯米猪肉烧麦</w:t>
            </w:r>
          </w:p>
        </w:tc>
        <w:tc>
          <w:tcPr>
            <w:tcW w:w="475" w:type="pct"/>
            <w:shd w:val="clear" w:color="auto" w:fill="auto"/>
            <w:vAlign w:val="center"/>
          </w:tcPr>
          <w:p w14:paraId="6D8942C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6001456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6</w:t>
            </w:r>
          </w:p>
        </w:tc>
        <w:tc>
          <w:tcPr>
            <w:tcW w:w="465" w:type="pct"/>
            <w:vAlign w:val="center"/>
          </w:tcPr>
          <w:p w14:paraId="0053D10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394FA9C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6F65DAC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7F31BAD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693A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14F1343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53BA4E4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507040400</w:t>
            </w:r>
          </w:p>
        </w:tc>
        <w:tc>
          <w:tcPr>
            <w:tcW w:w="790" w:type="pct"/>
            <w:shd w:val="clear" w:color="auto" w:fill="auto"/>
            <w:vAlign w:val="center"/>
          </w:tcPr>
          <w:p w14:paraId="34AEA82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冷冻香菇肉丁烧麦</w:t>
            </w:r>
          </w:p>
        </w:tc>
        <w:tc>
          <w:tcPr>
            <w:tcW w:w="475" w:type="pct"/>
            <w:shd w:val="clear" w:color="auto" w:fill="auto"/>
            <w:vAlign w:val="center"/>
          </w:tcPr>
          <w:p w14:paraId="7ECFBB9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57F991A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9</w:t>
            </w:r>
          </w:p>
        </w:tc>
        <w:tc>
          <w:tcPr>
            <w:tcW w:w="465" w:type="pct"/>
            <w:vAlign w:val="center"/>
          </w:tcPr>
          <w:p w14:paraId="3872EBE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748C880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21285C8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48D08F8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8376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34DD9E4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249817A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507040700</w:t>
            </w:r>
          </w:p>
        </w:tc>
        <w:tc>
          <w:tcPr>
            <w:tcW w:w="790" w:type="pct"/>
            <w:shd w:val="clear" w:color="auto" w:fill="auto"/>
            <w:vAlign w:val="center"/>
          </w:tcPr>
          <w:p w14:paraId="390EFDA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冷冻猪肉香菇糯米烧麦</w:t>
            </w:r>
          </w:p>
        </w:tc>
        <w:tc>
          <w:tcPr>
            <w:tcW w:w="475" w:type="pct"/>
            <w:shd w:val="clear" w:color="auto" w:fill="auto"/>
            <w:vAlign w:val="center"/>
          </w:tcPr>
          <w:p w14:paraId="7819E7A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6E1BAF3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19</w:t>
            </w:r>
          </w:p>
        </w:tc>
        <w:tc>
          <w:tcPr>
            <w:tcW w:w="465" w:type="pct"/>
            <w:vAlign w:val="center"/>
          </w:tcPr>
          <w:p w14:paraId="4B87A54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66B7FBE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17021BA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3DE6C28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D18F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0A681DB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1254DCD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507050200</w:t>
            </w:r>
          </w:p>
        </w:tc>
        <w:tc>
          <w:tcPr>
            <w:tcW w:w="790" w:type="pct"/>
            <w:shd w:val="clear" w:color="auto" w:fill="auto"/>
            <w:vAlign w:val="center"/>
          </w:tcPr>
          <w:p w14:paraId="11C518A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冷冻三鲜猪肉水饺</w:t>
            </w:r>
          </w:p>
        </w:tc>
        <w:tc>
          <w:tcPr>
            <w:tcW w:w="475" w:type="pct"/>
            <w:shd w:val="clear" w:color="auto" w:fill="auto"/>
            <w:vAlign w:val="center"/>
          </w:tcPr>
          <w:p w14:paraId="0738309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62BD960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23</w:t>
            </w:r>
          </w:p>
        </w:tc>
        <w:tc>
          <w:tcPr>
            <w:tcW w:w="465" w:type="pct"/>
            <w:vAlign w:val="center"/>
          </w:tcPr>
          <w:p w14:paraId="145CDEC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05E090F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0DA50F7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16417A1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5D05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2B5C56B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031CB06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507051300</w:t>
            </w:r>
          </w:p>
        </w:tc>
        <w:tc>
          <w:tcPr>
            <w:tcW w:w="790" w:type="pct"/>
            <w:shd w:val="clear" w:color="auto" w:fill="auto"/>
            <w:vAlign w:val="center"/>
          </w:tcPr>
          <w:p w14:paraId="473A573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三鲜水饺</w:t>
            </w:r>
          </w:p>
        </w:tc>
        <w:tc>
          <w:tcPr>
            <w:tcW w:w="475" w:type="pct"/>
            <w:shd w:val="clear" w:color="auto" w:fill="auto"/>
            <w:vAlign w:val="center"/>
          </w:tcPr>
          <w:p w14:paraId="54986A3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16585AF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23</w:t>
            </w:r>
          </w:p>
        </w:tc>
        <w:tc>
          <w:tcPr>
            <w:tcW w:w="465" w:type="pct"/>
            <w:vAlign w:val="center"/>
          </w:tcPr>
          <w:p w14:paraId="126DF59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7B188DB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4BA8B0B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529EFCC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D068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4FEA12A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665C8B2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507052600</w:t>
            </w:r>
          </w:p>
        </w:tc>
        <w:tc>
          <w:tcPr>
            <w:tcW w:w="790" w:type="pct"/>
            <w:shd w:val="clear" w:color="auto" w:fill="auto"/>
            <w:vAlign w:val="center"/>
          </w:tcPr>
          <w:p w14:paraId="01D0053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灌汤菜肉水饺</w:t>
            </w:r>
          </w:p>
        </w:tc>
        <w:tc>
          <w:tcPr>
            <w:tcW w:w="475" w:type="pct"/>
            <w:shd w:val="clear" w:color="auto" w:fill="auto"/>
            <w:vAlign w:val="center"/>
          </w:tcPr>
          <w:p w14:paraId="77E8B63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1C4DB99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vAlign w:val="center"/>
          </w:tcPr>
          <w:p w14:paraId="5DFFCAC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1E9FC81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7449E88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2927610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4C81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53D0D0F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78350B9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507060000</w:t>
            </w:r>
          </w:p>
        </w:tc>
        <w:tc>
          <w:tcPr>
            <w:tcW w:w="790" w:type="pct"/>
            <w:shd w:val="clear" w:color="auto" w:fill="auto"/>
            <w:vAlign w:val="center"/>
          </w:tcPr>
          <w:p w14:paraId="29FEBC6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冷冻面条</w:t>
            </w:r>
          </w:p>
        </w:tc>
        <w:tc>
          <w:tcPr>
            <w:tcW w:w="475" w:type="pct"/>
            <w:shd w:val="clear" w:color="auto" w:fill="auto"/>
            <w:vAlign w:val="center"/>
          </w:tcPr>
          <w:p w14:paraId="6F662BF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5B48F20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vAlign w:val="center"/>
          </w:tcPr>
          <w:p w14:paraId="278A3C8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2FEFAC9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68C303F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1A55288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D7C4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5014EC5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1E4F7B1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507080400</w:t>
            </w:r>
          </w:p>
        </w:tc>
        <w:tc>
          <w:tcPr>
            <w:tcW w:w="790" w:type="pct"/>
            <w:shd w:val="clear" w:color="auto" w:fill="auto"/>
            <w:vAlign w:val="center"/>
          </w:tcPr>
          <w:p w14:paraId="49CC3DC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冷冻虾仁馄饨</w:t>
            </w:r>
          </w:p>
        </w:tc>
        <w:tc>
          <w:tcPr>
            <w:tcW w:w="475" w:type="pct"/>
            <w:shd w:val="clear" w:color="auto" w:fill="auto"/>
            <w:vAlign w:val="center"/>
          </w:tcPr>
          <w:p w14:paraId="56F3088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7ED8ACE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47</w:t>
            </w:r>
          </w:p>
        </w:tc>
        <w:tc>
          <w:tcPr>
            <w:tcW w:w="465" w:type="pct"/>
            <w:vAlign w:val="center"/>
          </w:tcPr>
          <w:p w14:paraId="68E9160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3285D71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4B03636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7FFD5E2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B5D0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596F4DD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01787BB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507120100</w:t>
            </w:r>
          </w:p>
        </w:tc>
        <w:tc>
          <w:tcPr>
            <w:tcW w:w="790" w:type="pct"/>
            <w:shd w:val="clear" w:color="auto" w:fill="auto"/>
            <w:vAlign w:val="center"/>
          </w:tcPr>
          <w:p w14:paraId="658CB24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冷冻黑芝麻汤圆</w:t>
            </w:r>
          </w:p>
        </w:tc>
        <w:tc>
          <w:tcPr>
            <w:tcW w:w="475" w:type="pct"/>
            <w:shd w:val="clear" w:color="auto" w:fill="auto"/>
            <w:vAlign w:val="center"/>
          </w:tcPr>
          <w:p w14:paraId="5DFFA8B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1AF4533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112</w:t>
            </w:r>
          </w:p>
        </w:tc>
        <w:tc>
          <w:tcPr>
            <w:tcW w:w="465" w:type="pct"/>
            <w:vAlign w:val="center"/>
          </w:tcPr>
          <w:p w14:paraId="27D84ED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3D07EE9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79ED3E2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698AEFD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A965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2EA164D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6E8ABC4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507120300</w:t>
            </w:r>
          </w:p>
        </w:tc>
        <w:tc>
          <w:tcPr>
            <w:tcW w:w="790" w:type="pct"/>
            <w:shd w:val="clear" w:color="auto" w:fill="auto"/>
            <w:vAlign w:val="center"/>
          </w:tcPr>
          <w:p w14:paraId="7643D7A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冷冻荠菜汤圆</w:t>
            </w:r>
          </w:p>
        </w:tc>
        <w:tc>
          <w:tcPr>
            <w:tcW w:w="475" w:type="pct"/>
            <w:shd w:val="clear" w:color="auto" w:fill="auto"/>
            <w:vAlign w:val="center"/>
          </w:tcPr>
          <w:p w14:paraId="127786C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2FA537A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106</w:t>
            </w:r>
          </w:p>
        </w:tc>
        <w:tc>
          <w:tcPr>
            <w:tcW w:w="465" w:type="pct"/>
            <w:vAlign w:val="center"/>
          </w:tcPr>
          <w:p w14:paraId="03179EB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35508DE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6BD0EE8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45C848A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1E57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170DA0B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5A5041F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507130000</w:t>
            </w:r>
          </w:p>
        </w:tc>
        <w:tc>
          <w:tcPr>
            <w:tcW w:w="790" w:type="pct"/>
            <w:shd w:val="clear" w:color="auto" w:fill="auto"/>
            <w:vAlign w:val="center"/>
          </w:tcPr>
          <w:p w14:paraId="3D78AB7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冷冻元宵</w:t>
            </w:r>
          </w:p>
        </w:tc>
        <w:tc>
          <w:tcPr>
            <w:tcW w:w="475" w:type="pct"/>
            <w:shd w:val="clear" w:color="auto" w:fill="auto"/>
            <w:vAlign w:val="center"/>
          </w:tcPr>
          <w:p w14:paraId="6D5B432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1C4934E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48</w:t>
            </w:r>
          </w:p>
        </w:tc>
        <w:tc>
          <w:tcPr>
            <w:tcW w:w="465" w:type="pct"/>
            <w:vAlign w:val="center"/>
          </w:tcPr>
          <w:p w14:paraId="7C1961D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3FAD2D8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63DB122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27AE2E2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8198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2C37732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10BF2B6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507170000</w:t>
            </w:r>
          </w:p>
        </w:tc>
        <w:tc>
          <w:tcPr>
            <w:tcW w:w="790" w:type="pct"/>
            <w:shd w:val="clear" w:color="auto" w:fill="auto"/>
            <w:vAlign w:val="center"/>
          </w:tcPr>
          <w:p w14:paraId="4F28D8F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冷冻粽子</w:t>
            </w:r>
          </w:p>
        </w:tc>
        <w:tc>
          <w:tcPr>
            <w:tcW w:w="475" w:type="pct"/>
            <w:shd w:val="clear" w:color="auto" w:fill="auto"/>
            <w:vAlign w:val="center"/>
          </w:tcPr>
          <w:p w14:paraId="56A80D8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29E6AEC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vAlign w:val="center"/>
          </w:tcPr>
          <w:p w14:paraId="2FF3808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41E5A8C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63B7E2F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304CB69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2384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120AFB9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12996DB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507260100</w:t>
            </w:r>
          </w:p>
        </w:tc>
        <w:tc>
          <w:tcPr>
            <w:tcW w:w="790" w:type="pct"/>
            <w:shd w:val="clear" w:color="auto" w:fill="auto"/>
            <w:vAlign w:val="center"/>
          </w:tcPr>
          <w:p w14:paraId="16C6DFA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面筋串</w:t>
            </w:r>
          </w:p>
        </w:tc>
        <w:tc>
          <w:tcPr>
            <w:tcW w:w="475" w:type="pct"/>
            <w:shd w:val="clear" w:color="auto" w:fill="auto"/>
            <w:vAlign w:val="center"/>
          </w:tcPr>
          <w:p w14:paraId="094C7E3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6AB3256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vAlign w:val="center"/>
          </w:tcPr>
          <w:p w14:paraId="17786FD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743AF22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32C1857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13AC34A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918D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71D9EC2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447D744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507280000</w:t>
            </w:r>
          </w:p>
        </w:tc>
        <w:tc>
          <w:tcPr>
            <w:tcW w:w="790" w:type="pct"/>
            <w:shd w:val="clear" w:color="auto" w:fill="auto"/>
            <w:vAlign w:val="center"/>
          </w:tcPr>
          <w:p w14:paraId="5ACFFD8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冷冻三明治</w:t>
            </w:r>
          </w:p>
        </w:tc>
        <w:tc>
          <w:tcPr>
            <w:tcW w:w="475" w:type="pct"/>
            <w:shd w:val="clear" w:color="auto" w:fill="auto"/>
            <w:vAlign w:val="center"/>
          </w:tcPr>
          <w:p w14:paraId="66A8FA1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6C28887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10</w:t>
            </w:r>
          </w:p>
        </w:tc>
        <w:tc>
          <w:tcPr>
            <w:tcW w:w="465" w:type="pct"/>
            <w:vAlign w:val="center"/>
          </w:tcPr>
          <w:p w14:paraId="2001D79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40627ED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22774F3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1B25704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CE45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679D4A3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7DA0152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507340100</w:t>
            </w:r>
          </w:p>
        </w:tc>
        <w:tc>
          <w:tcPr>
            <w:tcW w:w="790" w:type="pct"/>
            <w:shd w:val="clear" w:color="auto" w:fill="auto"/>
            <w:vAlign w:val="center"/>
          </w:tcPr>
          <w:p w14:paraId="07E41CE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冷冻奶黄包</w:t>
            </w:r>
          </w:p>
        </w:tc>
        <w:tc>
          <w:tcPr>
            <w:tcW w:w="475" w:type="pct"/>
            <w:shd w:val="clear" w:color="auto" w:fill="auto"/>
            <w:vAlign w:val="center"/>
          </w:tcPr>
          <w:p w14:paraId="4082A41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685D075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44</w:t>
            </w:r>
          </w:p>
        </w:tc>
        <w:tc>
          <w:tcPr>
            <w:tcW w:w="465" w:type="pct"/>
            <w:vAlign w:val="center"/>
          </w:tcPr>
          <w:p w14:paraId="7BCBD8F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0F3124D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5A20BB1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51BD445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4B5F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1C511FE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000F87C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507340300</w:t>
            </w:r>
          </w:p>
        </w:tc>
        <w:tc>
          <w:tcPr>
            <w:tcW w:w="790" w:type="pct"/>
            <w:shd w:val="clear" w:color="auto" w:fill="auto"/>
            <w:vAlign w:val="center"/>
          </w:tcPr>
          <w:p w14:paraId="01174F0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冷冻紫薯包</w:t>
            </w:r>
          </w:p>
        </w:tc>
        <w:tc>
          <w:tcPr>
            <w:tcW w:w="475" w:type="pct"/>
            <w:shd w:val="clear" w:color="auto" w:fill="auto"/>
            <w:vAlign w:val="center"/>
          </w:tcPr>
          <w:p w14:paraId="16C6B70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043FA21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46</w:t>
            </w:r>
          </w:p>
        </w:tc>
        <w:tc>
          <w:tcPr>
            <w:tcW w:w="465" w:type="pct"/>
            <w:vAlign w:val="center"/>
          </w:tcPr>
          <w:p w14:paraId="59F28EB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68B4182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73359C6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3CAAD59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43B0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shd w:val="clear" w:color="auto" w:fill="auto"/>
            <w:vAlign w:val="center"/>
          </w:tcPr>
          <w:p w14:paraId="4CC79EF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shd w:val="clear" w:color="auto" w:fill="auto"/>
            <w:vAlign w:val="center"/>
          </w:tcPr>
          <w:p w14:paraId="1858A72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507340400</w:t>
            </w:r>
          </w:p>
        </w:tc>
        <w:tc>
          <w:tcPr>
            <w:tcW w:w="790" w:type="pct"/>
            <w:shd w:val="clear" w:color="auto" w:fill="auto"/>
            <w:vAlign w:val="center"/>
          </w:tcPr>
          <w:p w14:paraId="783F2E8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冷冻猪猪包</w:t>
            </w:r>
          </w:p>
        </w:tc>
        <w:tc>
          <w:tcPr>
            <w:tcW w:w="475" w:type="pct"/>
            <w:shd w:val="clear" w:color="auto" w:fill="auto"/>
            <w:vAlign w:val="center"/>
          </w:tcPr>
          <w:p w14:paraId="3502C7F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shd w:val="clear" w:color="auto" w:fill="auto"/>
            <w:vAlign w:val="center"/>
          </w:tcPr>
          <w:p w14:paraId="78C8395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72</w:t>
            </w:r>
          </w:p>
        </w:tc>
        <w:tc>
          <w:tcPr>
            <w:tcW w:w="465" w:type="pct"/>
            <w:vAlign w:val="center"/>
          </w:tcPr>
          <w:p w14:paraId="0346CA6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vAlign w:val="center"/>
          </w:tcPr>
          <w:p w14:paraId="6AE526C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vAlign w:val="center"/>
          </w:tcPr>
          <w:p w14:paraId="795E4A2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vAlign w:val="center"/>
          </w:tcPr>
          <w:p w14:paraId="431D951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3DEB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376586E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7938FB6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507340500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713D61C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冷冻核桃包</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0F6578C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118504D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94</w:t>
            </w:r>
          </w:p>
        </w:tc>
        <w:tc>
          <w:tcPr>
            <w:tcW w:w="465" w:type="pct"/>
            <w:tcBorders>
              <w:top w:val="single" w:color="auto" w:sz="0" w:space="0"/>
              <w:left w:val="single" w:color="auto" w:sz="0" w:space="0"/>
              <w:bottom w:val="single" w:color="auto" w:sz="0" w:space="0"/>
              <w:right w:val="single" w:color="auto" w:sz="0" w:space="0"/>
            </w:tcBorders>
            <w:vAlign w:val="center"/>
          </w:tcPr>
          <w:p w14:paraId="2978EC8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669D7E3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238056A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33C475B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EF7A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2CDDF60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16B0527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507340900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334A1CD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冷冻红糖发糕</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674B90A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7E064FE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56</w:t>
            </w:r>
          </w:p>
        </w:tc>
        <w:tc>
          <w:tcPr>
            <w:tcW w:w="465" w:type="pct"/>
            <w:tcBorders>
              <w:top w:val="single" w:color="auto" w:sz="0" w:space="0"/>
              <w:left w:val="single" w:color="auto" w:sz="0" w:space="0"/>
              <w:bottom w:val="single" w:color="auto" w:sz="0" w:space="0"/>
              <w:right w:val="single" w:color="auto" w:sz="0" w:space="0"/>
            </w:tcBorders>
            <w:vAlign w:val="center"/>
          </w:tcPr>
          <w:p w14:paraId="0DCEF9C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4A4D9DD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7540FBD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268A594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E402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48727EF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00391B2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507341000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175EAC8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冷冻桂花糕</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4131EA4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319991D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98</w:t>
            </w:r>
          </w:p>
        </w:tc>
        <w:tc>
          <w:tcPr>
            <w:tcW w:w="465" w:type="pct"/>
            <w:tcBorders>
              <w:top w:val="single" w:color="auto" w:sz="0" w:space="0"/>
              <w:left w:val="single" w:color="auto" w:sz="0" w:space="0"/>
              <w:bottom w:val="single" w:color="auto" w:sz="0" w:space="0"/>
              <w:right w:val="single" w:color="auto" w:sz="0" w:space="0"/>
            </w:tcBorders>
            <w:vAlign w:val="center"/>
          </w:tcPr>
          <w:p w14:paraId="5B3DD6C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0697566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4DC081D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718AEA1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464C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43A1298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32D9151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507341200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53508B4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冷冻红枣糕</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446CE6B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4F397EB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31</w:t>
            </w:r>
          </w:p>
        </w:tc>
        <w:tc>
          <w:tcPr>
            <w:tcW w:w="465" w:type="pct"/>
            <w:tcBorders>
              <w:top w:val="single" w:color="auto" w:sz="0" w:space="0"/>
              <w:left w:val="single" w:color="auto" w:sz="0" w:space="0"/>
              <w:bottom w:val="single" w:color="auto" w:sz="0" w:space="0"/>
              <w:right w:val="single" w:color="auto" w:sz="0" w:space="0"/>
            </w:tcBorders>
            <w:vAlign w:val="center"/>
          </w:tcPr>
          <w:p w14:paraId="05DFDE0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647A7B2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323286D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664FEBF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E9DC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34F0EF2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11DA2D7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507341300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6C9D485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冷冻流沙包</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1576665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70F9FAF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50</w:t>
            </w:r>
          </w:p>
        </w:tc>
        <w:tc>
          <w:tcPr>
            <w:tcW w:w="465" w:type="pct"/>
            <w:tcBorders>
              <w:top w:val="single" w:color="auto" w:sz="0" w:space="0"/>
              <w:left w:val="single" w:color="auto" w:sz="0" w:space="0"/>
              <w:bottom w:val="single" w:color="auto" w:sz="0" w:space="0"/>
              <w:right w:val="single" w:color="auto" w:sz="0" w:space="0"/>
            </w:tcBorders>
            <w:vAlign w:val="center"/>
          </w:tcPr>
          <w:p w14:paraId="505127D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4341FFF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18A5209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618BC0F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EE5F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0551BFF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0569F24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507341500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6F0449A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冷冻红枣南瓜糕</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51A5C3D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3DC9B28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26</w:t>
            </w:r>
          </w:p>
        </w:tc>
        <w:tc>
          <w:tcPr>
            <w:tcW w:w="465" w:type="pct"/>
            <w:tcBorders>
              <w:top w:val="single" w:color="auto" w:sz="0" w:space="0"/>
              <w:left w:val="single" w:color="auto" w:sz="0" w:space="0"/>
              <w:bottom w:val="single" w:color="auto" w:sz="0" w:space="0"/>
              <w:right w:val="single" w:color="auto" w:sz="0" w:space="0"/>
            </w:tcBorders>
            <w:vAlign w:val="center"/>
          </w:tcPr>
          <w:p w14:paraId="7294C2A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77CF4E7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65C0A61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70B5B0B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FAB1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4FAABE3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31B1836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507350000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11C43FE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冷冻煎饺</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09121C3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6CA649D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22</w:t>
            </w:r>
          </w:p>
        </w:tc>
        <w:tc>
          <w:tcPr>
            <w:tcW w:w="465" w:type="pct"/>
            <w:tcBorders>
              <w:top w:val="single" w:color="auto" w:sz="0" w:space="0"/>
              <w:left w:val="single" w:color="auto" w:sz="0" w:space="0"/>
              <w:bottom w:val="single" w:color="auto" w:sz="0" w:space="0"/>
              <w:right w:val="single" w:color="auto" w:sz="0" w:space="0"/>
            </w:tcBorders>
            <w:vAlign w:val="center"/>
          </w:tcPr>
          <w:p w14:paraId="449F696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03CAD36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0A40CB2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6284488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D467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618C455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4107C30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507360100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0734B2B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冷冻三鲜蒸饺</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42BDD87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411CEF0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45</w:t>
            </w:r>
          </w:p>
        </w:tc>
        <w:tc>
          <w:tcPr>
            <w:tcW w:w="465" w:type="pct"/>
            <w:tcBorders>
              <w:top w:val="single" w:color="auto" w:sz="0" w:space="0"/>
              <w:left w:val="single" w:color="auto" w:sz="0" w:space="0"/>
              <w:bottom w:val="single" w:color="auto" w:sz="0" w:space="0"/>
              <w:right w:val="single" w:color="auto" w:sz="0" w:space="0"/>
            </w:tcBorders>
            <w:vAlign w:val="center"/>
          </w:tcPr>
          <w:p w14:paraId="1101722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2B8F5E2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4ECE36D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412AE0C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4319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38E5BAB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4AFB5EE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507370000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353E4DD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冷冻玉米</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79A2489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3165F1A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16</w:t>
            </w:r>
          </w:p>
        </w:tc>
        <w:tc>
          <w:tcPr>
            <w:tcW w:w="465" w:type="pct"/>
            <w:tcBorders>
              <w:top w:val="single" w:color="auto" w:sz="0" w:space="0"/>
              <w:left w:val="single" w:color="auto" w:sz="0" w:space="0"/>
              <w:bottom w:val="single" w:color="auto" w:sz="0" w:space="0"/>
              <w:right w:val="single" w:color="auto" w:sz="0" w:space="0"/>
            </w:tcBorders>
            <w:vAlign w:val="center"/>
          </w:tcPr>
          <w:p w14:paraId="6CDEE3E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3403457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413BF95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5397A96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7F03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42F690F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3B6C647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507380000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11CC5DD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冷冻玉米粒</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54D03BC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43FE628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51</w:t>
            </w:r>
          </w:p>
        </w:tc>
        <w:tc>
          <w:tcPr>
            <w:tcW w:w="465" w:type="pct"/>
            <w:tcBorders>
              <w:top w:val="single" w:color="auto" w:sz="0" w:space="0"/>
              <w:left w:val="single" w:color="auto" w:sz="0" w:space="0"/>
              <w:bottom w:val="single" w:color="auto" w:sz="0" w:space="0"/>
              <w:right w:val="single" w:color="auto" w:sz="0" w:space="0"/>
            </w:tcBorders>
            <w:vAlign w:val="center"/>
          </w:tcPr>
          <w:p w14:paraId="221CAB6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59B80F0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0784B8E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5778600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3263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37E5768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329D7BC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507390100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6A14EE2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冷冻小圆子</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7D79DAB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23C2220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24</w:t>
            </w:r>
          </w:p>
        </w:tc>
        <w:tc>
          <w:tcPr>
            <w:tcW w:w="465" w:type="pct"/>
            <w:tcBorders>
              <w:top w:val="single" w:color="auto" w:sz="0" w:space="0"/>
              <w:left w:val="single" w:color="auto" w:sz="0" w:space="0"/>
              <w:bottom w:val="single" w:color="auto" w:sz="0" w:space="0"/>
              <w:right w:val="single" w:color="auto" w:sz="0" w:space="0"/>
            </w:tcBorders>
            <w:vAlign w:val="center"/>
          </w:tcPr>
          <w:p w14:paraId="4E7AE24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65BD1D3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37CFEDA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48C0FAE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E079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2482E68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2D2E52E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507390500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5406A99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冷冻糯米小圆子</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1AD142E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041E39A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10</w:t>
            </w:r>
          </w:p>
        </w:tc>
        <w:tc>
          <w:tcPr>
            <w:tcW w:w="465" w:type="pct"/>
            <w:tcBorders>
              <w:top w:val="single" w:color="auto" w:sz="0" w:space="0"/>
              <w:left w:val="single" w:color="auto" w:sz="0" w:space="0"/>
              <w:bottom w:val="single" w:color="auto" w:sz="0" w:space="0"/>
              <w:right w:val="single" w:color="auto" w:sz="0" w:space="0"/>
            </w:tcBorders>
            <w:vAlign w:val="center"/>
          </w:tcPr>
          <w:p w14:paraId="2C9752F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46434A5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47AC7AE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3F11DE9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3CB8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704BCAC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2DBDA58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507490000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35672DE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冷冻豌豆粒</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2D03ECF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7030DD4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12</w:t>
            </w:r>
          </w:p>
        </w:tc>
        <w:tc>
          <w:tcPr>
            <w:tcW w:w="465" w:type="pct"/>
            <w:tcBorders>
              <w:top w:val="single" w:color="auto" w:sz="0" w:space="0"/>
              <w:left w:val="single" w:color="auto" w:sz="0" w:space="0"/>
              <w:bottom w:val="single" w:color="auto" w:sz="0" w:space="0"/>
              <w:right w:val="single" w:color="auto" w:sz="0" w:space="0"/>
            </w:tcBorders>
            <w:vAlign w:val="center"/>
          </w:tcPr>
          <w:p w14:paraId="1C36F07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0786299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1D99DC4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25A5886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7816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76FA5B7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6E40FCE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507120400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425CF35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冷冻豆沙汤圆</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184A01A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234513F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6</w:t>
            </w:r>
          </w:p>
        </w:tc>
        <w:tc>
          <w:tcPr>
            <w:tcW w:w="465" w:type="pct"/>
            <w:tcBorders>
              <w:top w:val="single" w:color="auto" w:sz="0" w:space="0"/>
              <w:left w:val="single" w:color="auto" w:sz="0" w:space="0"/>
              <w:bottom w:val="single" w:color="auto" w:sz="0" w:space="0"/>
              <w:right w:val="single" w:color="auto" w:sz="0" w:space="0"/>
            </w:tcBorders>
            <w:vAlign w:val="center"/>
          </w:tcPr>
          <w:p w14:paraId="621130B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4E0DF4B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24191A3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09FA1DF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6ABA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1299B28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7C37824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507220100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20853AB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冷冻薯条</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58292AE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30F77C2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3</w:t>
            </w:r>
          </w:p>
        </w:tc>
        <w:tc>
          <w:tcPr>
            <w:tcW w:w="465" w:type="pct"/>
            <w:tcBorders>
              <w:top w:val="single" w:color="auto" w:sz="0" w:space="0"/>
              <w:left w:val="single" w:color="auto" w:sz="0" w:space="0"/>
              <w:bottom w:val="single" w:color="auto" w:sz="0" w:space="0"/>
              <w:right w:val="single" w:color="auto" w:sz="0" w:space="0"/>
            </w:tcBorders>
            <w:vAlign w:val="center"/>
          </w:tcPr>
          <w:p w14:paraId="68C843E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497A6F1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7F07533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243B206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C281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13D8907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4FA7AC0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507342500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528624A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冷冻米糕</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66A3C76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4DD87A3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14</w:t>
            </w:r>
          </w:p>
        </w:tc>
        <w:tc>
          <w:tcPr>
            <w:tcW w:w="465" w:type="pct"/>
            <w:tcBorders>
              <w:top w:val="single" w:color="auto" w:sz="0" w:space="0"/>
              <w:left w:val="single" w:color="auto" w:sz="0" w:space="0"/>
              <w:bottom w:val="single" w:color="auto" w:sz="0" w:space="0"/>
              <w:right w:val="single" w:color="auto" w:sz="0" w:space="0"/>
            </w:tcBorders>
            <w:vAlign w:val="center"/>
          </w:tcPr>
          <w:p w14:paraId="56EEFF9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459A4EA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08B7E66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4773A6A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D7E4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214FC74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0D80553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507360400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757F436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冷冻玉米猪肉蒸饺</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3F3E2A5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446F2A3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14</w:t>
            </w:r>
          </w:p>
        </w:tc>
        <w:tc>
          <w:tcPr>
            <w:tcW w:w="465" w:type="pct"/>
            <w:tcBorders>
              <w:top w:val="single" w:color="auto" w:sz="0" w:space="0"/>
              <w:left w:val="single" w:color="auto" w:sz="0" w:space="0"/>
              <w:bottom w:val="single" w:color="auto" w:sz="0" w:space="0"/>
              <w:right w:val="single" w:color="auto" w:sz="0" w:space="0"/>
            </w:tcBorders>
            <w:vAlign w:val="center"/>
          </w:tcPr>
          <w:p w14:paraId="7E7DBCF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3903FA7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74B565F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22094B8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106C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0D51E25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24DFCF9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802011600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6812076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冻鳕鱼排</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074A347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0AB152A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36</w:t>
            </w:r>
          </w:p>
        </w:tc>
        <w:tc>
          <w:tcPr>
            <w:tcW w:w="465" w:type="pct"/>
            <w:tcBorders>
              <w:top w:val="single" w:color="auto" w:sz="0" w:space="0"/>
              <w:left w:val="single" w:color="auto" w:sz="0" w:space="0"/>
              <w:bottom w:val="single" w:color="auto" w:sz="0" w:space="0"/>
              <w:right w:val="single" w:color="auto" w:sz="0" w:space="0"/>
            </w:tcBorders>
            <w:vAlign w:val="center"/>
          </w:tcPr>
          <w:p w14:paraId="7AB3A22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1C7B694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1411A5E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0EECE13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69FB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46C38A7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57A651A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802011800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6AB1BA1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冻鲷鱼（加吉鱼、班加吉）</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2D48977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1DB56B4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15</w:t>
            </w:r>
          </w:p>
        </w:tc>
        <w:tc>
          <w:tcPr>
            <w:tcW w:w="465" w:type="pct"/>
            <w:tcBorders>
              <w:top w:val="single" w:color="auto" w:sz="0" w:space="0"/>
              <w:left w:val="single" w:color="auto" w:sz="0" w:space="0"/>
              <w:bottom w:val="single" w:color="auto" w:sz="0" w:space="0"/>
              <w:right w:val="single" w:color="auto" w:sz="0" w:space="0"/>
            </w:tcBorders>
            <w:vAlign w:val="center"/>
          </w:tcPr>
          <w:p w14:paraId="622E3F8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226F6EC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65E6D26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3D04BA3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3901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2B3CB1B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2875C10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902011500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3C90270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冻青条鱼</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11C9B07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77DE9C8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tcBorders>
              <w:top w:val="single" w:color="auto" w:sz="0" w:space="0"/>
              <w:left w:val="single" w:color="auto" w:sz="0" w:space="0"/>
              <w:bottom w:val="single" w:color="auto" w:sz="0" w:space="0"/>
              <w:right w:val="single" w:color="auto" w:sz="0" w:space="0"/>
            </w:tcBorders>
            <w:vAlign w:val="center"/>
          </w:tcPr>
          <w:p w14:paraId="4892A96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0927C42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4D709E8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7FCCB79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8878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37BFB6E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146610A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802012200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57937C6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冻龙利鱼</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7DC1B01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59E338B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6</w:t>
            </w:r>
          </w:p>
        </w:tc>
        <w:tc>
          <w:tcPr>
            <w:tcW w:w="465" w:type="pct"/>
            <w:tcBorders>
              <w:top w:val="single" w:color="auto" w:sz="0" w:space="0"/>
              <w:left w:val="single" w:color="auto" w:sz="0" w:space="0"/>
              <w:bottom w:val="single" w:color="auto" w:sz="0" w:space="0"/>
              <w:right w:val="single" w:color="auto" w:sz="0" w:space="0"/>
            </w:tcBorders>
            <w:vAlign w:val="center"/>
          </w:tcPr>
          <w:p w14:paraId="38E39B7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617C24F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49214B4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3A7735F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CA98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476CDB4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346619A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802012300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3B43D3A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冻巴沙鱼</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26CEA8B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637C0F0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239</w:t>
            </w:r>
          </w:p>
        </w:tc>
        <w:tc>
          <w:tcPr>
            <w:tcW w:w="465" w:type="pct"/>
            <w:tcBorders>
              <w:top w:val="single" w:color="auto" w:sz="0" w:space="0"/>
              <w:left w:val="single" w:color="auto" w:sz="0" w:space="0"/>
              <w:bottom w:val="single" w:color="auto" w:sz="0" w:space="0"/>
              <w:right w:val="single" w:color="auto" w:sz="0" w:space="0"/>
            </w:tcBorders>
            <w:vAlign w:val="center"/>
          </w:tcPr>
          <w:p w14:paraId="27C51D6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5AB2511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4CCDE62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4810CE4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D8F5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768E707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0ACFA3F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802020800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0B026A6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冻南美虾仁</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23B9F23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64E8A29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3</w:t>
            </w:r>
          </w:p>
        </w:tc>
        <w:tc>
          <w:tcPr>
            <w:tcW w:w="465" w:type="pct"/>
            <w:tcBorders>
              <w:top w:val="single" w:color="auto" w:sz="0" w:space="0"/>
              <w:left w:val="single" w:color="auto" w:sz="0" w:space="0"/>
              <w:bottom w:val="single" w:color="auto" w:sz="0" w:space="0"/>
              <w:right w:val="single" w:color="auto" w:sz="0" w:space="0"/>
            </w:tcBorders>
            <w:vAlign w:val="center"/>
          </w:tcPr>
          <w:p w14:paraId="30449B7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2058EE3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14F0F69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4E29D73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3A3D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4905211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479DC4C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802050100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38D766A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冻青虾仁</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1DC773B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74C736E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170</w:t>
            </w:r>
          </w:p>
        </w:tc>
        <w:tc>
          <w:tcPr>
            <w:tcW w:w="465" w:type="pct"/>
            <w:tcBorders>
              <w:top w:val="single" w:color="auto" w:sz="0" w:space="0"/>
              <w:left w:val="single" w:color="auto" w:sz="0" w:space="0"/>
              <w:bottom w:val="single" w:color="auto" w:sz="0" w:space="0"/>
              <w:right w:val="single" w:color="auto" w:sz="0" w:space="0"/>
            </w:tcBorders>
            <w:vAlign w:val="center"/>
          </w:tcPr>
          <w:p w14:paraId="5C7FF90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48D28A8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31A0DC6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57C3F73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E960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2AF1863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5990E7E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802060600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29E0D53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冷冻巴沙鱼柳（带皮）</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33B36AA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7D32E98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tcBorders>
              <w:top w:val="single" w:color="auto" w:sz="0" w:space="0"/>
              <w:left w:val="single" w:color="auto" w:sz="0" w:space="0"/>
              <w:bottom w:val="single" w:color="auto" w:sz="0" w:space="0"/>
              <w:right w:val="single" w:color="auto" w:sz="0" w:space="0"/>
            </w:tcBorders>
            <w:vAlign w:val="center"/>
          </w:tcPr>
          <w:p w14:paraId="5FC9CDB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68BE811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3274816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3F4676B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878B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011093D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57E5E75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802060700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297F459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冷冻巴沙鱼柳（去皮）</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5BEFA9A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4599F3E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tcBorders>
              <w:top w:val="single" w:color="auto" w:sz="0" w:space="0"/>
              <w:left w:val="single" w:color="auto" w:sz="0" w:space="0"/>
              <w:bottom w:val="single" w:color="auto" w:sz="0" w:space="0"/>
              <w:right w:val="single" w:color="auto" w:sz="0" w:space="0"/>
            </w:tcBorders>
            <w:vAlign w:val="center"/>
          </w:tcPr>
          <w:p w14:paraId="1E5F6C3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5A8319D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0AEF5DD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63006C2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6669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240E441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508AE15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802060800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192EAD3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冷冻巴沙鱼片（去皮）</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4006CCF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7A3E482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tcBorders>
              <w:top w:val="single" w:color="auto" w:sz="0" w:space="0"/>
              <w:left w:val="single" w:color="auto" w:sz="0" w:space="0"/>
              <w:bottom w:val="single" w:color="auto" w:sz="0" w:space="0"/>
              <w:right w:val="single" w:color="auto" w:sz="0" w:space="0"/>
            </w:tcBorders>
            <w:vAlign w:val="center"/>
          </w:tcPr>
          <w:p w14:paraId="123F200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5DD8F0D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652CEE4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0E75FF4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8805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31D6C16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77DC99F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802060900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034C394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冷冻巴沙鱼块（去皮）</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0FE5FA1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70C6D21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10</w:t>
            </w:r>
          </w:p>
        </w:tc>
        <w:tc>
          <w:tcPr>
            <w:tcW w:w="465" w:type="pct"/>
            <w:tcBorders>
              <w:top w:val="single" w:color="auto" w:sz="0" w:space="0"/>
              <w:left w:val="single" w:color="auto" w:sz="0" w:space="0"/>
              <w:bottom w:val="single" w:color="auto" w:sz="0" w:space="0"/>
              <w:right w:val="single" w:color="auto" w:sz="0" w:space="0"/>
            </w:tcBorders>
            <w:vAlign w:val="center"/>
          </w:tcPr>
          <w:p w14:paraId="190956B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46A71D9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09D6E61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43D1F11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08AE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6A916E0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75E7D8D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802061100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788133D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冷冻鲷鱼片（加吉鱼、班加吉）</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4E930A5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1B0DFC4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tcBorders>
              <w:top w:val="single" w:color="auto" w:sz="0" w:space="0"/>
              <w:left w:val="single" w:color="auto" w:sz="0" w:space="0"/>
              <w:bottom w:val="single" w:color="auto" w:sz="0" w:space="0"/>
              <w:right w:val="single" w:color="auto" w:sz="0" w:space="0"/>
            </w:tcBorders>
            <w:vAlign w:val="center"/>
          </w:tcPr>
          <w:p w14:paraId="142F16F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3668C69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5EFE8A3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158AD52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2439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2" w:hRule="atLeast"/>
        </w:trPr>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1A044D6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冷却肉</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08A89BC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702021400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010F853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冷却肥牛卷（片）</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53C23FA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67AB585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20</w:t>
            </w:r>
          </w:p>
        </w:tc>
        <w:tc>
          <w:tcPr>
            <w:tcW w:w="465" w:type="pct"/>
            <w:tcBorders>
              <w:top w:val="single" w:color="auto" w:sz="0" w:space="0"/>
              <w:left w:val="single" w:color="auto" w:sz="0" w:space="0"/>
              <w:bottom w:val="single" w:color="auto" w:sz="0" w:space="0"/>
              <w:right w:val="single" w:color="auto" w:sz="0" w:space="0"/>
            </w:tcBorders>
            <w:vAlign w:val="center"/>
          </w:tcPr>
          <w:p w14:paraId="5E6A866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0E90CD0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23DCB34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01D6ED8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45E5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4ABE626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冷却肉</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4FBE3F2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801020302</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1FC0867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冷却羊肉</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75DA90C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0A39F57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tcBorders>
              <w:top w:val="single" w:color="auto" w:sz="0" w:space="0"/>
              <w:left w:val="single" w:color="auto" w:sz="0" w:space="0"/>
              <w:bottom w:val="single" w:color="auto" w:sz="0" w:space="0"/>
              <w:right w:val="single" w:color="auto" w:sz="0" w:space="0"/>
            </w:tcBorders>
            <w:vAlign w:val="center"/>
          </w:tcPr>
          <w:p w14:paraId="5955B55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6979656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0DDAD84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72A2458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B329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0F91B44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冷却肉</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1E2AB66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702040400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0B3FBD5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冷却公鸡（整）</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5763064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7080A7F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tcBorders>
              <w:top w:val="single" w:color="auto" w:sz="0" w:space="0"/>
              <w:left w:val="single" w:color="auto" w:sz="0" w:space="0"/>
              <w:bottom w:val="single" w:color="auto" w:sz="0" w:space="0"/>
              <w:right w:val="single" w:color="auto" w:sz="0" w:space="0"/>
            </w:tcBorders>
            <w:vAlign w:val="center"/>
          </w:tcPr>
          <w:p w14:paraId="292A86E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0713C15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5E9519E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17DDECC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2295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7F4FA93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冷却肉</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7777E37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702042100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191EEFD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冷却鸡胸肉</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0D6C9A4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3299419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96</w:t>
            </w:r>
          </w:p>
        </w:tc>
        <w:tc>
          <w:tcPr>
            <w:tcW w:w="465" w:type="pct"/>
            <w:tcBorders>
              <w:top w:val="single" w:color="auto" w:sz="0" w:space="0"/>
              <w:left w:val="single" w:color="auto" w:sz="0" w:space="0"/>
              <w:bottom w:val="single" w:color="auto" w:sz="0" w:space="0"/>
              <w:right w:val="single" w:color="auto" w:sz="0" w:space="0"/>
            </w:tcBorders>
            <w:vAlign w:val="center"/>
          </w:tcPr>
          <w:p w14:paraId="29C667A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16BDA27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63FA1A0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5E6C77A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490A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36A70B0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冷却肉</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62DC83D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702042700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461A42B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冷却鸡翅中</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6F2510C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354078B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123</w:t>
            </w:r>
          </w:p>
        </w:tc>
        <w:tc>
          <w:tcPr>
            <w:tcW w:w="465" w:type="pct"/>
            <w:tcBorders>
              <w:top w:val="single" w:color="auto" w:sz="0" w:space="0"/>
              <w:left w:val="single" w:color="auto" w:sz="0" w:space="0"/>
              <w:bottom w:val="single" w:color="auto" w:sz="0" w:space="0"/>
              <w:right w:val="single" w:color="auto" w:sz="0" w:space="0"/>
            </w:tcBorders>
            <w:vAlign w:val="center"/>
          </w:tcPr>
          <w:p w14:paraId="49142E7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384DA13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04B3882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74724B7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3721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19E9D51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冷却肉</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7F57F10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702042800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221E318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冷却鸡翅根</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44D32CD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698E845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143</w:t>
            </w:r>
          </w:p>
        </w:tc>
        <w:tc>
          <w:tcPr>
            <w:tcW w:w="465" w:type="pct"/>
            <w:tcBorders>
              <w:top w:val="single" w:color="auto" w:sz="0" w:space="0"/>
              <w:left w:val="single" w:color="auto" w:sz="0" w:space="0"/>
              <w:bottom w:val="single" w:color="auto" w:sz="0" w:space="0"/>
              <w:right w:val="single" w:color="auto" w:sz="0" w:space="0"/>
            </w:tcBorders>
            <w:vAlign w:val="center"/>
          </w:tcPr>
          <w:p w14:paraId="4ADDEDC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7208FDB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130ED52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1A0EC1C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D640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1546E9A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冷却肉</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4BD7E93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702043200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4348278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冷却有骨鸡上腿（鸡大腿）</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26636F6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1F9E478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52</w:t>
            </w:r>
          </w:p>
        </w:tc>
        <w:tc>
          <w:tcPr>
            <w:tcW w:w="465" w:type="pct"/>
            <w:tcBorders>
              <w:top w:val="single" w:color="auto" w:sz="0" w:space="0"/>
              <w:left w:val="single" w:color="auto" w:sz="0" w:space="0"/>
              <w:bottom w:val="single" w:color="auto" w:sz="0" w:space="0"/>
              <w:right w:val="single" w:color="auto" w:sz="0" w:space="0"/>
            </w:tcBorders>
            <w:vAlign w:val="center"/>
          </w:tcPr>
          <w:p w14:paraId="4875F76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4EDF67A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4B81BA2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2E2FD4D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4D2F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09621F3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冷却肉</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57D56B0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702044100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4354495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冷却鸡腿块</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7A9C6AE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187FD13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tcBorders>
              <w:top w:val="single" w:color="auto" w:sz="0" w:space="0"/>
              <w:left w:val="single" w:color="auto" w:sz="0" w:space="0"/>
              <w:bottom w:val="single" w:color="auto" w:sz="0" w:space="0"/>
              <w:right w:val="single" w:color="auto" w:sz="0" w:space="0"/>
            </w:tcBorders>
            <w:vAlign w:val="center"/>
          </w:tcPr>
          <w:p w14:paraId="6CAA0B4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5FBDEC5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4D38F3D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2CCAE3B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BDD2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56C5C36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冷却肉</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64EBBD9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702050200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58F5E80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冷却肉鸭（整）（切块）</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462483D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1232470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tcBorders>
              <w:top w:val="single" w:color="auto" w:sz="0" w:space="0"/>
              <w:left w:val="single" w:color="auto" w:sz="0" w:space="0"/>
              <w:bottom w:val="single" w:color="auto" w:sz="0" w:space="0"/>
              <w:right w:val="single" w:color="auto" w:sz="0" w:space="0"/>
            </w:tcBorders>
            <w:vAlign w:val="center"/>
          </w:tcPr>
          <w:p w14:paraId="4A1DEA5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1585ADC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2973009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7928D50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960B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527374F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冷却肉</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0F9B6F4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702051200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432A0AE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冷却鸭边腿（切块）</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64B63EF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71CF48B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12</w:t>
            </w:r>
          </w:p>
        </w:tc>
        <w:tc>
          <w:tcPr>
            <w:tcW w:w="465" w:type="pct"/>
            <w:tcBorders>
              <w:top w:val="single" w:color="auto" w:sz="0" w:space="0"/>
              <w:left w:val="single" w:color="auto" w:sz="0" w:space="0"/>
              <w:bottom w:val="single" w:color="auto" w:sz="0" w:space="0"/>
              <w:right w:val="single" w:color="auto" w:sz="0" w:space="0"/>
            </w:tcBorders>
            <w:vAlign w:val="center"/>
          </w:tcPr>
          <w:p w14:paraId="6A8FAA5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3AE3090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66F5042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1EF0EF1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5D45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73EB385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冷却肉</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108E7F3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702052900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534E39F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冷却鸭块</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66EA046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7CA9C0F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tcBorders>
              <w:top w:val="single" w:color="auto" w:sz="0" w:space="0"/>
              <w:left w:val="single" w:color="auto" w:sz="0" w:space="0"/>
              <w:bottom w:val="single" w:color="auto" w:sz="0" w:space="0"/>
              <w:right w:val="single" w:color="auto" w:sz="0" w:space="0"/>
            </w:tcBorders>
            <w:vAlign w:val="center"/>
          </w:tcPr>
          <w:p w14:paraId="34DB2B3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309DDAA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666127E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60E557A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90BC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5B68461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冷却肉</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1F4DEA6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702070000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0C90CC2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冷却鸽子</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00D0058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40202CD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5</w:t>
            </w:r>
          </w:p>
        </w:tc>
        <w:tc>
          <w:tcPr>
            <w:tcW w:w="465" w:type="pct"/>
            <w:tcBorders>
              <w:top w:val="single" w:color="auto" w:sz="0" w:space="0"/>
              <w:left w:val="single" w:color="auto" w:sz="0" w:space="0"/>
              <w:bottom w:val="single" w:color="auto" w:sz="0" w:space="0"/>
              <w:right w:val="single" w:color="auto" w:sz="0" w:space="0"/>
            </w:tcBorders>
            <w:vAlign w:val="center"/>
          </w:tcPr>
          <w:p w14:paraId="1B36417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73DEA84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223A159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688C59C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7440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1EEFBC0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预制肉制品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4B0BBE5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704020400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0BD3337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调理牛柳</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4DFC098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5AC5199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51</w:t>
            </w:r>
          </w:p>
        </w:tc>
        <w:tc>
          <w:tcPr>
            <w:tcW w:w="465" w:type="pct"/>
            <w:tcBorders>
              <w:top w:val="single" w:color="auto" w:sz="0" w:space="0"/>
              <w:left w:val="single" w:color="auto" w:sz="0" w:space="0"/>
              <w:bottom w:val="single" w:color="auto" w:sz="0" w:space="0"/>
              <w:right w:val="single" w:color="auto" w:sz="0" w:space="0"/>
            </w:tcBorders>
            <w:vAlign w:val="center"/>
          </w:tcPr>
          <w:p w14:paraId="6613489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52CEA3F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3C7CE61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79A7443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9E61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72BA4E9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其他调制食品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3842AC4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1306000600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322EED4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冷冻鱼排</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00D1F96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697F9F7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tcBorders>
              <w:top w:val="single" w:color="auto" w:sz="0" w:space="0"/>
              <w:left w:val="single" w:color="auto" w:sz="0" w:space="0"/>
              <w:bottom w:val="single" w:color="auto" w:sz="0" w:space="0"/>
              <w:right w:val="single" w:color="auto" w:sz="0" w:space="0"/>
            </w:tcBorders>
            <w:vAlign w:val="center"/>
          </w:tcPr>
          <w:p w14:paraId="195F174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02CCB81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7A2B5D4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0C9E2F9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32BC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7227EE5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其他调制食品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5FBDBE3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1306000900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0346117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冷冻蟹味棒</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68FC7BA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0A3AA5B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3</w:t>
            </w:r>
          </w:p>
        </w:tc>
        <w:tc>
          <w:tcPr>
            <w:tcW w:w="465" w:type="pct"/>
            <w:tcBorders>
              <w:top w:val="single" w:color="auto" w:sz="0" w:space="0"/>
              <w:left w:val="single" w:color="auto" w:sz="0" w:space="0"/>
              <w:bottom w:val="single" w:color="auto" w:sz="0" w:space="0"/>
              <w:right w:val="single" w:color="auto" w:sz="0" w:space="0"/>
            </w:tcBorders>
            <w:vAlign w:val="center"/>
          </w:tcPr>
          <w:p w14:paraId="35C1218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66D8330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11333EA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46C393B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2CEC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38CABFD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其他调制食品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72036F2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1306001700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6E2AB12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冷冻蛋饺</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0B984A1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6E75349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20</w:t>
            </w:r>
          </w:p>
        </w:tc>
        <w:tc>
          <w:tcPr>
            <w:tcW w:w="465" w:type="pct"/>
            <w:tcBorders>
              <w:top w:val="single" w:color="auto" w:sz="0" w:space="0"/>
              <w:left w:val="single" w:color="auto" w:sz="0" w:space="0"/>
              <w:bottom w:val="single" w:color="auto" w:sz="0" w:space="0"/>
              <w:right w:val="single" w:color="auto" w:sz="0" w:space="0"/>
            </w:tcBorders>
            <w:vAlign w:val="center"/>
          </w:tcPr>
          <w:p w14:paraId="441FD49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2AD35CF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5A76C54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40F9F5B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30AB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6370E15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199233ED">
            <w:pPr>
              <w:jc w:val="center"/>
              <w:rPr>
                <w:rFonts w:hint="eastAsia" w:ascii="仿宋" w:hAnsi="仿宋" w:eastAsia="仿宋" w:cs="仿宋"/>
                <w:i w:val="0"/>
                <w:iCs w:val="0"/>
                <w:snapToGrid w:val="0"/>
                <w:color w:val="auto"/>
                <w:kern w:val="0"/>
                <w:sz w:val="20"/>
                <w:szCs w:val="20"/>
                <w:u w:val="none"/>
                <w:lang w:val="en-US" w:eastAsia="en-US" w:bidi="ar-SA"/>
              </w:rPr>
            </w:pP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172C764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冷冻鮰鱼</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30EF40D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20104D0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203</w:t>
            </w:r>
          </w:p>
        </w:tc>
        <w:tc>
          <w:tcPr>
            <w:tcW w:w="465" w:type="pct"/>
            <w:tcBorders>
              <w:top w:val="single" w:color="auto" w:sz="0" w:space="0"/>
              <w:left w:val="single" w:color="auto" w:sz="0" w:space="0"/>
              <w:bottom w:val="single" w:color="auto" w:sz="0" w:space="0"/>
              <w:right w:val="single" w:color="auto" w:sz="0" w:space="0"/>
            </w:tcBorders>
            <w:vAlign w:val="center"/>
          </w:tcPr>
          <w:p w14:paraId="4F2D40C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5270D94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280D2D5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05AADE1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756E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6209556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其他调制食品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4DEF6FB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6030214</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1887C37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冷冻面疙瘩</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56400F8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74639CD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66</w:t>
            </w:r>
          </w:p>
        </w:tc>
        <w:tc>
          <w:tcPr>
            <w:tcW w:w="465" w:type="pct"/>
            <w:tcBorders>
              <w:top w:val="single" w:color="auto" w:sz="0" w:space="0"/>
              <w:left w:val="single" w:color="auto" w:sz="0" w:space="0"/>
              <w:bottom w:val="single" w:color="auto" w:sz="0" w:space="0"/>
              <w:right w:val="single" w:color="auto" w:sz="0" w:space="0"/>
            </w:tcBorders>
            <w:vAlign w:val="center"/>
          </w:tcPr>
          <w:p w14:paraId="5FFA159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7405436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29ADCA2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73B2934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6953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741AF8B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冷却肉</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61BDD3E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801020202</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42D5BF1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冷却牛里脊肉（牛柳）</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5AD871C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5E0682B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12</w:t>
            </w:r>
          </w:p>
        </w:tc>
        <w:tc>
          <w:tcPr>
            <w:tcW w:w="465" w:type="pct"/>
            <w:tcBorders>
              <w:top w:val="single" w:color="auto" w:sz="0" w:space="0"/>
              <w:left w:val="single" w:color="auto" w:sz="0" w:space="0"/>
              <w:bottom w:val="single" w:color="auto" w:sz="0" w:space="0"/>
              <w:right w:val="single" w:color="auto" w:sz="0" w:space="0"/>
            </w:tcBorders>
            <w:vAlign w:val="center"/>
          </w:tcPr>
          <w:p w14:paraId="4A2AA49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54F1CF6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451F079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19C577D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85A1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54102F6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603C881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902011200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0E883B9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冻鳕鱼</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218682A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37BF760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36</w:t>
            </w:r>
          </w:p>
        </w:tc>
        <w:tc>
          <w:tcPr>
            <w:tcW w:w="465" w:type="pct"/>
            <w:tcBorders>
              <w:top w:val="single" w:color="auto" w:sz="0" w:space="0"/>
              <w:left w:val="single" w:color="auto" w:sz="0" w:space="0"/>
              <w:bottom w:val="single" w:color="auto" w:sz="0" w:space="0"/>
              <w:right w:val="single" w:color="auto" w:sz="0" w:space="0"/>
            </w:tcBorders>
            <w:vAlign w:val="center"/>
          </w:tcPr>
          <w:p w14:paraId="236E874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26787C0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6B410EB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43D93FE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7413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69D1D76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0F03A5F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902011300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1EFE8AE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冻鲳鱼</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179FC68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5B7D039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10</w:t>
            </w:r>
          </w:p>
        </w:tc>
        <w:tc>
          <w:tcPr>
            <w:tcW w:w="465" w:type="pct"/>
            <w:tcBorders>
              <w:top w:val="single" w:color="auto" w:sz="0" w:space="0"/>
              <w:left w:val="single" w:color="auto" w:sz="0" w:space="0"/>
              <w:bottom w:val="single" w:color="auto" w:sz="0" w:space="0"/>
              <w:right w:val="single" w:color="auto" w:sz="0" w:space="0"/>
            </w:tcBorders>
            <w:vAlign w:val="center"/>
          </w:tcPr>
          <w:p w14:paraId="0703040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36AD2A0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5B88DD4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6A06D5A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A652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03FC207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669A24C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902010100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2EC1169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冻带鱼</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22F0BD0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3A09E5F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tcBorders>
              <w:top w:val="single" w:color="auto" w:sz="0" w:space="0"/>
              <w:left w:val="single" w:color="auto" w:sz="0" w:space="0"/>
              <w:bottom w:val="single" w:color="auto" w:sz="0" w:space="0"/>
              <w:right w:val="single" w:color="auto" w:sz="0" w:space="0"/>
            </w:tcBorders>
            <w:vAlign w:val="center"/>
          </w:tcPr>
          <w:p w14:paraId="38835DB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3477394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3967692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686C432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40DD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7F00B7A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5A42F47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0902060100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2CA8D5F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冻青虾</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7F89408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4993760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30</w:t>
            </w:r>
          </w:p>
        </w:tc>
        <w:tc>
          <w:tcPr>
            <w:tcW w:w="465" w:type="pct"/>
            <w:tcBorders>
              <w:top w:val="single" w:color="auto" w:sz="0" w:space="0"/>
              <w:left w:val="single" w:color="auto" w:sz="0" w:space="0"/>
              <w:bottom w:val="single" w:color="auto" w:sz="0" w:space="0"/>
              <w:right w:val="single" w:color="auto" w:sz="0" w:space="0"/>
            </w:tcBorders>
            <w:vAlign w:val="center"/>
          </w:tcPr>
          <w:p w14:paraId="76F0265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3ED0976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1389D92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66C9319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CE61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08FF256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3E3D888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0902060200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49FA834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冻草虾</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6DED0EE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65AE26F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tcBorders>
              <w:top w:val="single" w:color="auto" w:sz="0" w:space="0"/>
              <w:left w:val="single" w:color="auto" w:sz="0" w:space="0"/>
              <w:bottom w:val="single" w:color="auto" w:sz="0" w:space="0"/>
              <w:right w:val="single" w:color="auto" w:sz="0" w:space="0"/>
            </w:tcBorders>
            <w:vAlign w:val="center"/>
          </w:tcPr>
          <w:p w14:paraId="64AD4F5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3C01899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341AF4E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13C94C1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0132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5889FD4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602774C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0902060300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2230AA2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冻罗氏虾</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5245ACD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430C0B9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138</w:t>
            </w:r>
          </w:p>
        </w:tc>
        <w:tc>
          <w:tcPr>
            <w:tcW w:w="465" w:type="pct"/>
            <w:tcBorders>
              <w:top w:val="single" w:color="auto" w:sz="0" w:space="0"/>
              <w:left w:val="single" w:color="auto" w:sz="0" w:space="0"/>
              <w:bottom w:val="single" w:color="auto" w:sz="0" w:space="0"/>
              <w:right w:val="single" w:color="auto" w:sz="0" w:space="0"/>
            </w:tcBorders>
            <w:vAlign w:val="center"/>
          </w:tcPr>
          <w:p w14:paraId="5022345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5C6B63C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62D4124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58E2676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163D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1D3B98E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2CFEE66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0902060400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3CDF532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冻河虾</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71E22A2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675B747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tcBorders>
              <w:top w:val="single" w:color="auto" w:sz="0" w:space="0"/>
              <w:left w:val="single" w:color="auto" w:sz="0" w:space="0"/>
              <w:bottom w:val="single" w:color="auto" w:sz="0" w:space="0"/>
              <w:right w:val="single" w:color="auto" w:sz="0" w:space="0"/>
            </w:tcBorders>
            <w:vAlign w:val="center"/>
          </w:tcPr>
          <w:p w14:paraId="37DFA05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7A80917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5C3B0CE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2C83966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B1DE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20EDD04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2ACA868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0902060500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009BE61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冻基围虾</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2CA5E9A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2D25646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100</w:t>
            </w:r>
          </w:p>
        </w:tc>
        <w:tc>
          <w:tcPr>
            <w:tcW w:w="465" w:type="pct"/>
            <w:tcBorders>
              <w:top w:val="single" w:color="auto" w:sz="0" w:space="0"/>
              <w:left w:val="single" w:color="auto" w:sz="0" w:space="0"/>
              <w:bottom w:val="single" w:color="auto" w:sz="0" w:space="0"/>
              <w:right w:val="single" w:color="auto" w:sz="0" w:space="0"/>
            </w:tcBorders>
            <w:vAlign w:val="center"/>
          </w:tcPr>
          <w:p w14:paraId="724D582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0A0707F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2E4569E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25B1A91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36DC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4168B2E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2B51481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0902020600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5459D2F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冻红虾</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50B4541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5E8C431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tcBorders>
              <w:top w:val="single" w:color="auto" w:sz="0" w:space="0"/>
              <w:left w:val="single" w:color="auto" w:sz="0" w:space="0"/>
              <w:bottom w:val="single" w:color="auto" w:sz="0" w:space="0"/>
              <w:right w:val="single" w:color="auto" w:sz="0" w:space="0"/>
            </w:tcBorders>
            <w:vAlign w:val="center"/>
          </w:tcPr>
          <w:p w14:paraId="7891F12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2F2EA6B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5F319B6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03D5E41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7232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71B13F1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2396D90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0902020700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277EB14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冻白虾</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2D3D3C6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42377D3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58</w:t>
            </w:r>
          </w:p>
        </w:tc>
        <w:tc>
          <w:tcPr>
            <w:tcW w:w="465" w:type="pct"/>
            <w:tcBorders>
              <w:top w:val="single" w:color="auto" w:sz="0" w:space="0"/>
              <w:left w:val="single" w:color="auto" w:sz="0" w:space="0"/>
              <w:bottom w:val="single" w:color="auto" w:sz="0" w:space="0"/>
              <w:right w:val="single" w:color="auto" w:sz="0" w:space="0"/>
            </w:tcBorders>
            <w:vAlign w:val="center"/>
          </w:tcPr>
          <w:p w14:paraId="7638BD6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50BBA86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38C16AB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1E271EB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AB7E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45A6C49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55E6FA8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0904020100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4272FD8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鱼圆（冷冻）</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5533C67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6C1CCF6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30</w:t>
            </w:r>
          </w:p>
        </w:tc>
        <w:tc>
          <w:tcPr>
            <w:tcW w:w="465" w:type="pct"/>
            <w:tcBorders>
              <w:top w:val="single" w:color="auto" w:sz="0" w:space="0"/>
              <w:left w:val="single" w:color="auto" w:sz="0" w:space="0"/>
              <w:bottom w:val="single" w:color="auto" w:sz="0" w:space="0"/>
              <w:right w:val="single" w:color="auto" w:sz="0" w:space="0"/>
            </w:tcBorders>
            <w:vAlign w:val="center"/>
          </w:tcPr>
          <w:p w14:paraId="25D2FAC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3D33E6E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12B68C6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7967BF5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EDF6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7CE3299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冷冻水产品及其制品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73BEF48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0904020300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7249DB0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虾球（冷冻）</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03D9E85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7EA04EF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20</w:t>
            </w:r>
          </w:p>
        </w:tc>
        <w:tc>
          <w:tcPr>
            <w:tcW w:w="465" w:type="pct"/>
            <w:tcBorders>
              <w:top w:val="single" w:color="auto" w:sz="0" w:space="0"/>
              <w:left w:val="single" w:color="auto" w:sz="0" w:space="0"/>
              <w:bottom w:val="single" w:color="auto" w:sz="0" w:space="0"/>
              <w:right w:val="single" w:color="auto" w:sz="0" w:space="0"/>
            </w:tcBorders>
            <w:vAlign w:val="center"/>
          </w:tcPr>
          <w:p w14:paraId="793424C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5" w:type="pct"/>
            <w:tcBorders>
              <w:top w:val="single" w:color="auto" w:sz="0" w:space="0"/>
              <w:left w:val="single" w:color="auto" w:sz="0" w:space="0"/>
              <w:bottom w:val="single" w:color="auto" w:sz="0" w:space="0"/>
              <w:right w:val="single" w:color="auto" w:sz="0" w:space="0"/>
            </w:tcBorders>
            <w:vAlign w:val="center"/>
          </w:tcPr>
          <w:p w14:paraId="1B6F641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3" w:type="pct"/>
            <w:tcBorders>
              <w:top w:val="single" w:color="auto" w:sz="0" w:space="0"/>
              <w:left w:val="single" w:color="auto" w:sz="0" w:space="0"/>
              <w:bottom w:val="single" w:color="auto" w:sz="0" w:space="0"/>
              <w:right w:val="single" w:color="auto" w:sz="0" w:space="0"/>
            </w:tcBorders>
            <w:vAlign w:val="center"/>
          </w:tcPr>
          <w:p w14:paraId="60F648F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75FC7E8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EB91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atLeast"/>
        </w:trPr>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4319CCC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其他预制冷冻肉糜食品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3FE1FA6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1306001300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4933553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SA"/>
              </w:rPr>
            </w:pPr>
            <w:r>
              <w:rPr>
                <w:rFonts w:hint="eastAsia" w:ascii="仿宋" w:hAnsi="仿宋" w:eastAsia="仿宋" w:cs="仿宋"/>
                <w:i w:val="0"/>
                <w:iCs w:val="0"/>
                <w:snapToGrid w:val="0"/>
                <w:color w:val="auto"/>
                <w:kern w:val="0"/>
                <w:sz w:val="20"/>
                <w:szCs w:val="20"/>
                <w:u w:val="none"/>
                <w:lang w:val="en-US" w:eastAsia="zh-CN" w:bidi="ar"/>
              </w:rPr>
              <w:t>冷冻虾滑</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05D50A5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3AF2BAA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41</w:t>
            </w:r>
          </w:p>
        </w:tc>
        <w:tc>
          <w:tcPr>
            <w:tcW w:w="465" w:type="pct"/>
            <w:tcBorders>
              <w:top w:val="single" w:color="auto" w:sz="0" w:space="0"/>
              <w:left w:val="single" w:color="auto" w:sz="0" w:space="0"/>
              <w:bottom w:val="single" w:color="auto" w:sz="0" w:space="0"/>
              <w:right w:val="single" w:color="auto" w:sz="0" w:space="0"/>
            </w:tcBorders>
            <w:vAlign w:val="center"/>
          </w:tcPr>
          <w:p w14:paraId="5D13BCA6">
            <w:pPr>
              <w:spacing w:line="240" w:lineRule="auto"/>
              <w:ind w:firstLine="0" w:firstLineChars="0"/>
              <w:jc w:val="center"/>
              <w:textAlignment w:val="center"/>
              <w:rPr>
                <w:rFonts w:hint="eastAsia" w:ascii="仿宋" w:hAnsi="仿宋" w:eastAsia="仿宋" w:cs="仿宋"/>
                <w:color w:val="auto"/>
                <w:sz w:val="20"/>
                <w:szCs w:val="20"/>
                <w:lang w:val="en-US" w:eastAsia="zh-CN"/>
              </w:rPr>
            </w:pPr>
          </w:p>
        </w:tc>
        <w:tc>
          <w:tcPr>
            <w:tcW w:w="455" w:type="pct"/>
            <w:tcBorders>
              <w:top w:val="single" w:color="auto" w:sz="0" w:space="0"/>
              <w:left w:val="single" w:color="auto" w:sz="0" w:space="0"/>
              <w:bottom w:val="single" w:color="auto" w:sz="0" w:space="0"/>
              <w:right w:val="single" w:color="auto" w:sz="0" w:space="0"/>
            </w:tcBorders>
            <w:vAlign w:val="center"/>
          </w:tcPr>
          <w:p w14:paraId="3D33875B">
            <w:pPr>
              <w:spacing w:line="240" w:lineRule="auto"/>
              <w:ind w:firstLine="0" w:firstLineChars="0"/>
              <w:jc w:val="center"/>
              <w:textAlignment w:val="center"/>
              <w:rPr>
                <w:rFonts w:hint="eastAsia" w:ascii="仿宋" w:hAnsi="仿宋" w:eastAsia="仿宋" w:cs="仿宋"/>
                <w:color w:val="auto"/>
                <w:sz w:val="20"/>
                <w:szCs w:val="20"/>
                <w:lang w:val="en-US" w:eastAsia="zh-CN"/>
              </w:rPr>
            </w:pPr>
          </w:p>
        </w:tc>
        <w:tc>
          <w:tcPr>
            <w:tcW w:w="453" w:type="pct"/>
            <w:tcBorders>
              <w:top w:val="single" w:color="auto" w:sz="0" w:space="0"/>
              <w:left w:val="single" w:color="auto" w:sz="0" w:space="0"/>
              <w:bottom w:val="single" w:color="auto" w:sz="0" w:space="0"/>
              <w:right w:val="single" w:color="auto" w:sz="0" w:space="0"/>
            </w:tcBorders>
            <w:vAlign w:val="center"/>
          </w:tcPr>
          <w:p w14:paraId="4B44F733">
            <w:pPr>
              <w:spacing w:line="240" w:lineRule="auto"/>
              <w:ind w:firstLine="0" w:firstLineChars="0"/>
              <w:jc w:val="center"/>
              <w:textAlignment w:val="center"/>
              <w:rPr>
                <w:rFonts w:hint="eastAsia" w:ascii="仿宋" w:hAnsi="仿宋" w:eastAsia="仿宋" w:cs="仿宋"/>
                <w:color w:val="auto"/>
                <w:sz w:val="20"/>
                <w:szCs w:val="20"/>
                <w:lang w:val="en-US" w:eastAsia="zh-CN"/>
              </w:rPr>
            </w:pPr>
          </w:p>
        </w:tc>
        <w:tc>
          <w:tcPr>
            <w:tcW w:w="463" w:type="pct"/>
            <w:tcBorders>
              <w:top w:val="single" w:color="auto" w:sz="0" w:space="0"/>
              <w:left w:val="single" w:color="auto" w:sz="0" w:space="0"/>
              <w:bottom w:val="single" w:color="auto" w:sz="0" w:space="0"/>
              <w:right w:val="single" w:color="auto" w:sz="0" w:space="0"/>
            </w:tcBorders>
            <w:vAlign w:val="center"/>
          </w:tcPr>
          <w:p w14:paraId="5B4ABFA9">
            <w:pPr>
              <w:spacing w:line="240" w:lineRule="auto"/>
              <w:ind w:firstLine="0" w:firstLineChars="0"/>
              <w:jc w:val="center"/>
              <w:textAlignment w:val="center"/>
              <w:rPr>
                <w:rFonts w:hint="eastAsia" w:ascii="仿宋" w:hAnsi="仿宋" w:eastAsia="仿宋" w:cs="仿宋"/>
                <w:color w:val="auto"/>
                <w:sz w:val="20"/>
                <w:szCs w:val="20"/>
                <w:lang w:val="en-US" w:eastAsia="zh-CN"/>
              </w:rPr>
            </w:pPr>
          </w:p>
        </w:tc>
      </w:tr>
      <w:tr w14:paraId="2E621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25A006A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冷冻米面制品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4B0F809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507070000</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71B876C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冷冻窝窝头</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028E1B0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5A9857B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tcBorders>
              <w:top w:val="single" w:color="auto" w:sz="0" w:space="0"/>
              <w:left w:val="single" w:color="auto" w:sz="0" w:space="0"/>
              <w:bottom w:val="single" w:color="auto" w:sz="0" w:space="0"/>
              <w:right w:val="single" w:color="auto" w:sz="0" w:space="0"/>
            </w:tcBorders>
            <w:vAlign w:val="center"/>
          </w:tcPr>
          <w:p w14:paraId="09FC1E57">
            <w:pPr>
              <w:spacing w:line="240" w:lineRule="auto"/>
              <w:ind w:firstLine="0" w:firstLineChars="0"/>
              <w:jc w:val="center"/>
              <w:textAlignment w:val="center"/>
              <w:rPr>
                <w:rFonts w:hint="eastAsia" w:ascii="仿宋" w:hAnsi="仿宋" w:eastAsia="仿宋" w:cs="仿宋"/>
                <w:color w:val="auto"/>
                <w:sz w:val="20"/>
                <w:szCs w:val="20"/>
                <w:lang w:val="en-US" w:eastAsia="zh-CN"/>
              </w:rPr>
            </w:pPr>
          </w:p>
        </w:tc>
        <w:tc>
          <w:tcPr>
            <w:tcW w:w="455" w:type="pct"/>
            <w:tcBorders>
              <w:top w:val="single" w:color="auto" w:sz="0" w:space="0"/>
              <w:left w:val="single" w:color="auto" w:sz="0" w:space="0"/>
              <w:bottom w:val="single" w:color="auto" w:sz="0" w:space="0"/>
              <w:right w:val="single" w:color="auto" w:sz="0" w:space="0"/>
            </w:tcBorders>
            <w:vAlign w:val="center"/>
          </w:tcPr>
          <w:p w14:paraId="702EDE76">
            <w:pPr>
              <w:spacing w:line="240" w:lineRule="auto"/>
              <w:ind w:firstLine="0" w:firstLineChars="0"/>
              <w:jc w:val="center"/>
              <w:textAlignment w:val="center"/>
              <w:rPr>
                <w:rFonts w:hint="eastAsia" w:ascii="仿宋" w:hAnsi="仿宋" w:eastAsia="仿宋" w:cs="仿宋"/>
                <w:color w:val="auto"/>
                <w:sz w:val="20"/>
                <w:szCs w:val="20"/>
                <w:lang w:val="en-US" w:eastAsia="zh-CN"/>
              </w:rPr>
            </w:pPr>
          </w:p>
        </w:tc>
        <w:tc>
          <w:tcPr>
            <w:tcW w:w="453" w:type="pct"/>
            <w:tcBorders>
              <w:top w:val="single" w:color="auto" w:sz="0" w:space="0"/>
              <w:left w:val="single" w:color="auto" w:sz="0" w:space="0"/>
              <w:bottom w:val="single" w:color="auto" w:sz="0" w:space="0"/>
              <w:right w:val="single" w:color="auto" w:sz="0" w:space="0"/>
            </w:tcBorders>
            <w:vAlign w:val="center"/>
          </w:tcPr>
          <w:p w14:paraId="1C07AAE9">
            <w:pPr>
              <w:spacing w:line="240" w:lineRule="auto"/>
              <w:ind w:firstLine="0" w:firstLineChars="0"/>
              <w:jc w:val="center"/>
              <w:textAlignment w:val="center"/>
              <w:rPr>
                <w:rFonts w:hint="eastAsia" w:ascii="仿宋" w:hAnsi="仿宋" w:eastAsia="仿宋" w:cs="仿宋"/>
                <w:color w:val="auto"/>
                <w:sz w:val="20"/>
                <w:szCs w:val="20"/>
                <w:lang w:val="en-US" w:eastAsia="zh-CN"/>
              </w:rPr>
            </w:pPr>
          </w:p>
        </w:tc>
        <w:tc>
          <w:tcPr>
            <w:tcW w:w="463" w:type="pct"/>
            <w:tcBorders>
              <w:top w:val="single" w:color="auto" w:sz="0" w:space="0"/>
              <w:left w:val="single" w:color="auto" w:sz="0" w:space="0"/>
              <w:bottom w:val="single" w:color="auto" w:sz="0" w:space="0"/>
              <w:right w:val="single" w:color="auto" w:sz="0" w:space="0"/>
            </w:tcBorders>
            <w:vAlign w:val="center"/>
          </w:tcPr>
          <w:p w14:paraId="34140108">
            <w:pPr>
              <w:spacing w:line="240" w:lineRule="auto"/>
              <w:ind w:firstLine="0" w:firstLineChars="0"/>
              <w:jc w:val="center"/>
              <w:textAlignment w:val="center"/>
              <w:rPr>
                <w:rFonts w:hint="eastAsia" w:ascii="仿宋" w:hAnsi="仿宋" w:eastAsia="仿宋" w:cs="仿宋"/>
                <w:color w:val="auto"/>
                <w:sz w:val="20"/>
                <w:szCs w:val="20"/>
                <w:lang w:val="en-US" w:eastAsia="zh-CN"/>
              </w:rPr>
            </w:pPr>
          </w:p>
        </w:tc>
      </w:tr>
      <w:tr w14:paraId="45954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4C20E14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SA"/>
              </w:rPr>
            </w:pPr>
            <w:r>
              <w:rPr>
                <w:rFonts w:hint="eastAsia" w:ascii="仿宋" w:hAnsi="仿宋" w:eastAsia="仿宋" w:cs="仿宋"/>
                <w:i w:val="0"/>
                <w:iCs w:val="0"/>
                <w:color w:val="auto"/>
                <w:sz w:val="20"/>
                <w:szCs w:val="20"/>
                <w:u w:val="none"/>
                <w:lang w:val="en-US" w:eastAsia="zh-CN"/>
              </w:rPr>
              <w:t>调理鸡肉类制品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3983D03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SA"/>
              </w:rPr>
            </w:pPr>
            <w:r>
              <w:rPr>
                <w:rFonts w:hint="eastAsia" w:ascii="仿宋" w:hAnsi="仿宋" w:eastAsia="仿宋" w:cs="仿宋"/>
                <w:i w:val="0"/>
                <w:iCs w:val="0"/>
                <w:color w:val="auto"/>
                <w:sz w:val="20"/>
                <w:szCs w:val="20"/>
                <w:u w:val="none"/>
                <w:lang w:val="en-US" w:eastAsia="zh-CN"/>
              </w:rPr>
              <w:t>0802010415</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5EEA653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SA"/>
              </w:rPr>
            </w:pPr>
            <w:r>
              <w:rPr>
                <w:rFonts w:hint="eastAsia" w:ascii="仿宋" w:hAnsi="仿宋" w:eastAsia="仿宋" w:cs="仿宋"/>
                <w:i w:val="0"/>
                <w:iCs w:val="0"/>
                <w:color w:val="auto"/>
                <w:sz w:val="20"/>
                <w:szCs w:val="20"/>
                <w:u w:val="none"/>
                <w:lang w:val="en-US" w:eastAsia="zh-CN"/>
              </w:rPr>
              <w:t>鸡米花</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304D4A0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2D54363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w:t>
            </w:r>
          </w:p>
        </w:tc>
        <w:tc>
          <w:tcPr>
            <w:tcW w:w="465" w:type="pct"/>
            <w:tcBorders>
              <w:top w:val="single" w:color="auto" w:sz="0" w:space="0"/>
              <w:left w:val="single" w:color="auto" w:sz="0" w:space="0"/>
              <w:bottom w:val="single" w:color="auto" w:sz="0" w:space="0"/>
              <w:right w:val="single" w:color="auto" w:sz="0" w:space="0"/>
            </w:tcBorders>
            <w:vAlign w:val="center"/>
          </w:tcPr>
          <w:p w14:paraId="102F70C7">
            <w:pPr>
              <w:spacing w:line="240" w:lineRule="auto"/>
              <w:ind w:firstLine="0" w:firstLineChars="0"/>
              <w:jc w:val="center"/>
              <w:textAlignment w:val="center"/>
              <w:rPr>
                <w:rFonts w:hint="eastAsia" w:ascii="仿宋" w:hAnsi="仿宋" w:eastAsia="仿宋" w:cs="仿宋"/>
                <w:color w:val="auto"/>
                <w:sz w:val="20"/>
                <w:szCs w:val="20"/>
                <w:lang w:val="en-US" w:eastAsia="zh-CN"/>
              </w:rPr>
            </w:pPr>
          </w:p>
        </w:tc>
        <w:tc>
          <w:tcPr>
            <w:tcW w:w="455" w:type="pct"/>
            <w:tcBorders>
              <w:top w:val="single" w:color="auto" w:sz="0" w:space="0"/>
              <w:left w:val="single" w:color="auto" w:sz="0" w:space="0"/>
              <w:bottom w:val="single" w:color="auto" w:sz="0" w:space="0"/>
              <w:right w:val="single" w:color="auto" w:sz="0" w:space="0"/>
            </w:tcBorders>
            <w:vAlign w:val="center"/>
          </w:tcPr>
          <w:p w14:paraId="4A2B684C">
            <w:pPr>
              <w:spacing w:line="240" w:lineRule="auto"/>
              <w:ind w:firstLine="0" w:firstLineChars="0"/>
              <w:jc w:val="center"/>
              <w:textAlignment w:val="center"/>
              <w:rPr>
                <w:rFonts w:hint="eastAsia" w:ascii="仿宋" w:hAnsi="仿宋" w:eastAsia="仿宋" w:cs="仿宋"/>
                <w:color w:val="auto"/>
                <w:sz w:val="20"/>
                <w:szCs w:val="20"/>
                <w:lang w:val="en-US" w:eastAsia="zh-CN"/>
              </w:rPr>
            </w:pPr>
          </w:p>
        </w:tc>
        <w:tc>
          <w:tcPr>
            <w:tcW w:w="453" w:type="pct"/>
            <w:tcBorders>
              <w:top w:val="single" w:color="auto" w:sz="0" w:space="0"/>
              <w:left w:val="single" w:color="auto" w:sz="0" w:space="0"/>
              <w:bottom w:val="single" w:color="auto" w:sz="0" w:space="0"/>
              <w:right w:val="single" w:color="auto" w:sz="0" w:space="0"/>
            </w:tcBorders>
            <w:vAlign w:val="center"/>
          </w:tcPr>
          <w:p w14:paraId="67ED5F79">
            <w:pPr>
              <w:spacing w:line="240" w:lineRule="auto"/>
              <w:ind w:firstLine="0" w:firstLineChars="0"/>
              <w:jc w:val="center"/>
              <w:textAlignment w:val="center"/>
              <w:rPr>
                <w:rFonts w:hint="eastAsia" w:ascii="仿宋" w:hAnsi="仿宋" w:eastAsia="仿宋" w:cs="仿宋"/>
                <w:color w:val="auto"/>
                <w:sz w:val="20"/>
                <w:szCs w:val="20"/>
                <w:lang w:val="en-US" w:eastAsia="zh-CN"/>
              </w:rPr>
            </w:pPr>
          </w:p>
        </w:tc>
        <w:tc>
          <w:tcPr>
            <w:tcW w:w="463" w:type="pct"/>
            <w:tcBorders>
              <w:top w:val="single" w:color="auto" w:sz="0" w:space="0"/>
              <w:left w:val="single" w:color="auto" w:sz="0" w:space="0"/>
              <w:bottom w:val="single" w:color="auto" w:sz="0" w:space="0"/>
              <w:right w:val="single" w:color="auto" w:sz="0" w:space="0"/>
            </w:tcBorders>
            <w:vAlign w:val="center"/>
          </w:tcPr>
          <w:p w14:paraId="1EA2959E">
            <w:pPr>
              <w:spacing w:line="240" w:lineRule="auto"/>
              <w:ind w:firstLine="0" w:firstLineChars="0"/>
              <w:jc w:val="center"/>
              <w:textAlignment w:val="center"/>
              <w:rPr>
                <w:rFonts w:hint="eastAsia" w:ascii="仿宋" w:hAnsi="仿宋" w:eastAsia="仿宋" w:cs="仿宋"/>
                <w:color w:val="auto"/>
                <w:sz w:val="20"/>
                <w:szCs w:val="20"/>
                <w:lang w:val="en-US" w:eastAsia="zh-CN"/>
              </w:rPr>
            </w:pPr>
          </w:p>
        </w:tc>
      </w:tr>
      <w:tr w14:paraId="374A5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1" w:type="pct"/>
            <w:tcBorders>
              <w:top w:val="single" w:color="auto" w:sz="0" w:space="0"/>
              <w:left w:val="single" w:color="auto" w:sz="0" w:space="0"/>
              <w:bottom w:val="single" w:color="auto" w:sz="0" w:space="0"/>
              <w:right w:val="single" w:color="auto" w:sz="0" w:space="0"/>
            </w:tcBorders>
            <w:shd w:val="clear" w:color="auto" w:fill="auto"/>
            <w:vAlign w:val="center"/>
          </w:tcPr>
          <w:p w14:paraId="3A17370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SA"/>
              </w:rPr>
            </w:pPr>
            <w:r>
              <w:rPr>
                <w:rFonts w:hint="eastAsia" w:ascii="仿宋" w:hAnsi="仿宋" w:eastAsia="仿宋" w:cs="仿宋"/>
                <w:i w:val="0"/>
                <w:iCs w:val="0"/>
                <w:color w:val="auto"/>
                <w:sz w:val="20"/>
                <w:szCs w:val="20"/>
                <w:u w:val="none"/>
                <w:lang w:val="en-US" w:eastAsia="zh-CN"/>
              </w:rPr>
              <w:t>调理鸡肉类制品</w:t>
            </w:r>
          </w:p>
        </w:tc>
        <w:tc>
          <w:tcPr>
            <w:tcW w:w="714" w:type="pct"/>
            <w:tcBorders>
              <w:top w:val="single" w:color="auto" w:sz="0" w:space="0"/>
              <w:left w:val="single" w:color="auto" w:sz="0" w:space="0"/>
              <w:bottom w:val="single" w:color="auto" w:sz="0" w:space="0"/>
              <w:right w:val="single" w:color="auto" w:sz="0" w:space="0"/>
            </w:tcBorders>
            <w:shd w:val="clear" w:color="auto" w:fill="auto"/>
            <w:vAlign w:val="center"/>
          </w:tcPr>
          <w:p w14:paraId="61C79DA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SA"/>
              </w:rPr>
            </w:pPr>
            <w:r>
              <w:rPr>
                <w:rFonts w:hint="eastAsia" w:ascii="仿宋" w:hAnsi="仿宋" w:eastAsia="仿宋" w:cs="仿宋"/>
                <w:i w:val="0"/>
                <w:iCs w:val="0"/>
                <w:color w:val="auto"/>
                <w:sz w:val="20"/>
                <w:szCs w:val="20"/>
                <w:u w:val="none"/>
                <w:lang w:val="en-US" w:eastAsia="zh-CN"/>
              </w:rPr>
              <w:t>0802010419</w:t>
            </w:r>
          </w:p>
        </w:tc>
        <w:tc>
          <w:tcPr>
            <w:tcW w:w="790" w:type="pct"/>
            <w:tcBorders>
              <w:top w:val="single" w:color="auto" w:sz="0" w:space="0"/>
              <w:left w:val="single" w:color="auto" w:sz="0" w:space="0"/>
              <w:bottom w:val="single" w:color="auto" w:sz="0" w:space="0"/>
              <w:right w:val="single" w:color="auto" w:sz="0" w:space="0"/>
            </w:tcBorders>
            <w:shd w:val="clear" w:color="auto" w:fill="auto"/>
            <w:vAlign w:val="center"/>
          </w:tcPr>
          <w:p w14:paraId="456C9F5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SA"/>
              </w:rPr>
            </w:pPr>
            <w:r>
              <w:rPr>
                <w:rFonts w:hint="eastAsia" w:ascii="仿宋" w:hAnsi="仿宋" w:eastAsia="仿宋" w:cs="仿宋"/>
                <w:i w:val="0"/>
                <w:iCs w:val="0"/>
                <w:color w:val="auto"/>
                <w:sz w:val="20"/>
                <w:szCs w:val="20"/>
                <w:u w:val="none"/>
                <w:lang w:val="en-US" w:eastAsia="zh-CN"/>
              </w:rPr>
              <w:t>调理鸡排</w:t>
            </w:r>
          </w:p>
        </w:tc>
        <w:tc>
          <w:tcPr>
            <w:tcW w:w="475" w:type="pct"/>
            <w:tcBorders>
              <w:top w:val="single" w:color="auto" w:sz="0" w:space="0"/>
              <w:left w:val="single" w:color="auto" w:sz="0" w:space="0"/>
              <w:bottom w:val="single" w:color="auto" w:sz="0" w:space="0"/>
              <w:right w:val="single" w:color="auto" w:sz="0" w:space="0"/>
            </w:tcBorders>
            <w:shd w:val="clear" w:color="auto" w:fill="auto"/>
            <w:vAlign w:val="center"/>
          </w:tcPr>
          <w:p w14:paraId="50B102F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0" w:type="dxa"/>
            <w:tcBorders>
              <w:top w:val="single" w:color="auto" w:sz="0" w:space="0"/>
              <w:left w:val="single" w:color="auto" w:sz="0" w:space="0"/>
              <w:bottom w:val="single" w:color="auto" w:sz="0" w:space="0"/>
              <w:right w:val="single" w:color="auto" w:sz="0" w:space="0"/>
            </w:tcBorders>
            <w:shd w:val="clear" w:color="auto" w:fill="auto"/>
            <w:vAlign w:val="center"/>
          </w:tcPr>
          <w:p w14:paraId="6619102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465" w:type="pct"/>
            <w:tcBorders>
              <w:top w:val="single" w:color="auto" w:sz="0" w:space="0"/>
              <w:left w:val="single" w:color="auto" w:sz="0" w:space="0"/>
              <w:bottom w:val="single" w:color="auto" w:sz="0" w:space="0"/>
              <w:right w:val="single" w:color="auto" w:sz="0" w:space="0"/>
            </w:tcBorders>
            <w:vAlign w:val="center"/>
          </w:tcPr>
          <w:p w14:paraId="5DD236A3">
            <w:pPr>
              <w:spacing w:line="240" w:lineRule="auto"/>
              <w:ind w:firstLine="0" w:firstLineChars="0"/>
              <w:jc w:val="center"/>
              <w:textAlignment w:val="center"/>
              <w:rPr>
                <w:rFonts w:hint="eastAsia" w:ascii="仿宋" w:hAnsi="仿宋" w:eastAsia="仿宋" w:cs="仿宋"/>
                <w:color w:val="auto"/>
                <w:sz w:val="20"/>
                <w:szCs w:val="20"/>
                <w:lang w:val="en-US" w:eastAsia="zh-CN"/>
              </w:rPr>
            </w:pPr>
          </w:p>
        </w:tc>
        <w:tc>
          <w:tcPr>
            <w:tcW w:w="455" w:type="pct"/>
            <w:tcBorders>
              <w:top w:val="single" w:color="auto" w:sz="0" w:space="0"/>
              <w:left w:val="single" w:color="auto" w:sz="0" w:space="0"/>
              <w:bottom w:val="single" w:color="auto" w:sz="0" w:space="0"/>
              <w:right w:val="single" w:color="auto" w:sz="0" w:space="0"/>
            </w:tcBorders>
            <w:vAlign w:val="center"/>
          </w:tcPr>
          <w:p w14:paraId="144AA43B">
            <w:pPr>
              <w:spacing w:line="240" w:lineRule="auto"/>
              <w:ind w:firstLine="0" w:firstLineChars="0"/>
              <w:jc w:val="center"/>
              <w:textAlignment w:val="center"/>
              <w:rPr>
                <w:rFonts w:hint="eastAsia" w:ascii="仿宋" w:hAnsi="仿宋" w:eastAsia="仿宋" w:cs="仿宋"/>
                <w:color w:val="auto"/>
                <w:sz w:val="20"/>
                <w:szCs w:val="20"/>
                <w:lang w:val="en-US" w:eastAsia="zh-CN"/>
              </w:rPr>
            </w:pPr>
          </w:p>
        </w:tc>
        <w:tc>
          <w:tcPr>
            <w:tcW w:w="453" w:type="pct"/>
            <w:tcBorders>
              <w:top w:val="single" w:color="auto" w:sz="0" w:space="0"/>
              <w:left w:val="single" w:color="auto" w:sz="0" w:space="0"/>
              <w:bottom w:val="single" w:color="auto" w:sz="0" w:space="0"/>
              <w:right w:val="single" w:color="auto" w:sz="0" w:space="0"/>
            </w:tcBorders>
            <w:vAlign w:val="center"/>
          </w:tcPr>
          <w:p w14:paraId="7BD6EEFC">
            <w:pPr>
              <w:spacing w:line="240" w:lineRule="auto"/>
              <w:ind w:firstLine="0" w:firstLineChars="0"/>
              <w:jc w:val="center"/>
              <w:textAlignment w:val="center"/>
              <w:rPr>
                <w:rFonts w:hint="eastAsia" w:ascii="仿宋" w:hAnsi="仿宋" w:eastAsia="仿宋" w:cs="仿宋"/>
                <w:color w:val="auto"/>
                <w:sz w:val="20"/>
                <w:szCs w:val="20"/>
                <w:lang w:val="en-US" w:eastAsia="zh-CN"/>
              </w:rPr>
            </w:pPr>
          </w:p>
        </w:tc>
        <w:tc>
          <w:tcPr>
            <w:tcW w:w="463" w:type="pct"/>
            <w:tcBorders>
              <w:top w:val="single" w:color="auto" w:sz="0" w:space="0"/>
              <w:left w:val="single" w:color="auto" w:sz="0" w:space="0"/>
              <w:bottom w:val="single" w:color="auto" w:sz="0" w:space="0"/>
              <w:right w:val="single" w:color="auto" w:sz="0" w:space="0"/>
            </w:tcBorders>
            <w:vAlign w:val="center"/>
          </w:tcPr>
          <w:p w14:paraId="0FAD5974">
            <w:pPr>
              <w:spacing w:line="240" w:lineRule="auto"/>
              <w:ind w:firstLine="0" w:firstLineChars="0"/>
              <w:jc w:val="center"/>
              <w:textAlignment w:val="center"/>
              <w:rPr>
                <w:rFonts w:hint="eastAsia" w:ascii="仿宋" w:hAnsi="仿宋" w:eastAsia="仿宋" w:cs="仿宋"/>
                <w:color w:val="auto"/>
                <w:sz w:val="20"/>
                <w:szCs w:val="20"/>
                <w:lang w:val="en-US" w:eastAsia="zh-CN"/>
              </w:rPr>
            </w:pPr>
          </w:p>
        </w:tc>
      </w:tr>
      <w:tr w14:paraId="3B41E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5" w:hRule="atLeast"/>
        </w:trPr>
        <w:tc>
          <w:tcPr>
            <w:tcW w:w="4083" w:type="pct"/>
            <w:gridSpan w:val="7"/>
            <w:tcBorders>
              <w:top w:val="single" w:color="auto" w:sz="0" w:space="0"/>
              <w:left w:val="single" w:color="auto" w:sz="0" w:space="0"/>
              <w:bottom w:val="single" w:color="auto" w:sz="0" w:space="0"/>
              <w:right w:val="single" w:color="auto" w:sz="0" w:space="0"/>
            </w:tcBorders>
            <w:vAlign w:val="center"/>
          </w:tcPr>
          <w:p w14:paraId="12CF8505">
            <w:pPr>
              <w:spacing w:line="240" w:lineRule="auto"/>
              <w:ind w:firstLine="0" w:firstLineChars="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i w:val="0"/>
                <w:iCs w:val="0"/>
                <w:snapToGrid w:val="0"/>
                <w:color w:val="auto"/>
                <w:kern w:val="0"/>
                <w:sz w:val="20"/>
                <w:szCs w:val="20"/>
                <w:u w:val="none"/>
                <w:lang w:val="en-US" w:eastAsia="zh-CN" w:bidi="ar"/>
              </w:rPr>
              <w:t>合计（加盖公章）</w:t>
            </w:r>
          </w:p>
        </w:tc>
        <w:tc>
          <w:tcPr>
            <w:tcW w:w="453" w:type="pct"/>
            <w:tcBorders>
              <w:top w:val="single" w:color="auto" w:sz="0" w:space="0"/>
              <w:left w:val="single" w:color="auto" w:sz="0" w:space="0"/>
              <w:bottom w:val="single" w:color="auto" w:sz="0" w:space="0"/>
              <w:right w:val="single" w:color="auto" w:sz="0" w:space="0"/>
            </w:tcBorders>
            <w:vAlign w:val="center"/>
          </w:tcPr>
          <w:p w14:paraId="643B4DE2">
            <w:pPr>
              <w:spacing w:line="240" w:lineRule="auto"/>
              <w:ind w:firstLine="0" w:firstLineChars="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3" w:type="pct"/>
            <w:tcBorders>
              <w:top w:val="single" w:color="auto" w:sz="0" w:space="0"/>
              <w:left w:val="single" w:color="auto" w:sz="0" w:space="0"/>
              <w:bottom w:val="single" w:color="auto" w:sz="0" w:space="0"/>
              <w:right w:val="single" w:color="auto" w:sz="0" w:space="0"/>
            </w:tcBorders>
            <w:vAlign w:val="center"/>
          </w:tcPr>
          <w:p w14:paraId="1384BFA3">
            <w:pPr>
              <w:spacing w:line="240" w:lineRule="auto"/>
              <w:ind w:firstLine="0" w:firstLineChars="0"/>
              <w:jc w:val="center"/>
              <w:textAlignment w:val="center"/>
              <w:rPr>
                <w:rFonts w:hint="eastAsia" w:ascii="仿宋" w:hAnsi="仿宋" w:eastAsia="仿宋" w:cs="仿宋"/>
                <w:color w:val="auto"/>
                <w:sz w:val="20"/>
                <w:szCs w:val="20"/>
                <w:lang w:val="en-US" w:eastAsia="zh-CN"/>
              </w:rPr>
            </w:pPr>
          </w:p>
        </w:tc>
      </w:tr>
    </w:tbl>
    <w:p w14:paraId="06AFED04">
      <w:pPr>
        <w:ind w:firstLine="422"/>
        <w:jc w:val="center"/>
        <w:rPr>
          <w:rFonts w:hint="eastAsia" w:ascii="仿宋" w:hAnsi="仿宋" w:eastAsia="仿宋" w:cs="仿宋"/>
          <w:color w:val="auto"/>
          <w:sz w:val="20"/>
          <w:szCs w:val="20"/>
        </w:rPr>
      </w:pPr>
      <w:bookmarkStart w:id="0" w:name="_GoBack"/>
      <w:bookmarkEnd w:id="0"/>
      <w:r>
        <w:rPr>
          <w:rFonts w:hint="eastAsia" w:ascii="仿宋" w:hAnsi="仿宋" w:eastAsia="仿宋" w:cs="仿宋"/>
          <w:b/>
          <w:color w:val="auto"/>
          <w:sz w:val="20"/>
          <w:szCs w:val="20"/>
          <w:lang w:val="en-US" w:eastAsia="zh-CN"/>
        </w:rPr>
        <w:t xml:space="preserve">标段3 </w:t>
      </w:r>
      <w:r>
        <w:rPr>
          <w:rFonts w:hint="eastAsia" w:ascii="仿宋" w:hAnsi="仿宋" w:eastAsia="仿宋" w:cs="仿宋"/>
          <w:b/>
          <w:color w:val="auto"/>
          <w:sz w:val="20"/>
          <w:szCs w:val="20"/>
        </w:rPr>
        <w:t>肉制品</w:t>
      </w:r>
      <w:r>
        <w:rPr>
          <w:rFonts w:hint="eastAsia" w:ascii="仿宋" w:hAnsi="仿宋" w:eastAsia="仿宋" w:cs="仿宋"/>
          <w:b/>
          <w:color w:val="auto"/>
          <w:sz w:val="20"/>
          <w:szCs w:val="20"/>
          <w:lang w:val="en-US" w:eastAsia="zh-CN"/>
        </w:rPr>
        <w:t>报价</w:t>
      </w:r>
      <w:r>
        <w:rPr>
          <w:rFonts w:hint="eastAsia" w:ascii="仿宋" w:hAnsi="仿宋" w:eastAsia="仿宋" w:cs="仿宋"/>
          <w:b/>
          <w:color w:val="auto"/>
          <w:sz w:val="20"/>
          <w:szCs w:val="20"/>
        </w:rPr>
        <w:t>表</w:t>
      </w:r>
    </w:p>
    <w:tbl>
      <w:tblPr>
        <w:tblStyle w:val="8"/>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6"/>
        <w:gridCol w:w="1216"/>
        <w:gridCol w:w="1337"/>
        <w:gridCol w:w="819"/>
        <w:gridCol w:w="803"/>
        <w:gridCol w:w="774"/>
        <w:gridCol w:w="784"/>
        <w:gridCol w:w="779"/>
        <w:gridCol w:w="779"/>
      </w:tblGrid>
      <w:tr w14:paraId="2443B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shd w:val="clear" w:color="auto" w:fill="auto"/>
            <w:vAlign w:val="center"/>
          </w:tcPr>
          <w:p w14:paraId="08F015C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品类分组</w:t>
            </w:r>
          </w:p>
        </w:tc>
        <w:tc>
          <w:tcPr>
            <w:tcW w:w="713" w:type="pct"/>
            <w:shd w:val="clear" w:color="auto" w:fill="auto"/>
            <w:vAlign w:val="center"/>
          </w:tcPr>
          <w:p w14:paraId="1B35EAF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食材编码</w:t>
            </w:r>
          </w:p>
        </w:tc>
        <w:tc>
          <w:tcPr>
            <w:tcW w:w="785" w:type="pct"/>
            <w:shd w:val="clear" w:color="auto" w:fill="auto"/>
            <w:vAlign w:val="center"/>
          </w:tcPr>
          <w:p w14:paraId="3053AE9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食材名称</w:t>
            </w:r>
          </w:p>
        </w:tc>
        <w:tc>
          <w:tcPr>
            <w:tcW w:w="481" w:type="pct"/>
            <w:shd w:val="clear" w:color="auto" w:fill="auto"/>
            <w:vAlign w:val="center"/>
          </w:tcPr>
          <w:p w14:paraId="0ECFFC6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计量单位</w:t>
            </w:r>
          </w:p>
        </w:tc>
        <w:tc>
          <w:tcPr>
            <w:tcW w:w="471" w:type="pct"/>
            <w:shd w:val="clear" w:color="auto" w:fill="auto"/>
            <w:vAlign w:val="center"/>
          </w:tcPr>
          <w:p w14:paraId="321FEBB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采购量</w:t>
            </w:r>
          </w:p>
        </w:tc>
        <w:tc>
          <w:tcPr>
            <w:tcW w:w="454" w:type="pct"/>
            <w:shd w:val="clear" w:color="auto" w:fill="auto"/>
            <w:vAlign w:val="center"/>
          </w:tcPr>
          <w:p w14:paraId="0841938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品牌</w:t>
            </w:r>
          </w:p>
        </w:tc>
        <w:tc>
          <w:tcPr>
            <w:tcW w:w="457" w:type="pct"/>
            <w:shd w:val="clear" w:color="auto" w:fill="auto"/>
            <w:vAlign w:val="center"/>
          </w:tcPr>
          <w:p w14:paraId="384844FB">
            <w:pPr>
              <w:keepNext w:val="0"/>
              <w:keepLines w:val="0"/>
              <w:widowControl/>
              <w:suppressLineNumbers w:val="0"/>
              <w:jc w:val="center"/>
              <w:textAlignment w:val="center"/>
              <w:rPr>
                <w:rFonts w:hint="eastAsia" w:ascii="仿宋" w:hAnsi="仿宋" w:eastAsia="仿宋" w:cs="仿宋"/>
                <w:b/>
                <w:snapToGrid w:val="0"/>
                <w:color w:val="auto"/>
                <w:kern w:val="0"/>
                <w:sz w:val="20"/>
                <w:szCs w:val="20"/>
                <w:lang w:val="en-US" w:eastAsia="zh-CN" w:bidi="ar-SA"/>
              </w:rPr>
            </w:pPr>
            <w:r>
              <w:rPr>
                <w:rFonts w:hint="eastAsia" w:ascii="仿宋" w:hAnsi="仿宋" w:eastAsia="仿宋" w:cs="仿宋"/>
                <w:i w:val="0"/>
                <w:iCs w:val="0"/>
                <w:snapToGrid w:val="0"/>
                <w:color w:val="auto"/>
                <w:kern w:val="0"/>
                <w:sz w:val="20"/>
                <w:szCs w:val="20"/>
                <w:u w:val="none"/>
                <w:lang w:val="en-US" w:eastAsia="zh-CN" w:bidi="ar"/>
              </w:rPr>
              <w:t>产品规格型号大小或等级</w:t>
            </w:r>
          </w:p>
        </w:tc>
        <w:tc>
          <w:tcPr>
            <w:tcW w:w="457" w:type="pct"/>
            <w:shd w:val="clear" w:color="auto" w:fill="auto"/>
            <w:vAlign w:val="center"/>
          </w:tcPr>
          <w:p w14:paraId="60AD93F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单价</w:t>
            </w:r>
          </w:p>
        </w:tc>
        <w:tc>
          <w:tcPr>
            <w:tcW w:w="457" w:type="pct"/>
            <w:shd w:val="clear" w:color="auto" w:fill="auto"/>
            <w:vAlign w:val="center"/>
          </w:tcPr>
          <w:p w14:paraId="6C52449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小计</w:t>
            </w:r>
          </w:p>
        </w:tc>
      </w:tr>
      <w:tr w14:paraId="05C56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shd w:val="clear" w:color="auto" w:fill="auto"/>
            <w:vAlign w:val="center"/>
          </w:tcPr>
          <w:p w14:paraId="083628D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shd w:val="clear" w:color="auto" w:fill="auto"/>
            <w:vAlign w:val="center"/>
          </w:tcPr>
          <w:p w14:paraId="2C57A9B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701010100</w:t>
            </w:r>
          </w:p>
        </w:tc>
        <w:tc>
          <w:tcPr>
            <w:tcW w:w="785" w:type="pct"/>
            <w:shd w:val="clear" w:color="auto" w:fill="auto"/>
            <w:vAlign w:val="center"/>
          </w:tcPr>
          <w:p w14:paraId="62674EE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带皮五花肉</w:t>
            </w:r>
          </w:p>
        </w:tc>
        <w:tc>
          <w:tcPr>
            <w:tcW w:w="481" w:type="pct"/>
            <w:shd w:val="clear" w:color="auto" w:fill="auto"/>
            <w:vAlign w:val="center"/>
          </w:tcPr>
          <w:p w14:paraId="09D0EC9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shd w:val="clear" w:color="auto" w:fill="auto"/>
            <w:vAlign w:val="center"/>
          </w:tcPr>
          <w:p w14:paraId="78BC434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5</w:t>
            </w:r>
          </w:p>
        </w:tc>
        <w:tc>
          <w:tcPr>
            <w:tcW w:w="454" w:type="pct"/>
            <w:vAlign w:val="center"/>
          </w:tcPr>
          <w:p w14:paraId="2B2F045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vAlign w:val="center"/>
          </w:tcPr>
          <w:p w14:paraId="021E090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vAlign w:val="center"/>
          </w:tcPr>
          <w:p w14:paraId="42DDA95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vAlign w:val="center"/>
          </w:tcPr>
          <w:p w14:paraId="6BFEA39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255C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3CDED5A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1F4D5B4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701010300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2461403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去皮五花肉</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5C4BB35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2C9CF6F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53</w:t>
            </w:r>
          </w:p>
        </w:tc>
        <w:tc>
          <w:tcPr>
            <w:tcW w:w="454" w:type="pct"/>
            <w:tcBorders>
              <w:top w:val="single" w:color="auto" w:sz="0" w:space="0"/>
              <w:left w:val="single" w:color="auto" w:sz="0" w:space="0"/>
              <w:bottom w:val="single" w:color="auto" w:sz="0" w:space="0"/>
              <w:right w:val="single" w:color="auto" w:sz="0" w:space="0"/>
            </w:tcBorders>
            <w:vAlign w:val="center"/>
          </w:tcPr>
          <w:p w14:paraId="4655AA5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04EA7FC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485D27C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1F7D31B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2864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2DB6B52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425E707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701010600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019929A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去皮后腿肉</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52FBB5C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2F7D3ED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54" w:type="pct"/>
            <w:tcBorders>
              <w:top w:val="single" w:color="auto" w:sz="0" w:space="0"/>
              <w:left w:val="single" w:color="auto" w:sz="0" w:space="0"/>
              <w:bottom w:val="single" w:color="auto" w:sz="0" w:space="0"/>
              <w:right w:val="single" w:color="auto" w:sz="0" w:space="0"/>
            </w:tcBorders>
            <w:vAlign w:val="center"/>
          </w:tcPr>
          <w:p w14:paraId="16EDF57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44AAF07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3F6A454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0765209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775D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7" w:hRule="atLeast"/>
        </w:trPr>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0882328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114DDB8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701011000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009C5C1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去皮前夹肉（前腿肉）</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3086B34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0A2D2E9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802</w:t>
            </w:r>
          </w:p>
        </w:tc>
        <w:tc>
          <w:tcPr>
            <w:tcW w:w="454" w:type="pct"/>
            <w:tcBorders>
              <w:top w:val="single" w:color="auto" w:sz="0" w:space="0"/>
              <w:left w:val="single" w:color="auto" w:sz="0" w:space="0"/>
              <w:bottom w:val="single" w:color="auto" w:sz="0" w:space="0"/>
              <w:right w:val="single" w:color="auto" w:sz="0" w:space="0"/>
            </w:tcBorders>
            <w:vAlign w:val="center"/>
          </w:tcPr>
          <w:p w14:paraId="6DFFF3C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1ECA4B5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1C32B83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475ACCA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79FE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25ABFED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545334E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701011100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5495F98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猪大排</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105ACE6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2054506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6</w:t>
            </w:r>
          </w:p>
        </w:tc>
        <w:tc>
          <w:tcPr>
            <w:tcW w:w="454" w:type="pct"/>
            <w:tcBorders>
              <w:top w:val="single" w:color="auto" w:sz="0" w:space="0"/>
              <w:left w:val="single" w:color="auto" w:sz="0" w:space="0"/>
              <w:bottom w:val="single" w:color="auto" w:sz="0" w:space="0"/>
              <w:right w:val="single" w:color="auto" w:sz="0" w:space="0"/>
            </w:tcBorders>
            <w:vAlign w:val="center"/>
          </w:tcPr>
          <w:p w14:paraId="71FFA91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319FDF8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222F58C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21E2142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0057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12302F1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7A59CCA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701011200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1AF575A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猪小排（猪仔排、猪肋排、猪草排）</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3054D04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547F668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562</w:t>
            </w:r>
          </w:p>
        </w:tc>
        <w:tc>
          <w:tcPr>
            <w:tcW w:w="454" w:type="pct"/>
            <w:tcBorders>
              <w:top w:val="single" w:color="auto" w:sz="0" w:space="0"/>
              <w:left w:val="single" w:color="auto" w:sz="0" w:space="0"/>
              <w:bottom w:val="single" w:color="auto" w:sz="0" w:space="0"/>
              <w:right w:val="single" w:color="auto" w:sz="0" w:space="0"/>
            </w:tcBorders>
            <w:vAlign w:val="center"/>
          </w:tcPr>
          <w:p w14:paraId="0A4B252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5F1C1D6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17F7147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67AF6B0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37F0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34903A1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0FE3B9E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701011500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343F282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猪里脊肉</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1215B45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28505CE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19</w:t>
            </w:r>
          </w:p>
        </w:tc>
        <w:tc>
          <w:tcPr>
            <w:tcW w:w="454" w:type="pct"/>
            <w:tcBorders>
              <w:top w:val="single" w:color="auto" w:sz="0" w:space="0"/>
              <w:left w:val="single" w:color="auto" w:sz="0" w:space="0"/>
              <w:bottom w:val="single" w:color="auto" w:sz="0" w:space="0"/>
              <w:right w:val="single" w:color="auto" w:sz="0" w:space="0"/>
            </w:tcBorders>
            <w:vAlign w:val="center"/>
          </w:tcPr>
          <w:p w14:paraId="24EC0F4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5DC29CE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7632C40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6D101E8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7510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5B9032C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2CB7465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701011600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25A8EB2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梅花肉</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1CD7F24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37FAFE9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64</w:t>
            </w:r>
          </w:p>
        </w:tc>
        <w:tc>
          <w:tcPr>
            <w:tcW w:w="454" w:type="pct"/>
            <w:tcBorders>
              <w:top w:val="single" w:color="auto" w:sz="0" w:space="0"/>
              <w:left w:val="single" w:color="auto" w:sz="0" w:space="0"/>
              <w:bottom w:val="single" w:color="auto" w:sz="0" w:space="0"/>
              <w:right w:val="single" w:color="auto" w:sz="0" w:space="0"/>
            </w:tcBorders>
            <w:vAlign w:val="center"/>
          </w:tcPr>
          <w:p w14:paraId="7A647DE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2011FF3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5E841A2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455C0DF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B169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677CA37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52042F9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701011700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3A50C1B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猪精肉</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6E2BADD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1C1757C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66</w:t>
            </w:r>
          </w:p>
        </w:tc>
        <w:tc>
          <w:tcPr>
            <w:tcW w:w="454" w:type="pct"/>
            <w:tcBorders>
              <w:top w:val="single" w:color="auto" w:sz="0" w:space="0"/>
              <w:left w:val="single" w:color="auto" w:sz="0" w:space="0"/>
              <w:bottom w:val="single" w:color="auto" w:sz="0" w:space="0"/>
              <w:right w:val="single" w:color="auto" w:sz="0" w:space="0"/>
            </w:tcBorders>
            <w:vAlign w:val="center"/>
          </w:tcPr>
          <w:p w14:paraId="4C51E9D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08D490D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395DBDC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254C712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F670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2E9CA6C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35A6C72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701011800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14F4DF9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猪精肉丝</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3332EC3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0E8BB4C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70</w:t>
            </w:r>
          </w:p>
        </w:tc>
        <w:tc>
          <w:tcPr>
            <w:tcW w:w="454" w:type="pct"/>
            <w:tcBorders>
              <w:top w:val="single" w:color="auto" w:sz="0" w:space="0"/>
              <w:left w:val="single" w:color="auto" w:sz="0" w:space="0"/>
              <w:bottom w:val="single" w:color="auto" w:sz="0" w:space="0"/>
              <w:right w:val="single" w:color="auto" w:sz="0" w:space="0"/>
            </w:tcBorders>
            <w:vAlign w:val="center"/>
          </w:tcPr>
          <w:p w14:paraId="125A39D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21996AD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413EC05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6B2F5F2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E84A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2FE5D9C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73DD058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701012300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03CAC3F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猪肉糜（肥3瘦7）</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14F4964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06F4A6B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54" w:type="pct"/>
            <w:tcBorders>
              <w:top w:val="single" w:color="auto" w:sz="0" w:space="0"/>
              <w:left w:val="single" w:color="auto" w:sz="0" w:space="0"/>
              <w:bottom w:val="single" w:color="auto" w:sz="0" w:space="0"/>
              <w:right w:val="single" w:color="auto" w:sz="0" w:space="0"/>
            </w:tcBorders>
            <w:vAlign w:val="center"/>
          </w:tcPr>
          <w:p w14:paraId="5AA6053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638C72A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581F868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603B755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3A02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60E51A9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400AB89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701012400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7249B92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猪肉糜（肥2瘦8）</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666AAFC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2D66D68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181</w:t>
            </w:r>
          </w:p>
        </w:tc>
        <w:tc>
          <w:tcPr>
            <w:tcW w:w="454" w:type="pct"/>
            <w:tcBorders>
              <w:top w:val="single" w:color="auto" w:sz="0" w:space="0"/>
              <w:left w:val="single" w:color="auto" w:sz="0" w:space="0"/>
              <w:bottom w:val="single" w:color="auto" w:sz="0" w:space="0"/>
              <w:right w:val="single" w:color="auto" w:sz="0" w:space="0"/>
            </w:tcBorders>
            <w:vAlign w:val="center"/>
          </w:tcPr>
          <w:p w14:paraId="2022ECA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074B0C7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42E9019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504913F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6A22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5181B85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2F7E2AE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701012600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7FCEAF7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猪筒骨</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6390A96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783324A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62</w:t>
            </w:r>
          </w:p>
        </w:tc>
        <w:tc>
          <w:tcPr>
            <w:tcW w:w="454" w:type="pct"/>
            <w:tcBorders>
              <w:top w:val="single" w:color="auto" w:sz="0" w:space="0"/>
              <w:left w:val="single" w:color="auto" w:sz="0" w:space="0"/>
              <w:bottom w:val="single" w:color="auto" w:sz="0" w:space="0"/>
              <w:right w:val="single" w:color="auto" w:sz="0" w:space="0"/>
            </w:tcBorders>
            <w:vAlign w:val="center"/>
          </w:tcPr>
          <w:p w14:paraId="737C3C7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7B1512C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79D13C3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0E4D612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3D31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5ABDA5C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5A84EE4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701012900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14FCEE2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猪扇骨</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3D1985F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1955AFB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25</w:t>
            </w:r>
          </w:p>
        </w:tc>
        <w:tc>
          <w:tcPr>
            <w:tcW w:w="454" w:type="pct"/>
            <w:tcBorders>
              <w:top w:val="single" w:color="auto" w:sz="0" w:space="0"/>
              <w:left w:val="single" w:color="auto" w:sz="0" w:space="0"/>
              <w:bottom w:val="single" w:color="auto" w:sz="0" w:space="0"/>
              <w:right w:val="single" w:color="auto" w:sz="0" w:space="0"/>
            </w:tcBorders>
            <w:vAlign w:val="center"/>
          </w:tcPr>
          <w:p w14:paraId="308574E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43377AC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50E6975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0E5CD4D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5F8D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396757B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130F526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701013100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4DB6479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猪心</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04C7E53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7205654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54" w:type="pct"/>
            <w:tcBorders>
              <w:top w:val="single" w:color="auto" w:sz="0" w:space="0"/>
              <w:left w:val="single" w:color="auto" w:sz="0" w:space="0"/>
              <w:bottom w:val="single" w:color="auto" w:sz="0" w:space="0"/>
              <w:right w:val="single" w:color="auto" w:sz="0" w:space="0"/>
            </w:tcBorders>
            <w:vAlign w:val="center"/>
          </w:tcPr>
          <w:p w14:paraId="34DDD3E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25C9519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1213C1D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2D45B9D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59F2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3C3B814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160DE19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701013300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3B918AA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猪肚</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5FDD88F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0A76845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43</w:t>
            </w:r>
          </w:p>
        </w:tc>
        <w:tc>
          <w:tcPr>
            <w:tcW w:w="454" w:type="pct"/>
            <w:tcBorders>
              <w:top w:val="single" w:color="auto" w:sz="0" w:space="0"/>
              <w:left w:val="single" w:color="auto" w:sz="0" w:space="0"/>
              <w:bottom w:val="single" w:color="auto" w:sz="0" w:space="0"/>
              <w:right w:val="single" w:color="auto" w:sz="0" w:space="0"/>
            </w:tcBorders>
            <w:vAlign w:val="center"/>
          </w:tcPr>
          <w:p w14:paraId="6AD5446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241C7A9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27ABE8D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53AA74B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7D6A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604E503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05AD6DE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701013400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4DE5EB9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猪腰子</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3499DCE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4D16C34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47</w:t>
            </w:r>
          </w:p>
        </w:tc>
        <w:tc>
          <w:tcPr>
            <w:tcW w:w="454" w:type="pct"/>
            <w:tcBorders>
              <w:top w:val="single" w:color="auto" w:sz="0" w:space="0"/>
              <w:left w:val="single" w:color="auto" w:sz="0" w:space="0"/>
              <w:bottom w:val="single" w:color="auto" w:sz="0" w:space="0"/>
              <w:right w:val="single" w:color="auto" w:sz="0" w:space="0"/>
            </w:tcBorders>
            <w:vAlign w:val="center"/>
          </w:tcPr>
          <w:p w14:paraId="76E37AA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1DA4693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5B22869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46AADC7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9A93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4177B82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799574C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701013700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373E472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猪肝</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47A516D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5F0A798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119</w:t>
            </w:r>
          </w:p>
        </w:tc>
        <w:tc>
          <w:tcPr>
            <w:tcW w:w="454" w:type="pct"/>
            <w:tcBorders>
              <w:top w:val="single" w:color="auto" w:sz="0" w:space="0"/>
              <w:left w:val="single" w:color="auto" w:sz="0" w:space="0"/>
              <w:bottom w:val="single" w:color="auto" w:sz="0" w:space="0"/>
              <w:right w:val="single" w:color="auto" w:sz="0" w:space="0"/>
            </w:tcBorders>
            <w:vAlign w:val="center"/>
          </w:tcPr>
          <w:p w14:paraId="2542BD5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25848E9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66F01B6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55AFA90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DC7B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106CCA9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38DA1B8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701014100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7CEFA03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猪蹄块（前蹄）</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727BFBA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51E20B2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54" w:type="pct"/>
            <w:tcBorders>
              <w:top w:val="single" w:color="auto" w:sz="0" w:space="0"/>
              <w:left w:val="single" w:color="auto" w:sz="0" w:space="0"/>
              <w:bottom w:val="single" w:color="auto" w:sz="0" w:space="0"/>
              <w:right w:val="single" w:color="auto" w:sz="0" w:space="0"/>
            </w:tcBorders>
            <w:vAlign w:val="center"/>
          </w:tcPr>
          <w:p w14:paraId="39ABCC3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73F4F38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42845B6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21B4A43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DB3D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23C28CA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199DAE8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701014300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746F1C0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猪蹄块（后蹄）</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4D452A9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3E98C3C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54" w:type="pct"/>
            <w:tcBorders>
              <w:top w:val="single" w:color="auto" w:sz="0" w:space="0"/>
              <w:left w:val="single" w:color="auto" w:sz="0" w:space="0"/>
              <w:bottom w:val="single" w:color="auto" w:sz="0" w:space="0"/>
              <w:right w:val="single" w:color="auto" w:sz="0" w:space="0"/>
            </w:tcBorders>
            <w:vAlign w:val="center"/>
          </w:tcPr>
          <w:p w14:paraId="357ECC6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22AE147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2ABB95A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1F3142A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0084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7276C40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50BE402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701020100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59A88C0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牛腩</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1942F09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1639A69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138</w:t>
            </w:r>
          </w:p>
        </w:tc>
        <w:tc>
          <w:tcPr>
            <w:tcW w:w="454" w:type="pct"/>
            <w:tcBorders>
              <w:top w:val="single" w:color="auto" w:sz="0" w:space="0"/>
              <w:left w:val="single" w:color="auto" w:sz="0" w:space="0"/>
              <w:bottom w:val="single" w:color="auto" w:sz="0" w:space="0"/>
              <w:right w:val="single" w:color="auto" w:sz="0" w:space="0"/>
            </w:tcBorders>
            <w:vAlign w:val="center"/>
          </w:tcPr>
          <w:p w14:paraId="7C9A6F6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7626CCB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40C5DFF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26F975A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45EA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7C7F794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1996EB4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701020200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5451F24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牛腩（块）粒</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1F68C97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7A4B881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26</w:t>
            </w:r>
          </w:p>
        </w:tc>
        <w:tc>
          <w:tcPr>
            <w:tcW w:w="454" w:type="pct"/>
            <w:tcBorders>
              <w:top w:val="single" w:color="auto" w:sz="0" w:space="0"/>
              <w:left w:val="single" w:color="auto" w:sz="0" w:space="0"/>
              <w:bottom w:val="single" w:color="auto" w:sz="0" w:space="0"/>
              <w:right w:val="single" w:color="auto" w:sz="0" w:space="0"/>
            </w:tcBorders>
            <w:vAlign w:val="center"/>
          </w:tcPr>
          <w:p w14:paraId="2664664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40D84E0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15CB4D0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3E940D7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3003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2AD55E9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3D5320B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701020300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3D6FF0A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牛里脊肉（牛柳）</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61ECF32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36DA392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66</w:t>
            </w:r>
          </w:p>
        </w:tc>
        <w:tc>
          <w:tcPr>
            <w:tcW w:w="454" w:type="pct"/>
            <w:tcBorders>
              <w:top w:val="single" w:color="auto" w:sz="0" w:space="0"/>
              <w:left w:val="single" w:color="auto" w:sz="0" w:space="0"/>
              <w:bottom w:val="single" w:color="auto" w:sz="0" w:space="0"/>
              <w:right w:val="single" w:color="auto" w:sz="0" w:space="0"/>
            </w:tcBorders>
            <w:vAlign w:val="center"/>
          </w:tcPr>
          <w:p w14:paraId="6A44A90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56CD02D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00B91D2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3406006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F599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44650CD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0C9D0AC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701020500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4624261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牛腱子肉</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7B6ECEC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36E1E54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212</w:t>
            </w:r>
          </w:p>
        </w:tc>
        <w:tc>
          <w:tcPr>
            <w:tcW w:w="454" w:type="pct"/>
            <w:tcBorders>
              <w:top w:val="single" w:color="auto" w:sz="0" w:space="0"/>
              <w:left w:val="single" w:color="auto" w:sz="0" w:space="0"/>
              <w:bottom w:val="single" w:color="auto" w:sz="0" w:space="0"/>
              <w:right w:val="single" w:color="auto" w:sz="0" w:space="0"/>
            </w:tcBorders>
            <w:vAlign w:val="center"/>
          </w:tcPr>
          <w:p w14:paraId="0404775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281CC1C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5F5513C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4284034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BA11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4834C14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1F65A2B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701021100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78D770F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牛肉</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5A37948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2564800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131</w:t>
            </w:r>
          </w:p>
        </w:tc>
        <w:tc>
          <w:tcPr>
            <w:tcW w:w="454" w:type="pct"/>
            <w:tcBorders>
              <w:top w:val="single" w:color="auto" w:sz="0" w:space="0"/>
              <w:left w:val="single" w:color="auto" w:sz="0" w:space="0"/>
              <w:bottom w:val="single" w:color="auto" w:sz="0" w:space="0"/>
              <w:right w:val="single" w:color="auto" w:sz="0" w:space="0"/>
            </w:tcBorders>
            <w:vAlign w:val="center"/>
          </w:tcPr>
          <w:p w14:paraId="2181DA5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1A01502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76B3617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616AD7B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71E1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2A44BCC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416976D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701022000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1426F06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牛尾骨</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67500FD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0F0710E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109</w:t>
            </w:r>
          </w:p>
        </w:tc>
        <w:tc>
          <w:tcPr>
            <w:tcW w:w="454" w:type="pct"/>
            <w:tcBorders>
              <w:top w:val="single" w:color="auto" w:sz="0" w:space="0"/>
              <w:left w:val="single" w:color="auto" w:sz="0" w:space="0"/>
              <w:bottom w:val="single" w:color="auto" w:sz="0" w:space="0"/>
              <w:right w:val="single" w:color="auto" w:sz="0" w:space="0"/>
            </w:tcBorders>
            <w:vAlign w:val="center"/>
          </w:tcPr>
          <w:p w14:paraId="13D4FFC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7B751E9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32CF935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60F96CC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0470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34336F9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25E6E6B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701030200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232922B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羊肉</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184AB7B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1246707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83</w:t>
            </w:r>
          </w:p>
        </w:tc>
        <w:tc>
          <w:tcPr>
            <w:tcW w:w="454" w:type="pct"/>
            <w:tcBorders>
              <w:top w:val="single" w:color="auto" w:sz="0" w:space="0"/>
              <w:left w:val="single" w:color="auto" w:sz="0" w:space="0"/>
              <w:bottom w:val="single" w:color="auto" w:sz="0" w:space="0"/>
              <w:right w:val="single" w:color="auto" w:sz="0" w:space="0"/>
            </w:tcBorders>
            <w:vAlign w:val="center"/>
          </w:tcPr>
          <w:p w14:paraId="09CE077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6F3AA41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4E8B0DE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220DC68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020C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5CE967A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70FA7F3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701040100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66D7760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老母鸡（整）</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65A51F4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06C1023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55</w:t>
            </w:r>
          </w:p>
        </w:tc>
        <w:tc>
          <w:tcPr>
            <w:tcW w:w="454" w:type="pct"/>
            <w:tcBorders>
              <w:top w:val="single" w:color="auto" w:sz="0" w:space="0"/>
              <w:left w:val="single" w:color="auto" w:sz="0" w:space="0"/>
              <w:bottom w:val="single" w:color="auto" w:sz="0" w:space="0"/>
              <w:right w:val="single" w:color="auto" w:sz="0" w:space="0"/>
            </w:tcBorders>
            <w:vAlign w:val="center"/>
          </w:tcPr>
          <w:p w14:paraId="5AF767D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3EDF338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3C26E0E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6C197AD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8341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25EB285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40EA3AE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701040200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7D47477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老母鸡（整）（切块）</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695A21D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5920084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41</w:t>
            </w:r>
          </w:p>
        </w:tc>
        <w:tc>
          <w:tcPr>
            <w:tcW w:w="454" w:type="pct"/>
            <w:tcBorders>
              <w:top w:val="single" w:color="auto" w:sz="0" w:space="0"/>
              <w:left w:val="single" w:color="auto" w:sz="0" w:space="0"/>
              <w:bottom w:val="single" w:color="auto" w:sz="0" w:space="0"/>
              <w:right w:val="single" w:color="auto" w:sz="0" w:space="0"/>
            </w:tcBorders>
            <w:vAlign w:val="center"/>
          </w:tcPr>
          <w:p w14:paraId="380A07E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564ACE9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4F85B7B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31AAF60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779D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08C48CF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79039CE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701040400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60D97CC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公鸡（整）（切块）</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58E4DDC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7382DFD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32</w:t>
            </w:r>
          </w:p>
        </w:tc>
        <w:tc>
          <w:tcPr>
            <w:tcW w:w="454" w:type="pct"/>
            <w:tcBorders>
              <w:top w:val="single" w:color="auto" w:sz="0" w:space="0"/>
              <w:left w:val="single" w:color="auto" w:sz="0" w:space="0"/>
              <w:bottom w:val="single" w:color="auto" w:sz="0" w:space="0"/>
              <w:right w:val="single" w:color="auto" w:sz="0" w:space="0"/>
            </w:tcBorders>
            <w:vAlign w:val="center"/>
          </w:tcPr>
          <w:p w14:paraId="2D109F3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248AED2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148F6ED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71A9AE7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060BA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283DE0C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709B3C5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701040500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5378ED8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三黄鸡（整）</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57E6940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318F90A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60</w:t>
            </w:r>
          </w:p>
        </w:tc>
        <w:tc>
          <w:tcPr>
            <w:tcW w:w="454" w:type="pct"/>
            <w:tcBorders>
              <w:top w:val="single" w:color="auto" w:sz="0" w:space="0"/>
              <w:left w:val="single" w:color="auto" w:sz="0" w:space="0"/>
              <w:bottom w:val="single" w:color="auto" w:sz="0" w:space="0"/>
              <w:right w:val="single" w:color="auto" w:sz="0" w:space="0"/>
            </w:tcBorders>
            <w:vAlign w:val="center"/>
          </w:tcPr>
          <w:p w14:paraId="0CDCA82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69EF21A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267ACA0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70AB1EB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2E15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1E1B915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515756E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701040700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01A1AB2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草鸡（整）</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441A4AF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4D176F7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0</w:t>
            </w:r>
          </w:p>
        </w:tc>
        <w:tc>
          <w:tcPr>
            <w:tcW w:w="454" w:type="pct"/>
            <w:tcBorders>
              <w:top w:val="single" w:color="auto" w:sz="0" w:space="0"/>
              <w:left w:val="single" w:color="auto" w:sz="0" w:space="0"/>
              <w:bottom w:val="single" w:color="auto" w:sz="0" w:space="0"/>
              <w:right w:val="single" w:color="auto" w:sz="0" w:space="0"/>
            </w:tcBorders>
            <w:vAlign w:val="center"/>
          </w:tcPr>
          <w:p w14:paraId="7A49323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782671F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3CE6004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39B70D5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A723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550B4EE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5810DA5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701040800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3FE85EE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草鸡（整）（切块）</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5162812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5EFD3CF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40</w:t>
            </w:r>
          </w:p>
        </w:tc>
        <w:tc>
          <w:tcPr>
            <w:tcW w:w="454" w:type="pct"/>
            <w:tcBorders>
              <w:top w:val="single" w:color="auto" w:sz="0" w:space="0"/>
              <w:left w:val="single" w:color="auto" w:sz="0" w:space="0"/>
              <w:bottom w:val="single" w:color="auto" w:sz="0" w:space="0"/>
              <w:right w:val="single" w:color="auto" w:sz="0" w:space="0"/>
            </w:tcBorders>
            <w:vAlign w:val="center"/>
          </w:tcPr>
          <w:p w14:paraId="08AB854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49CCFA4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0A26E00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65F24C6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0715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74E492C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6D33554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701041200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7FD520E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乌鸡（整）（切块）</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7F0A0BF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619C596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26</w:t>
            </w:r>
          </w:p>
        </w:tc>
        <w:tc>
          <w:tcPr>
            <w:tcW w:w="454" w:type="pct"/>
            <w:tcBorders>
              <w:top w:val="single" w:color="auto" w:sz="0" w:space="0"/>
              <w:left w:val="single" w:color="auto" w:sz="0" w:space="0"/>
              <w:bottom w:val="single" w:color="auto" w:sz="0" w:space="0"/>
              <w:right w:val="single" w:color="auto" w:sz="0" w:space="0"/>
            </w:tcBorders>
            <w:vAlign w:val="center"/>
          </w:tcPr>
          <w:p w14:paraId="0DC6DCA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37E895C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3B78148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454B61E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160B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5130E40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16B79E8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701042000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5833077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草公鸡（整）（切块）</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3158E0A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1EDB6C3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137</w:t>
            </w:r>
          </w:p>
        </w:tc>
        <w:tc>
          <w:tcPr>
            <w:tcW w:w="454" w:type="pct"/>
            <w:tcBorders>
              <w:top w:val="single" w:color="auto" w:sz="0" w:space="0"/>
              <w:left w:val="single" w:color="auto" w:sz="0" w:space="0"/>
              <w:bottom w:val="single" w:color="auto" w:sz="0" w:space="0"/>
              <w:right w:val="single" w:color="auto" w:sz="0" w:space="0"/>
            </w:tcBorders>
            <w:vAlign w:val="center"/>
          </w:tcPr>
          <w:p w14:paraId="1112F48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2CAC97D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61159AD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5B0C9E1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FE00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6779A74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0A25D23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701042100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375FC83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鸡胸肉</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126B27F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30AD0CA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46</w:t>
            </w:r>
          </w:p>
        </w:tc>
        <w:tc>
          <w:tcPr>
            <w:tcW w:w="454" w:type="pct"/>
            <w:tcBorders>
              <w:top w:val="single" w:color="auto" w:sz="0" w:space="0"/>
              <w:left w:val="single" w:color="auto" w:sz="0" w:space="0"/>
              <w:bottom w:val="single" w:color="auto" w:sz="0" w:space="0"/>
              <w:right w:val="single" w:color="auto" w:sz="0" w:space="0"/>
            </w:tcBorders>
            <w:vAlign w:val="center"/>
          </w:tcPr>
          <w:p w14:paraId="68BE4FC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7F8B185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02B0403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5AED78E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1B48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149551E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31F85AA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701042200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03FFF4B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鸡胸肉（切丁）</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1E409C9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19CCDB3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24</w:t>
            </w:r>
          </w:p>
        </w:tc>
        <w:tc>
          <w:tcPr>
            <w:tcW w:w="454" w:type="pct"/>
            <w:tcBorders>
              <w:top w:val="single" w:color="auto" w:sz="0" w:space="0"/>
              <w:left w:val="single" w:color="auto" w:sz="0" w:space="0"/>
              <w:bottom w:val="single" w:color="auto" w:sz="0" w:space="0"/>
              <w:right w:val="single" w:color="auto" w:sz="0" w:space="0"/>
            </w:tcBorders>
            <w:vAlign w:val="center"/>
          </w:tcPr>
          <w:p w14:paraId="0526A22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37E83F5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4794583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5165225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67D1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1B11C37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7CA5856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701042700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0D6FEC3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鸡翅中</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3CF9005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6CD0154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362</w:t>
            </w:r>
          </w:p>
        </w:tc>
        <w:tc>
          <w:tcPr>
            <w:tcW w:w="454" w:type="pct"/>
            <w:tcBorders>
              <w:top w:val="single" w:color="auto" w:sz="0" w:space="0"/>
              <w:left w:val="single" w:color="auto" w:sz="0" w:space="0"/>
              <w:bottom w:val="single" w:color="auto" w:sz="0" w:space="0"/>
              <w:right w:val="single" w:color="auto" w:sz="0" w:space="0"/>
            </w:tcBorders>
            <w:vAlign w:val="center"/>
          </w:tcPr>
          <w:p w14:paraId="485FABE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6D5509E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2D71709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389DA82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59DB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02A89E9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7ED1DB2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701042800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093524E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鸡翅根</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0C2AC84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672013C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216</w:t>
            </w:r>
          </w:p>
        </w:tc>
        <w:tc>
          <w:tcPr>
            <w:tcW w:w="454" w:type="pct"/>
            <w:tcBorders>
              <w:top w:val="single" w:color="auto" w:sz="0" w:space="0"/>
              <w:left w:val="single" w:color="auto" w:sz="0" w:space="0"/>
              <w:bottom w:val="single" w:color="auto" w:sz="0" w:space="0"/>
              <w:right w:val="single" w:color="auto" w:sz="0" w:space="0"/>
            </w:tcBorders>
            <w:vAlign w:val="center"/>
          </w:tcPr>
          <w:p w14:paraId="2D98270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587707B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1B5E526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2CB3277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F493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1FD3D1D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6751E22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701044100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0F52111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鸡腿块</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7DB59E6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49980CF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107</w:t>
            </w:r>
          </w:p>
        </w:tc>
        <w:tc>
          <w:tcPr>
            <w:tcW w:w="454" w:type="pct"/>
            <w:tcBorders>
              <w:top w:val="single" w:color="auto" w:sz="0" w:space="0"/>
              <w:left w:val="single" w:color="auto" w:sz="0" w:space="0"/>
              <w:bottom w:val="single" w:color="auto" w:sz="0" w:space="0"/>
              <w:right w:val="single" w:color="auto" w:sz="0" w:space="0"/>
            </w:tcBorders>
            <w:vAlign w:val="center"/>
          </w:tcPr>
          <w:p w14:paraId="5C13D34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0838FBB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71376FE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0FBC010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FA18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6A49A38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0271AE4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701050700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7470648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老鸭（整）</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32BA93C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0519E36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43</w:t>
            </w:r>
          </w:p>
        </w:tc>
        <w:tc>
          <w:tcPr>
            <w:tcW w:w="454" w:type="pct"/>
            <w:tcBorders>
              <w:top w:val="single" w:color="auto" w:sz="0" w:space="0"/>
              <w:left w:val="single" w:color="auto" w:sz="0" w:space="0"/>
              <w:bottom w:val="single" w:color="auto" w:sz="0" w:space="0"/>
              <w:right w:val="single" w:color="auto" w:sz="0" w:space="0"/>
            </w:tcBorders>
            <w:vAlign w:val="center"/>
          </w:tcPr>
          <w:p w14:paraId="741B042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116C9ED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1126C71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6EA3AE5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4DA1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005C909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5E23CB3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701050800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76C061C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老鸭（整）（切块）</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1D019F0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45B981E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15</w:t>
            </w:r>
          </w:p>
        </w:tc>
        <w:tc>
          <w:tcPr>
            <w:tcW w:w="454" w:type="pct"/>
            <w:tcBorders>
              <w:top w:val="single" w:color="auto" w:sz="0" w:space="0"/>
              <w:left w:val="single" w:color="auto" w:sz="0" w:space="0"/>
              <w:bottom w:val="single" w:color="auto" w:sz="0" w:space="0"/>
              <w:right w:val="single" w:color="auto" w:sz="0" w:space="0"/>
            </w:tcBorders>
            <w:vAlign w:val="center"/>
          </w:tcPr>
          <w:p w14:paraId="7CF4E86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287F38A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3958FE2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7F37B4D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C124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66639C5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4FBBBFA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701051100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73FC131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鸭边腿</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5267127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155CA9E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13</w:t>
            </w:r>
          </w:p>
        </w:tc>
        <w:tc>
          <w:tcPr>
            <w:tcW w:w="454" w:type="pct"/>
            <w:tcBorders>
              <w:top w:val="single" w:color="auto" w:sz="0" w:space="0"/>
              <w:left w:val="single" w:color="auto" w:sz="0" w:space="0"/>
              <w:bottom w:val="single" w:color="auto" w:sz="0" w:space="0"/>
              <w:right w:val="single" w:color="auto" w:sz="0" w:space="0"/>
            </w:tcBorders>
            <w:vAlign w:val="center"/>
          </w:tcPr>
          <w:p w14:paraId="206A30C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37F9F6E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7CE9430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48ECA41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CF94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59016B4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6A0F0F7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701051200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6CFAFC1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鸭边腿（切块）</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01183C2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173CB81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32</w:t>
            </w:r>
          </w:p>
        </w:tc>
        <w:tc>
          <w:tcPr>
            <w:tcW w:w="454" w:type="pct"/>
            <w:tcBorders>
              <w:top w:val="single" w:color="auto" w:sz="0" w:space="0"/>
              <w:left w:val="single" w:color="auto" w:sz="0" w:space="0"/>
              <w:bottom w:val="single" w:color="auto" w:sz="0" w:space="0"/>
              <w:right w:val="single" w:color="auto" w:sz="0" w:space="0"/>
            </w:tcBorders>
            <w:vAlign w:val="center"/>
          </w:tcPr>
          <w:p w14:paraId="0743D5F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7EC9A1A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7BB35B9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7D4ABB6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01BB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78084EA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42DDC16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701070000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6E78064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鸽子</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3A6B95D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36E7934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164</w:t>
            </w:r>
          </w:p>
        </w:tc>
        <w:tc>
          <w:tcPr>
            <w:tcW w:w="454" w:type="pct"/>
            <w:tcBorders>
              <w:top w:val="single" w:color="auto" w:sz="0" w:space="0"/>
              <w:left w:val="single" w:color="auto" w:sz="0" w:space="0"/>
              <w:bottom w:val="single" w:color="auto" w:sz="0" w:space="0"/>
              <w:right w:val="single" w:color="auto" w:sz="0" w:space="0"/>
            </w:tcBorders>
            <w:vAlign w:val="center"/>
          </w:tcPr>
          <w:p w14:paraId="1CB3489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10E29B9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540E368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74FF623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3D06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459A3B9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68934C7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701061000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7AAD106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老鹅（整）</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4267AB1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60F0A73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26</w:t>
            </w:r>
          </w:p>
        </w:tc>
        <w:tc>
          <w:tcPr>
            <w:tcW w:w="454" w:type="pct"/>
            <w:tcBorders>
              <w:top w:val="single" w:color="auto" w:sz="0" w:space="0"/>
              <w:left w:val="single" w:color="auto" w:sz="0" w:space="0"/>
              <w:bottom w:val="single" w:color="auto" w:sz="0" w:space="0"/>
              <w:right w:val="single" w:color="auto" w:sz="0" w:space="0"/>
            </w:tcBorders>
            <w:vAlign w:val="center"/>
          </w:tcPr>
          <w:p w14:paraId="5A854D3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2D6BFBF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52EC9B4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48CC3A5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04B7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pct"/>
            <w:tcBorders>
              <w:top w:val="single" w:color="auto" w:sz="0" w:space="0"/>
              <w:left w:val="single" w:color="auto" w:sz="0" w:space="0"/>
              <w:bottom w:val="single" w:color="auto" w:sz="0" w:space="0"/>
              <w:right w:val="single" w:color="auto" w:sz="0" w:space="0"/>
            </w:tcBorders>
            <w:shd w:val="clear" w:color="auto" w:fill="auto"/>
            <w:vAlign w:val="center"/>
          </w:tcPr>
          <w:p w14:paraId="3E3B806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生鲜肉</w:t>
            </w:r>
          </w:p>
        </w:tc>
        <w:tc>
          <w:tcPr>
            <w:tcW w:w="713" w:type="pct"/>
            <w:tcBorders>
              <w:top w:val="single" w:color="auto" w:sz="0" w:space="0"/>
              <w:left w:val="single" w:color="auto" w:sz="0" w:space="0"/>
              <w:bottom w:val="single" w:color="auto" w:sz="0" w:space="0"/>
              <w:right w:val="single" w:color="auto" w:sz="0" w:space="0"/>
            </w:tcBorders>
            <w:shd w:val="clear" w:color="auto" w:fill="auto"/>
            <w:vAlign w:val="center"/>
          </w:tcPr>
          <w:p w14:paraId="1BA1E3E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0701080000</w:t>
            </w:r>
          </w:p>
        </w:tc>
        <w:tc>
          <w:tcPr>
            <w:tcW w:w="785" w:type="pct"/>
            <w:tcBorders>
              <w:top w:val="single" w:color="auto" w:sz="0" w:space="0"/>
              <w:left w:val="single" w:color="auto" w:sz="0" w:space="0"/>
              <w:bottom w:val="single" w:color="auto" w:sz="0" w:space="0"/>
              <w:right w:val="single" w:color="auto" w:sz="0" w:space="0"/>
            </w:tcBorders>
            <w:shd w:val="clear" w:color="auto" w:fill="auto"/>
            <w:vAlign w:val="center"/>
          </w:tcPr>
          <w:p w14:paraId="1DFA66A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鹌鹑</w:t>
            </w:r>
          </w:p>
        </w:tc>
        <w:tc>
          <w:tcPr>
            <w:tcW w:w="481" w:type="pct"/>
            <w:tcBorders>
              <w:top w:val="single" w:color="auto" w:sz="0" w:space="0"/>
              <w:left w:val="single" w:color="auto" w:sz="0" w:space="0"/>
              <w:bottom w:val="single" w:color="auto" w:sz="0" w:space="0"/>
              <w:right w:val="single" w:color="auto" w:sz="0" w:space="0"/>
            </w:tcBorders>
            <w:shd w:val="clear" w:color="auto" w:fill="auto"/>
            <w:vAlign w:val="center"/>
          </w:tcPr>
          <w:p w14:paraId="589EB21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803" w:type="dxa"/>
            <w:tcBorders>
              <w:top w:val="single" w:color="auto" w:sz="0" w:space="0"/>
              <w:left w:val="single" w:color="auto" w:sz="0" w:space="0"/>
              <w:bottom w:val="single" w:color="auto" w:sz="0" w:space="0"/>
              <w:right w:val="single" w:color="auto" w:sz="0" w:space="0"/>
            </w:tcBorders>
            <w:shd w:val="clear" w:color="auto" w:fill="auto"/>
            <w:vAlign w:val="center"/>
          </w:tcPr>
          <w:p w14:paraId="3BFD9A5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c>
          <w:tcPr>
            <w:tcW w:w="454" w:type="pct"/>
            <w:tcBorders>
              <w:top w:val="single" w:color="auto" w:sz="0" w:space="0"/>
              <w:left w:val="single" w:color="auto" w:sz="0" w:space="0"/>
              <w:bottom w:val="single" w:color="auto" w:sz="0" w:space="0"/>
              <w:right w:val="single" w:color="auto" w:sz="0" w:space="0"/>
            </w:tcBorders>
            <w:vAlign w:val="center"/>
          </w:tcPr>
          <w:p w14:paraId="30959D0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1FC3E23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34A0340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76D36DE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DD77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8" w:hRule="atLeast"/>
        </w:trPr>
        <w:tc>
          <w:tcPr>
            <w:tcW w:w="4084" w:type="pct"/>
            <w:gridSpan w:val="7"/>
            <w:tcBorders>
              <w:top w:val="single" w:color="auto" w:sz="0" w:space="0"/>
              <w:left w:val="single" w:color="auto" w:sz="0" w:space="0"/>
              <w:bottom w:val="single" w:color="auto" w:sz="0" w:space="0"/>
              <w:right w:val="single" w:color="auto" w:sz="0" w:space="0"/>
            </w:tcBorders>
            <w:vAlign w:val="center"/>
          </w:tcPr>
          <w:p w14:paraId="0C8F61C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合计（加盖公章）</w:t>
            </w:r>
          </w:p>
        </w:tc>
        <w:tc>
          <w:tcPr>
            <w:tcW w:w="457" w:type="pct"/>
            <w:tcBorders>
              <w:top w:val="single" w:color="auto" w:sz="0" w:space="0"/>
              <w:left w:val="single" w:color="auto" w:sz="0" w:space="0"/>
              <w:bottom w:val="single" w:color="auto" w:sz="0" w:space="0"/>
              <w:right w:val="single" w:color="auto" w:sz="0" w:space="0"/>
            </w:tcBorders>
            <w:vAlign w:val="center"/>
          </w:tcPr>
          <w:p w14:paraId="2E7D9FD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7" w:type="pct"/>
            <w:tcBorders>
              <w:top w:val="single" w:color="auto" w:sz="0" w:space="0"/>
              <w:left w:val="single" w:color="auto" w:sz="0" w:space="0"/>
              <w:bottom w:val="single" w:color="auto" w:sz="0" w:space="0"/>
              <w:right w:val="single" w:color="auto" w:sz="0" w:space="0"/>
            </w:tcBorders>
            <w:vAlign w:val="center"/>
          </w:tcPr>
          <w:p w14:paraId="307B965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bl>
    <w:p w14:paraId="69EC3F00">
      <w:pPr>
        <w:jc w:val="center"/>
        <w:rPr>
          <w:rFonts w:hint="eastAsia" w:ascii="仿宋" w:hAnsi="仿宋" w:eastAsia="仿宋" w:cs="仿宋"/>
          <w:b/>
          <w:color w:val="auto"/>
          <w:sz w:val="20"/>
          <w:szCs w:val="20"/>
        </w:rPr>
      </w:pPr>
    </w:p>
    <w:p w14:paraId="5C90605D">
      <w:pPr>
        <w:rPr>
          <w:rFonts w:hint="eastAsia" w:ascii="仿宋" w:hAnsi="仿宋" w:eastAsia="仿宋" w:cs="仿宋"/>
          <w:b/>
          <w:color w:val="auto"/>
          <w:sz w:val="20"/>
          <w:szCs w:val="20"/>
        </w:rPr>
      </w:pPr>
      <w:r>
        <w:rPr>
          <w:rFonts w:hint="eastAsia" w:ascii="仿宋" w:hAnsi="仿宋" w:eastAsia="仿宋" w:cs="仿宋"/>
          <w:b/>
          <w:color w:val="auto"/>
          <w:sz w:val="20"/>
          <w:szCs w:val="20"/>
        </w:rPr>
        <w:br w:type="page"/>
      </w:r>
    </w:p>
    <w:p w14:paraId="71948CD4">
      <w:pPr>
        <w:jc w:val="center"/>
        <w:rPr>
          <w:rFonts w:hint="eastAsia" w:ascii="仿宋" w:hAnsi="仿宋" w:eastAsia="仿宋" w:cs="仿宋"/>
          <w:color w:val="auto"/>
          <w:sz w:val="20"/>
          <w:szCs w:val="20"/>
        </w:rPr>
      </w:pPr>
      <w:r>
        <w:rPr>
          <w:rFonts w:hint="eastAsia" w:ascii="仿宋" w:hAnsi="仿宋" w:eastAsia="仿宋" w:cs="仿宋"/>
          <w:b/>
          <w:color w:val="auto"/>
          <w:sz w:val="20"/>
          <w:szCs w:val="20"/>
          <w:lang w:val="en-US" w:eastAsia="zh-CN"/>
        </w:rPr>
        <w:t>标段4.</w:t>
      </w:r>
      <w:r>
        <w:rPr>
          <w:rFonts w:hint="eastAsia" w:ascii="仿宋" w:hAnsi="仿宋" w:eastAsia="仿宋" w:cs="仿宋"/>
          <w:b/>
          <w:color w:val="auto"/>
          <w:sz w:val="20"/>
          <w:szCs w:val="20"/>
        </w:rPr>
        <w:t>水果</w:t>
      </w:r>
      <w:r>
        <w:rPr>
          <w:rFonts w:hint="eastAsia" w:ascii="仿宋" w:hAnsi="仿宋" w:eastAsia="仿宋" w:cs="仿宋"/>
          <w:b/>
          <w:color w:val="auto"/>
          <w:sz w:val="20"/>
          <w:szCs w:val="20"/>
          <w:lang w:val="en-US" w:eastAsia="zh-CN"/>
        </w:rPr>
        <w:t>报价</w:t>
      </w:r>
      <w:r>
        <w:rPr>
          <w:rFonts w:hint="eastAsia" w:ascii="仿宋" w:hAnsi="仿宋" w:eastAsia="仿宋" w:cs="仿宋"/>
          <w:b/>
          <w:color w:val="auto"/>
          <w:sz w:val="20"/>
          <w:szCs w:val="20"/>
        </w:rPr>
        <w:t>表</w:t>
      </w:r>
    </w:p>
    <w:tbl>
      <w:tblPr>
        <w:tblStyle w:val="8"/>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2"/>
        <w:gridCol w:w="1216"/>
        <w:gridCol w:w="1364"/>
        <w:gridCol w:w="809"/>
        <w:gridCol w:w="795"/>
        <w:gridCol w:w="779"/>
        <w:gridCol w:w="788"/>
        <w:gridCol w:w="783"/>
        <w:gridCol w:w="779"/>
      </w:tblGrid>
      <w:tr w14:paraId="17A78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shd w:val="clear" w:color="auto" w:fill="auto"/>
            <w:vAlign w:val="center"/>
          </w:tcPr>
          <w:p w14:paraId="4461698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品类分组</w:t>
            </w:r>
          </w:p>
        </w:tc>
        <w:tc>
          <w:tcPr>
            <w:tcW w:w="707" w:type="pct"/>
            <w:shd w:val="clear" w:color="auto" w:fill="auto"/>
            <w:vAlign w:val="center"/>
          </w:tcPr>
          <w:p w14:paraId="38A1852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食材编码</w:t>
            </w:r>
          </w:p>
        </w:tc>
        <w:tc>
          <w:tcPr>
            <w:tcW w:w="802" w:type="pct"/>
            <w:shd w:val="clear" w:color="auto" w:fill="auto"/>
            <w:vAlign w:val="center"/>
          </w:tcPr>
          <w:p w14:paraId="723E3E7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食材名称</w:t>
            </w:r>
          </w:p>
        </w:tc>
        <w:tc>
          <w:tcPr>
            <w:tcW w:w="476" w:type="pct"/>
            <w:shd w:val="clear" w:color="auto" w:fill="auto"/>
            <w:vAlign w:val="center"/>
          </w:tcPr>
          <w:p w14:paraId="3B4EE01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计量单位</w:t>
            </w:r>
          </w:p>
        </w:tc>
        <w:tc>
          <w:tcPr>
            <w:tcW w:w="468" w:type="pct"/>
            <w:shd w:val="clear" w:color="auto" w:fill="auto"/>
            <w:vAlign w:val="center"/>
          </w:tcPr>
          <w:p w14:paraId="51EEC1C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需求量</w:t>
            </w:r>
          </w:p>
        </w:tc>
        <w:tc>
          <w:tcPr>
            <w:tcW w:w="458" w:type="pct"/>
            <w:shd w:val="clear" w:color="auto" w:fill="auto"/>
            <w:vAlign w:val="center"/>
          </w:tcPr>
          <w:p w14:paraId="2BD622F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品牌</w:t>
            </w:r>
          </w:p>
        </w:tc>
        <w:tc>
          <w:tcPr>
            <w:tcW w:w="460" w:type="pct"/>
            <w:shd w:val="clear" w:color="auto" w:fill="auto"/>
            <w:vAlign w:val="center"/>
          </w:tcPr>
          <w:p w14:paraId="72B6B6E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产品规格型号大小或等级</w:t>
            </w:r>
          </w:p>
        </w:tc>
        <w:tc>
          <w:tcPr>
            <w:tcW w:w="460" w:type="pct"/>
            <w:shd w:val="clear" w:color="auto" w:fill="auto"/>
            <w:vAlign w:val="center"/>
          </w:tcPr>
          <w:p w14:paraId="6A1CFF3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单价</w:t>
            </w:r>
          </w:p>
        </w:tc>
        <w:tc>
          <w:tcPr>
            <w:tcW w:w="458" w:type="pct"/>
            <w:shd w:val="clear" w:color="auto" w:fill="auto"/>
            <w:vAlign w:val="center"/>
          </w:tcPr>
          <w:p w14:paraId="37CED15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小计</w:t>
            </w:r>
          </w:p>
        </w:tc>
      </w:tr>
      <w:tr w14:paraId="5AB45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shd w:val="clear" w:color="auto" w:fill="auto"/>
            <w:vAlign w:val="center"/>
          </w:tcPr>
          <w:p w14:paraId="78BA0B9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shd w:val="clear" w:color="auto" w:fill="auto"/>
            <w:vAlign w:val="center"/>
          </w:tcPr>
          <w:p w14:paraId="17D33B6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301010500</w:t>
            </w:r>
          </w:p>
        </w:tc>
        <w:tc>
          <w:tcPr>
            <w:tcW w:w="802" w:type="pct"/>
            <w:shd w:val="clear" w:color="auto" w:fill="auto"/>
            <w:vAlign w:val="center"/>
          </w:tcPr>
          <w:p w14:paraId="796E432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油桃</w:t>
            </w:r>
          </w:p>
        </w:tc>
        <w:tc>
          <w:tcPr>
            <w:tcW w:w="476" w:type="pct"/>
            <w:shd w:val="clear" w:color="auto" w:fill="auto"/>
            <w:vAlign w:val="center"/>
          </w:tcPr>
          <w:p w14:paraId="32BC593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shd w:val="clear" w:color="auto" w:fill="auto"/>
            <w:vAlign w:val="center"/>
          </w:tcPr>
          <w:p w14:paraId="6121746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458" w:type="pct"/>
            <w:vAlign w:val="center"/>
          </w:tcPr>
          <w:p w14:paraId="4D38217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vAlign w:val="center"/>
          </w:tcPr>
          <w:p w14:paraId="5E6DCC0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vAlign w:val="center"/>
          </w:tcPr>
          <w:p w14:paraId="2948353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vAlign w:val="center"/>
          </w:tcPr>
          <w:p w14:paraId="0EF1BE7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4C4D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shd w:val="clear" w:color="auto" w:fill="auto"/>
            <w:vAlign w:val="center"/>
          </w:tcPr>
          <w:p w14:paraId="7642422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shd w:val="clear" w:color="auto" w:fill="auto"/>
            <w:vAlign w:val="center"/>
          </w:tcPr>
          <w:p w14:paraId="0E32D11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301010800</w:t>
            </w:r>
          </w:p>
        </w:tc>
        <w:tc>
          <w:tcPr>
            <w:tcW w:w="802" w:type="pct"/>
            <w:shd w:val="clear" w:color="auto" w:fill="auto"/>
            <w:vAlign w:val="center"/>
          </w:tcPr>
          <w:p w14:paraId="0C40943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菠萝（净）</w:t>
            </w:r>
          </w:p>
        </w:tc>
        <w:tc>
          <w:tcPr>
            <w:tcW w:w="476" w:type="pct"/>
            <w:shd w:val="clear" w:color="auto" w:fill="auto"/>
            <w:vAlign w:val="center"/>
          </w:tcPr>
          <w:p w14:paraId="09DDF37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shd w:val="clear" w:color="auto" w:fill="auto"/>
            <w:vAlign w:val="center"/>
          </w:tcPr>
          <w:p w14:paraId="70A435A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458" w:type="pct"/>
            <w:vAlign w:val="center"/>
          </w:tcPr>
          <w:p w14:paraId="45B16E0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vAlign w:val="center"/>
          </w:tcPr>
          <w:p w14:paraId="0718349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vAlign w:val="center"/>
          </w:tcPr>
          <w:p w14:paraId="0C091D6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vAlign w:val="center"/>
          </w:tcPr>
          <w:p w14:paraId="25828DC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F9FC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shd w:val="clear" w:color="auto" w:fill="auto"/>
            <w:vAlign w:val="center"/>
          </w:tcPr>
          <w:p w14:paraId="1CD222C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shd w:val="clear" w:color="auto" w:fill="auto"/>
            <w:vAlign w:val="center"/>
          </w:tcPr>
          <w:p w14:paraId="5054CEC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301010900</w:t>
            </w:r>
          </w:p>
        </w:tc>
        <w:tc>
          <w:tcPr>
            <w:tcW w:w="802" w:type="pct"/>
            <w:shd w:val="clear" w:color="auto" w:fill="auto"/>
            <w:vAlign w:val="center"/>
          </w:tcPr>
          <w:p w14:paraId="177E998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草莓</w:t>
            </w:r>
          </w:p>
        </w:tc>
        <w:tc>
          <w:tcPr>
            <w:tcW w:w="476" w:type="pct"/>
            <w:shd w:val="clear" w:color="auto" w:fill="auto"/>
            <w:vAlign w:val="center"/>
          </w:tcPr>
          <w:p w14:paraId="1770DC0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shd w:val="clear" w:color="auto" w:fill="auto"/>
            <w:vAlign w:val="center"/>
          </w:tcPr>
          <w:p w14:paraId="6D422B7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458" w:type="pct"/>
            <w:vAlign w:val="center"/>
          </w:tcPr>
          <w:p w14:paraId="7F8D357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vAlign w:val="center"/>
          </w:tcPr>
          <w:p w14:paraId="236AB71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vAlign w:val="center"/>
          </w:tcPr>
          <w:p w14:paraId="52743D5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vAlign w:val="center"/>
          </w:tcPr>
          <w:p w14:paraId="0BAB1C6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6CE4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shd w:val="clear" w:color="auto" w:fill="auto"/>
            <w:vAlign w:val="center"/>
          </w:tcPr>
          <w:p w14:paraId="308AF1F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shd w:val="clear" w:color="auto" w:fill="auto"/>
            <w:vAlign w:val="center"/>
          </w:tcPr>
          <w:p w14:paraId="400C93A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301011000</w:t>
            </w:r>
          </w:p>
        </w:tc>
        <w:tc>
          <w:tcPr>
            <w:tcW w:w="802" w:type="pct"/>
            <w:shd w:val="clear" w:color="auto" w:fill="auto"/>
            <w:vAlign w:val="center"/>
          </w:tcPr>
          <w:p w14:paraId="5EF5B3E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甜橙</w:t>
            </w:r>
          </w:p>
        </w:tc>
        <w:tc>
          <w:tcPr>
            <w:tcW w:w="476" w:type="pct"/>
            <w:shd w:val="clear" w:color="auto" w:fill="auto"/>
            <w:vAlign w:val="center"/>
          </w:tcPr>
          <w:p w14:paraId="7A2DFF6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shd w:val="clear" w:color="auto" w:fill="auto"/>
            <w:vAlign w:val="center"/>
          </w:tcPr>
          <w:p w14:paraId="710A099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280</w:t>
            </w:r>
          </w:p>
        </w:tc>
        <w:tc>
          <w:tcPr>
            <w:tcW w:w="458" w:type="pct"/>
            <w:vAlign w:val="center"/>
          </w:tcPr>
          <w:p w14:paraId="4F53500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vAlign w:val="center"/>
          </w:tcPr>
          <w:p w14:paraId="69707AF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vAlign w:val="center"/>
          </w:tcPr>
          <w:p w14:paraId="48DD127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vAlign w:val="center"/>
          </w:tcPr>
          <w:p w14:paraId="532645B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4CCD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4E16670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3698E4F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301011100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56AEA82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果冻橙</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7C8A173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7CBDC82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126</w:t>
            </w:r>
          </w:p>
        </w:tc>
        <w:tc>
          <w:tcPr>
            <w:tcW w:w="458" w:type="pct"/>
            <w:tcBorders>
              <w:top w:val="single" w:color="auto" w:sz="0" w:space="0"/>
              <w:left w:val="single" w:color="auto" w:sz="0" w:space="0"/>
              <w:bottom w:val="single" w:color="auto" w:sz="0" w:space="0"/>
              <w:right w:val="single" w:color="auto" w:sz="0" w:space="0"/>
            </w:tcBorders>
            <w:vAlign w:val="center"/>
          </w:tcPr>
          <w:p w14:paraId="2C83172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518EB62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5F5983D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1BC66A1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789F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7CE5258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54F3F9C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301011300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268CE9D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脐橙</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41B1E82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0D2846A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74</w:t>
            </w:r>
          </w:p>
        </w:tc>
        <w:tc>
          <w:tcPr>
            <w:tcW w:w="458" w:type="pct"/>
            <w:tcBorders>
              <w:top w:val="single" w:color="auto" w:sz="0" w:space="0"/>
              <w:left w:val="single" w:color="auto" w:sz="0" w:space="0"/>
              <w:bottom w:val="single" w:color="auto" w:sz="0" w:space="0"/>
              <w:right w:val="single" w:color="auto" w:sz="0" w:space="0"/>
            </w:tcBorders>
            <w:vAlign w:val="center"/>
          </w:tcPr>
          <w:p w14:paraId="7C05FAF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7807C2B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2C8B8F0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57C01DF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15C8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07BE5D8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0B928C7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301011500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5293A3F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冬枣</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0827686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7373EBE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55</w:t>
            </w:r>
          </w:p>
        </w:tc>
        <w:tc>
          <w:tcPr>
            <w:tcW w:w="458" w:type="pct"/>
            <w:tcBorders>
              <w:top w:val="single" w:color="auto" w:sz="0" w:space="0"/>
              <w:left w:val="single" w:color="auto" w:sz="0" w:space="0"/>
              <w:bottom w:val="single" w:color="auto" w:sz="0" w:space="0"/>
              <w:right w:val="single" w:color="auto" w:sz="0" w:space="0"/>
            </w:tcBorders>
            <w:vAlign w:val="center"/>
          </w:tcPr>
          <w:p w14:paraId="41EBD46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72CE717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6D9BFDD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7170411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906D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552783A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3F1B2FE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301011600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5C80215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凤梨</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4875E40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4EA9E38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458" w:type="pct"/>
            <w:tcBorders>
              <w:top w:val="single" w:color="auto" w:sz="0" w:space="0"/>
              <w:left w:val="single" w:color="auto" w:sz="0" w:space="0"/>
              <w:bottom w:val="single" w:color="auto" w:sz="0" w:space="0"/>
              <w:right w:val="single" w:color="auto" w:sz="0" w:space="0"/>
            </w:tcBorders>
            <w:vAlign w:val="center"/>
          </w:tcPr>
          <w:p w14:paraId="0F63F06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615D46E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5F7CA5F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70FFF65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4DA3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5756304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796130B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301011900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29B0BBA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哈密瓜</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577E92F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120BEF4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271</w:t>
            </w:r>
          </w:p>
        </w:tc>
        <w:tc>
          <w:tcPr>
            <w:tcW w:w="458" w:type="pct"/>
            <w:tcBorders>
              <w:top w:val="single" w:color="auto" w:sz="0" w:space="0"/>
              <w:left w:val="single" w:color="auto" w:sz="0" w:space="0"/>
              <w:bottom w:val="single" w:color="auto" w:sz="0" w:space="0"/>
              <w:right w:val="single" w:color="auto" w:sz="0" w:space="0"/>
            </w:tcBorders>
            <w:vAlign w:val="center"/>
          </w:tcPr>
          <w:p w14:paraId="2BC9F7A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7A9A09F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09D6ADD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7B39A01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24E2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745F12E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085915B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301012000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79501E1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火龙果（白心）</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4CE913C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152ED96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458" w:type="pct"/>
            <w:tcBorders>
              <w:top w:val="single" w:color="auto" w:sz="0" w:space="0"/>
              <w:left w:val="single" w:color="auto" w:sz="0" w:space="0"/>
              <w:bottom w:val="single" w:color="auto" w:sz="0" w:space="0"/>
              <w:right w:val="single" w:color="auto" w:sz="0" w:space="0"/>
            </w:tcBorders>
            <w:vAlign w:val="center"/>
          </w:tcPr>
          <w:p w14:paraId="7B69BC0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1D43967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7C8B06C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23B808A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ED29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59B421C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0BAEB7C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301012100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7365848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火龙果（红心）</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2CF2062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332B1A3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135</w:t>
            </w:r>
          </w:p>
        </w:tc>
        <w:tc>
          <w:tcPr>
            <w:tcW w:w="458" w:type="pct"/>
            <w:tcBorders>
              <w:top w:val="single" w:color="auto" w:sz="0" w:space="0"/>
              <w:left w:val="single" w:color="auto" w:sz="0" w:space="0"/>
              <w:bottom w:val="single" w:color="auto" w:sz="0" w:space="0"/>
              <w:right w:val="single" w:color="auto" w:sz="0" w:space="0"/>
            </w:tcBorders>
            <w:vAlign w:val="center"/>
          </w:tcPr>
          <w:p w14:paraId="54CF57E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4F22ACF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3345152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58F14E6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D175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6502DF1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26E4BE2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301012300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07A95E5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桔子（橘子）</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4BD9EF4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52390F0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104</w:t>
            </w:r>
          </w:p>
        </w:tc>
        <w:tc>
          <w:tcPr>
            <w:tcW w:w="458" w:type="pct"/>
            <w:tcBorders>
              <w:top w:val="single" w:color="auto" w:sz="0" w:space="0"/>
              <w:left w:val="single" w:color="auto" w:sz="0" w:space="0"/>
              <w:bottom w:val="single" w:color="auto" w:sz="0" w:space="0"/>
              <w:right w:val="single" w:color="auto" w:sz="0" w:space="0"/>
            </w:tcBorders>
            <w:vAlign w:val="center"/>
          </w:tcPr>
          <w:p w14:paraId="39A6437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4A32859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1F8FF32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4661165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DE51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5A5E12C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5D35A5B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301012400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69844A9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雪梨</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51EA611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4972F03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254</w:t>
            </w:r>
          </w:p>
        </w:tc>
        <w:tc>
          <w:tcPr>
            <w:tcW w:w="458" w:type="pct"/>
            <w:tcBorders>
              <w:top w:val="single" w:color="auto" w:sz="0" w:space="0"/>
              <w:left w:val="single" w:color="auto" w:sz="0" w:space="0"/>
              <w:bottom w:val="single" w:color="auto" w:sz="0" w:space="0"/>
              <w:right w:val="single" w:color="auto" w:sz="0" w:space="0"/>
            </w:tcBorders>
            <w:vAlign w:val="center"/>
          </w:tcPr>
          <w:p w14:paraId="4D0DCA8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79A9958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59B7DBA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6BC7BD7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5519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7EB87F7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2E20337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301012600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13757E8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砀山梨</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12448A8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4B8E126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44</w:t>
            </w:r>
          </w:p>
        </w:tc>
        <w:tc>
          <w:tcPr>
            <w:tcW w:w="458" w:type="pct"/>
            <w:tcBorders>
              <w:top w:val="single" w:color="auto" w:sz="0" w:space="0"/>
              <w:left w:val="single" w:color="auto" w:sz="0" w:space="0"/>
              <w:bottom w:val="single" w:color="auto" w:sz="0" w:space="0"/>
              <w:right w:val="single" w:color="auto" w:sz="0" w:space="0"/>
            </w:tcBorders>
            <w:vAlign w:val="center"/>
          </w:tcPr>
          <w:p w14:paraId="10A2830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062C530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6A12B95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786BD16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D58E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066EFD1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4BCBC2A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301012700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752E103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库尔勒香梨</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51AFF65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44415B2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162</w:t>
            </w:r>
          </w:p>
        </w:tc>
        <w:tc>
          <w:tcPr>
            <w:tcW w:w="458" w:type="pct"/>
            <w:tcBorders>
              <w:top w:val="single" w:color="auto" w:sz="0" w:space="0"/>
              <w:left w:val="single" w:color="auto" w:sz="0" w:space="0"/>
              <w:bottom w:val="single" w:color="auto" w:sz="0" w:space="0"/>
              <w:right w:val="single" w:color="auto" w:sz="0" w:space="0"/>
            </w:tcBorders>
            <w:vAlign w:val="center"/>
          </w:tcPr>
          <w:p w14:paraId="5AB7FED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112D007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77E9D5E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2FBB2FA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5001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11F1C4D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77DC0C4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301012900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2C20609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秋月梨</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4BD3463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6398AB9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115</w:t>
            </w:r>
          </w:p>
        </w:tc>
        <w:tc>
          <w:tcPr>
            <w:tcW w:w="458" w:type="pct"/>
            <w:tcBorders>
              <w:top w:val="single" w:color="auto" w:sz="0" w:space="0"/>
              <w:left w:val="single" w:color="auto" w:sz="0" w:space="0"/>
              <w:bottom w:val="single" w:color="auto" w:sz="0" w:space="0"/>
              <w:right w:val="single" w:color="auto" w:sz="0" w:space="0"/>
            </w:tcBorders>
            <w:vAlign w:val="center"/>
          </w:tcPr>
          <w:p w14:paraId="4073856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089A03C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3936562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1CA6681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E06C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2EF7DF5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086D1DA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301013400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6E78F10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荔枝</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7560132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5835648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458" w:type="pct"/>
            <w:tcBorders>
              <w:top w:val="single" w:color="auto" w:sz="0" w:space="0"/>
              <w:left w:val="single" w:color="auto" w:sz="0" w:space="0"/>
              <w:bottom w:val="single" w:color="auto" w:sz="0" w:space="0"/>
              <w:right w:val="single" w:color="auto" w:sz="0" w:space="0"/>
            </w:tcBorders>
            <w:vAlign w:val="center"/>
          </w:tcPr>
          <w:p w14:paraId="6651375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1B633C2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5AD0D50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1305C8A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971A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460CC7D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1347E28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301013500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74A89F3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龙眼</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4D2CB71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23F2F49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44</w:t>
            </w:r>
          </w:p>
        </w:tc>
        <w:tc>
          <w:tcPr>
            <w:tcW w:w="458" w:type="pct"/>
            <w:tcBorders>
              <w:top w:val="single" w:color="auto" w:sz="0" w:space="0"/>
              <w:left w:val="single" w:color="auto" w:sz="0" w:space="0"/>
              <w:bottom w:val="single" w:color="auto" w:sz="0" w:space="0"/>
              <w:right w:val="single" w:color="auto" w:sz="0" w:space="0"/>
            </w:tcBorders>
            <w:vAlign w:val="center"/>
          </w:tcPr>
          <w:p w14:paraId="4791B5B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30E6029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68B0017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55AB4E1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B02E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5B3CE25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67D4362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301013900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6EE31E7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猕猴桃（奇异果）</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376A9AF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37B335B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32</w:t>
            </w:r>
          </w:p>
        </w:tc>
        <w:tc>
          <w:tcPr>
            <w:tcW w:w="458" w:type="pct"/>
            <w:tcBorders>
              <w:top w:val="single" w:color="auto" w:sz="0" w:space="0"/>
              <w:left w:val="single" w:color="auto" w:sz="0" w:space="0"/>
              <w:bottom w:val="single" w:color="auto" w:sz="0" w:space="0"/>
              <w:right w:val="single" w:color="auto" w:sz="0" w:space="0"/>
            </w:tcBorders>
            <w:vAlign w:val="center"/>
          </w:tcPr>
          <w:p w14:paraId="3909616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5E3BD52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7FD1C19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063DE59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55B3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0CDFB79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0EC4978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301014401</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35B0827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苹果60（红富士）</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457A312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7F08693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458" w:type="pct"/>
            <w:tcBorders>
              <w:top w:val="single" w:color="auto" w:sz="0" w:space="0"/>
              <w:left w:val="single" w:color="auto" w:sz="0" w:space="0"/>
              <w:bottom w:val="single" w:color="auto" w:sz="0" w:space="0"/>
              <w:right w:val="single" w:color="auto" w:sz="0" w:space="0"/>
            </w:tcBorders>
            <w:vAlign w:val="center"/>
          </w:tcPr>
          <w:p w14:paraId="2086067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3CB58D2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22BB6E2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5F680F6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DAB0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38F61A6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1938A14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301014402</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000D396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苹果60（国光）</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7E8CB40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0491DBC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458" w:type="pct"/>
            <w:tcBorders>
              <w:top w:val="single" w:color="auto" w:sz="0" w:space="0"/>
              <w:left w:val="single" w:color="auto" w:sz="0" w:space="0"/>
              <w:bottom w:val="single" w:color="auto" w:sz="0" w:space="0"/>
              <w:right w:val="single" w:color="auto" w:sz="0" w:space="0"/>
            </w:tcBorders>
            <w:vAlign w:val="center"/>
          </w:tcPr>
          <w:p w14:paraId="24671BF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2D85BE0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74615D2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265894D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3AD6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07CD85B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6218C45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301014501</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7FEEB2F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苹果65（红富士）</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73268F2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17A1037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458" w:type="pct"/>
            <w:tcBorders>
              <w:top w:val="single" w:color="auto" w:sz="0" w:space="0"/>
              <w:left w:val="single" w:color="auto" w:sz="0" w:space="0"/>
              <w:bottom w:val="single" w:color="auto" w:sz="0" w:space="0"/>
              <w:right w:val="single" w:color="auto" w:sz="0" w:space="0"/>
            </w:tcBorders>
            <w:vAlign w:val="center"/>
          </w:tcPr>
          <w:p w14:paraId="2361BC2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6948970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0F0C0DC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50525BF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AE05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6A93AF0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0E200BE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301014601</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5970FA7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苹果70（红富士）</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73F8514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13D46C8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15</w:t>
            </w:r>
          </w:p>
        </w:tc>
        <w:tc>
          <w:tcPr>
            <w:tcW w:w="458" w:type="pct"/>
            <w:tcBorders>
              <w:top w:val="single" w:color="auto" w:sz="0" w:space="0"/>
              <w:left w:val="single" w:color="auto" w:sz="0" w:space="0"/>
              <w:bottom w:val="single" w:color="auto" w:sz="0" w:space="0"/>
              <w:right w:val="single" w:color="auto" w:sz="0" w:space="0"/>
            </w:tcBorders>
            <w:vAlign w:val="center"/>
          </w:tcPr>
          <w:p w14:paraId="112C2E2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6195A76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395BBF9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395A855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900C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5F0C522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6FE2DBB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301014801</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62D0DB7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苹果80（红富士）</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5B06021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01F19E4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72</w:t>
            </w:r>
          </w:p>
        </w:tc>
        <w:tc>
          <w:tcPr>
            <w:tcW w:w="458" w:type="pct"/>
            <w:tcBorders>
              <w:top w:val="single" w:color="auto" w:sz="0" w:space="0"/>
              <w:left w:val="single" w:color="auto" w:sz="0" w:space="0"/>
              <w:bottom w:val="single" w:color="auto" w:sz="0" w:space="0"/>
              <w:right w:val="single" w:color="auto" w:sz="0" w:space="0"/>
            </w:tcBorders>
            <w:vAlign w:val="center"/>
          </w:tcPr>
          <w:p w14:paraId="2FC833D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57EDDED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60174C5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797F66F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58D9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2DA0684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18FB2BC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301014901</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6ABB016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苹果85（红富士）</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5BEC822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063C291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384</w:t>
            </w:r>
          </w:p>
        </w:tc>
        <w:tc>
          <w:tcPr>
            <w:tcW w:w="458" w:type="pct"/>
            <w:tcBorders>
              <w:top w:val="single" w:color="auto" w:sz="0" w:space="0"/>
              <w:left w:val="single" w:color="auto" w:sz="0" w:space="0"/>
              <w:bottom w:val="single" w:color="auto" w:sz="0" w:space="0"/>
              <w:right w:val="single" w:color="auto" w:sz="0" w:space="0"/>
            </w:tcBorders>
            <w:vAlign w:val="center"/>
          </w:tcPr>
          <w:p w14:paraId="6B7BFA7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4E7B2F9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5B49CC8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2C3ACAD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B648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01ED691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4EBEA1D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301015000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4BBE42D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巨峰葡萄</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4B0B64D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5824328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34</w:t>
            </w:r>
          </w:p>
        </w:tc>
        <w:tc>
          <w:tcPr>
            <w:tcW w:w="458" w:type="pct"/>
            <w:tcBorders>
              <w:top w:val="single" w:color="auto" w:sz="0" w:space="0"/>
              <w:left w:val="single" w:color="auto" w:sz="0" w:space="0"/>
              <w:bottom w:val="single" w:color="auto" w:sz="0" w:space="0"/>
              <w:right w:val="single" w:color="auto" w:sz="0" w:space="0"/>
            </w:tcBorders>
            <w:vAlign w:val="center"/>
          </w:tcPr>
          <w:p w14:paraId="0E4EBE8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7DC5A3C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792FE41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428A795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FA0A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779EF3D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7F0146F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301015200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024A9FC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玫瑰葡萄</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4FAC220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3DA1294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67</w:t>
            </w:r>
          </w:p>
        </w:tc>
        <w:tc>
          <w:tcPr>
            <w:tcW w:w="458" w:type="pct"/>
            <w:tcBorders>
              <w:top w:val="single" w:color="auto" w:sz="0" w:space="0"/>
              <w:left w:val="single" w:color="auto" w:sz="0" w:space="0"/>
              <w:bottom w:val="single" w:color="auto" w:sz="0" w:space="0"/>
              <w:right w:val="single" w:color="auto" w:sz="0" w:space="0"/>
            </w:tcBorders>
            <w:vAlign w:val="center"/>
          </w:tcPr>
          <w:p w14:paraId="569E693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07EDF9A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64AFF71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118ECED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A5C0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6190BDC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4C51F36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301015600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04BB385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红提（无籽）</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62D7E48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3C69BDA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270</w:t>
            </w:r>
          </w:p>
        </w:tc>
        <w:tc>
          <w:tcPr>
            <w:tcW w:w="458" w:type="pct"/>
            <w:tcBorders>
              <w:top w:val="single" w:color="auto" w:sz="0" w:space="0"/>
              <w:left w:val="single" w:color="auto" w:sz="0" w:space="0"/>
              <w:bottom w:val="single" w:color="auto" w:sz="0" w:space="0"/>
              <w:right w:val="single" w:color="auto" w:sz="0" w:space="0"/>
            </w:tcBorders>
            <w:vAlign w:val="center"/>
          </w:tcPr>
          <w:p w14:paraId="44F87D1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47899F1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1C65B4E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7FE997E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9C6B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2D58104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5D863F5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301016000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5809321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圣女果（小西红柿、樱桃西红柿、樱桃番茄、小柿子）</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2DC54FE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6E8A128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101</w:t>
            </w:r>
          </w:p>
        </w:tc>
        <w:tc>
          <w:tcPr>
            <w:tcW w:w="458" w:type="pct"/>
            <w:tcBorders>
              <w:top w:val="single" w:color="auto" w:sz="0" w:space="0"/>
              <w:left w:val="single" w:color="auto" w:sz="0" w:space="0"/>
              <w:bottom w:val="single" w:color="auto" w:sz="0" w:space="0"/>
              <w:right w:val="single" w:color="auto" w:sz="0" w:space="0"/>
            </w:tcBorders>
            <w:vAlign w:val="center"/>
          </w:tcPr>
          <w:p w14:paraId="23190BE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24C4107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267FD6A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6F554EF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D927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1F5BFC3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0943797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301016400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6DE1794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甜瓜（香瓜、白皮瓜）</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22DB27D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07FB165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153</w:t>
            </w:r>
          </w:p>
        </w:tc>
        <w:tc>
          <w:tcPr>
            <w:tcW w:w="458" w:type="pct"/>
            <w:tcBorders>
              <w:top w:val="single" w:color="auto" w:sz="0" w:space="0"/>
              <w:left w:val="single" w:color="auto" w:sz="0" w:space="0"/>
              <w:bottom w:val="single" w:color="auto" w:sz="0" w:space="0"/>
              <w:right w:val="single" w:color="auto" w:sz="0" w:space="0"/>
            </w:tcBorders>
            <w:vAlign w:val="center"/>
          </w:tcPr>
          <w:p w14:paraId="74507EB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69A93D5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150DB5F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5309AF8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FE27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7755617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732E667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301016600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2DB32C2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西瓜（无籽）</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366C190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218EE90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c>
          <w:tcPr>
            <w:tcW w:w="458" w:type="pct"/>
            <w:tcBorders>
              <w:top w:val="single" w:color="auto" w:sz="0" w:space="0"/>
              <w:left w:val="single" w:color="auto" w:sz="0" w:space="0"/>
              <w:bottom w:val="single" w:color="auto" w:sz="0" w:space="0"/>
              <w:right w:val="single" w:color="auto" w:sz="0" w:space="0"/>
            </w:tcBorders>
            <w:vAlign w:val="center"/>
          </w:tcPr>
          <w:p w14:paraId="2A1FF8D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3A91FFE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4722FB8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3C10CAE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2458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302A04C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408D07F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301017000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7DCDF95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香蕉（国产）</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5799C3F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752FDEB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c>
          <w:tcPr>
            <w:tcW w:w="458" w:type="pct"/>
            <w:tcBorders>
              <w:top w:val="single" w:color="auto" w:sz="0" w:space="0"/>
              <w:left w:val="single" w:color="auto" w:sz="0" w:space="0"/>
              <w:bottom w:val="single" w:color="auto" w:sz="0" w:space="0"/>
              <w:right w:val="single" w:color="auto" w:sz="0" w:space="0"/>
            </w:tcBorders>
            <w:vAlign w:val="center"/>
          </w:tcPr>
          <w:p w14:paraId="43DAB6D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0F8A644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6A7A296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6386DDF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E9A4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4101493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2C0F88A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301017100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1BA267C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香蕉（进口）</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0DFF2CF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303016F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220</w:t>
            </w:r>
          </w:p>
        </w:tc>
        <w:tc>
          <w:tcPr>
            <w:tcW w:w="458" w:type="pct"/>
            <w:tcBorders>
              <w:top w:val="single" w:color="auto" w:sz="0" w:space="0"/>
              <w:left w:val="single" w:color="auto" w:sz="0" w:space="0"/>
              <w:bottom w:val="single" w:color="auto" w:sz="0" w:space="0"/>
              <w:right w:val="single" w:color="auto" w:sz="0" w:space="0"/>
            </w:tcBorders>
            <w:vAlign w:val="center"/>
          </w:tcPr>
          <w:p w14:paraId="1A83495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2978569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1A1F2DA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481913C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5143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0058D7A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7BDE33F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301017500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1544864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车厘子</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378A56E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1E59949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458" w:type="pct"/>
            <w:tcBorders>
              <w:top w:val="single" w:color="auto" w:sz="0" w:space="0"/>
              <w:left w:val="single" w:color="auto" w:sz="0" w:space="0"/>
              <w:bottom w:val="single" w:color="auto" w:sz="0" w:space="0"/>
              <w:right w:val="single" w:color="auto" w:sz="0" w:space="0"/>
            </w:tcBorders>
            <w:vAlign w:val="center"/>
          </w:tcPr>
          <w:p w14:paraId="12E7F6F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587A7D3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4F331FE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1FA3A00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4D3C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1A685DB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3999756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301017700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2C86430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柚子（红心）</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5CDFCD7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2CA84AE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287</w:t>
            </w:r>
          </w:p>
        </w:tc>
        <w:tc>
          <w:tcPr>
            <w:tcW w:w="458" w:type="pct"/>
            <w:tcBorders>
              <w:top w:val="single" w:color="auto" w:sz="0" w:space="0"/>
              <w:left w:val="single" w:color="auto" w:sz="0" w:space="0"/>
              <w:bottom w:val="single" w:color="auto" w:sz="0" w:space="0"/>
              <w:right w:val="single" w:color="auto" w:sz="0" w:space="0"/>
            </w:tcBorders>
            <w:vAlign w:val="center"/>
          </w:tcPr>
          <w:p w14:paraId="1CD0E3C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2490E88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19BFDC1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64ED36E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3548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22CAE18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092D499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401015500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5E7844B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越桔（越橘、红豆、牙疙瘩）</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790C1BB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64E9E61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458" w:type="pct"/>
            <w:tcBorders>
              <w:top w:val="single" w:color="auto" w:sz="0" w:space="0"/>
              <w:left w:val="single" w:color="auto" w:sz="0" w:space="0"/>
              <w:bottom w:val="single" w:color="auto" w:sz="0" w:space="0"/>
              <w:right w:val="single" w:color="auto" w:sz="0" w:space="0"/>
            </w:tcBorders>
            <w:vAlign w:val="center"/>
          </w:tcPr>
          <w:p w14:paraId="6C88E08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048A742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7455800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1B68F4B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6A7B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309FBDA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14E7520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301018000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5CC8F92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蓝莓</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43502CA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6EA0022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9</w:t>
            </w:r>
          </w:p>
        </w:tc>
        <w:tc>
          <w:tcPr>
            <w:tcW w:w="458" w:type="pct"/>
            <w:tcBorders>
              <w:top w:val="single" w:color="auto" w:sz="0" w:space="0"/>
              <w:left w:val="single" w:color="auto" w:sz="0" w:space="0"/>
              <w:bottom w:val="single" w:color="auto" w:sz="0" w:space="0"/>
              <w:right w:val="single" w:color="auto" w:sz="0" w:space="0"/>
            </w:tcBorders>
            <w:vAlign w:val="center"/>
          </w:tcPr>
          <w:p w14:paraId="66A3946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0F2554D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2084A41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5C0D165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D660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3ACD2B3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43C9615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301018100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52924A3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羊角蜜</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777625F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220E9B8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34</w:t>
            </w:r>
          </w:p>
        </w:tc>
        <w:tc>
          <w:tcPr>
            <w:tcW w:w="458" w:type="pct"/>
            <w:tcBorders>
              <w:top w:val="single" w:color="auto" w:sz="0" w:space="0"/>
              <w:left w:val="single" w:color="auto" w:sz="0" w:space="0"/>
              <w:bottom w:val="single" w:color="auto" w:sz="0" w:space="0"/>
              <w:right w:val="single" w:color="auto" w:sz="0" w:space="0"/>
            </w:tcBorders>
            <w:vAlign w:val="center"/>
          </w:tcPr>
          <w:p w14:paraId="2F24CE9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5EDDAEF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13B511D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7FB0CB8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9833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00D254D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0515A5B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301018500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05677C4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红枣</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410D755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7B54493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c>
          <w:tcPr>
            <w:tcW w:w="458" w:type="pct"/>
            <w:tcBorders>
              <w:top w:val="single" w:color="auto" w:sz="0" w:space="0"/>
              <w:left w:val="single" w:color="auto" w:sz="0" w:space="0"/>
              <w:bottom w:val="single" w:color="auto" w:sz="0" w:space="0"/>
              <w:right w:val="single" w:color="auto" w:sz="0" w:space="0"/>
            </w:tcBorders>
            <w:vAlign w:val="center"/>
          </w:tcPr>
          <w:p w14:paraId="66B73E6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1F4187F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2B732ED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69B6D3E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25E9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346D077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476B1EF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301018700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3676337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砂糖橘</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38B1E9D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2035B37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29</w:t>
            </w:r>
          </w:p>
        </w:tc>
        <w:tc>
          <w:tcPr>
            <w:tcW w:w="458" w:type="pct"/>
            <w:tcBorders>
              <w:top w:val="single" w:color="auto" w:sz="0" w:space="0"/>
              <w:left w:val="single" w:color="auto" w:sz="0" w:space="0"/>
              <w:bottom w:val="single" w:color="auto" w:sz="0" w:space="0"/>
              <w:right w:val="single" w:color="auto" w:sz="0" w:space="0"/>
            </w:tcBorders>
            <w:vAlign w:val="center"/>
          </w:tcPr>
          <w:p w14:paraId="2098A3B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60590CF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069CF97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7FD7F89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54D6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54803E0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26481F3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301018800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1C59F1F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千禧果（樱桃番茄）</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6A52C44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0CE872C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64</w:t>
            </w:r>
          </w:p>
        </w:tc>
        <w:tc>
          <w:tcPr>
            <w:tcW w:w="458" w:type="pct"/>
            <w:tcBorders>
              <w:top w:val="single" w:color="auto" w:sz="0" w:space="0"/>
              <w:left w:val="single" w:color="auto" w:sz="0" w:space="0"/>
              <w:bottom w:val="single" w:color="auto" w:sz="0" w:space="0"/>
              <w:right w:val="single" w:color="auto" w:sz="0" w:space="0"/>
            </w:tcBorders>
            <w:vAlign w:val="center"/>
          </w:tcPr>
          <w:p w14:paraId="5A3B4B4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55731F1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7E9087E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6DD2FCA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5A0D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388ACAA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5AD60C2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301018900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0566CE9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蜜桔</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050434F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433EC7A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270</w:t>
            </w:r>
          </w:p>
        </w:tc>
        <w:tc>
          <w:tcPr>
            <w:tcW w:w="458" w:type="pct"/>
            <w:tcBorders>
              <w:top w:val="single" w:color="auto" w:sz="0" w:space="0"/>
              <w:left w:val="single" w:color="auto" w:sz="0" w:space="0"/>
              <w:bottom w:val="single" w:color="auto" w:sz="0" w:space="0"/>
              <w:right w:val="single" w:color="auto" w:sz="0" w:space="0"/>
            </w:tcBorders>
            <w:vAlign w:val="center"/>
          </w:tcPr>
          <w:p w14:paraId="062D95B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586C99F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54DC8F4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4A368DE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F4D5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20DE5D6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52210A0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301020100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70CE5ED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青葡萄干</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2933B67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1422B57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3.5</w:t>
            </w:r>
          </w:p>
        </w:tc>
        <w:tc>
          <w:tcPr>
            <w:tcW w:w="458" w:type="pct"/>
            <w:tcBorders>
              <w:top w:val="single" w:color="auto" w:sz="0" w:space="0"/>
              <w:left w:val="single" w:color="auto" w:sz="0" w:space="0"/>
              <w:bottom w:val="single" w:color="auto" w:sz="0" w:space="0"/>
              <w:right w:val="single" w:color="auto" w:sz="0" w:space="0"/>
            </w:tcBorders>
            <w:vAlign w:val="center"/>
          </w:tcPr>
          <w:p w14:paraId="6034968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091F9F1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5076176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4316154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62B8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atLeast"/>
        </w:trPr>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2AD5297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2D2A53A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70E554B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芭乐</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459524D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1CD50D5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458" w:type="pct"/>
            <w:tcBorders>
              <w:top w:val="single" w:color="auto" w:sz="0" w:space="0"/>
              <w:left w:val="single" w:color="auto" w:sz="0" w:space="0"/>
              <w:bottom w:val="single" w:color="auto" w:sz="0" w:space="0"/>
              <w:right w:val="single" w:color="auto" w:sz="0" w:space="0"/>
            </w:tcBorders>
            <w:shd w:val="clear" w:color="auto" w:fill="auto"/>
            <w:vAlign w:val="center"/>
          </w:tcPr>
          <w:p w14:paraId="1A9FDF9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shd w:val="clear" w:color="auto" w:fill="auto"/>
            <w:vAlign w:val="center"/>
          </w:tcPr>
          <w:p w14:paraId="1D8CF18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shd w:val="clear" w:color="auto" w:fill="auto"/>
            <w:vAlign w:val="center"/>
          </w:tcPr>
          <w:p w14:paraId="4DE2B7A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shd w:val="clear" w:color="auto" w:fill="auto"/>
            <w:vAlign w:val="center"/>
          </w:tcPr>
          <w:p w14:paraId="44FD78B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AE81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0" w:hRule="atLeast"/>
        </w:trPr>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7B6881F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F2F2F2"/>
            <w:vAlign w:val="center"/>
          </w:tcPr>
          <w:p w14:paraId="44911A9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401012700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339CA27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木瓜（冰糖）</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1859D34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32FEEC7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458" w:type="pct"/>
            <w:tcBorders>
              <w:top w:val="single" w:color="auto" w:sz="0" w:space="0"/>
              <w:left w:val="single" w:color="auto" w:sz="0" w:space="0"/>
              <w:bottom w:val="single" w:color="auto" w:sz="0" w:space="0"/>
              <w:right w:val="single" w:color="auto" w:sz="0" w:space="0"/>
            </w:tcBorders>
            <w:shd w:val="clear" w:color="auto" w:fill="auto"/>
            <w:vAlign w:val="center"/>
          </w:tcPr>
          <w:p w14:paraId="431527C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shd w:val="clear" w:color="auto" w:fill="auto"/>
            <w:vAlign w:val="center"/>
          </w:tcPr>
          <w:p w14:paraId="5C388C0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shd w:val="clear" w:color="auto" w:fill="auto"/>
            <w:vAlign w:val="center"/>
          </w:tcPr>
          <w:p w14:paraId="3F816D7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shd w:val="clear" w:color="auto" w:fill="auto"/>
            <w:vAlign w:val="center"/>
          </w:tcPr>
          <w:p w14:paraId="1D67082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416C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66CE3E5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F2F2F2"/>
            <w:vAlign w:val="center"/>
          </w:tcPr>
          <w:p w14:paraId="1323EE5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401012300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7540CAA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芒果（贵妃）</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2BD003B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27E0726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458" w:type="pct"/>
            <w:tcBorders>
              <w:top w:val="single" w:color="auto" w:sz="0" w:space="0"/>
              <w:left w:val="single" w:color="auto" w:sz="0" w:space="0"/>
              <w:bottom w:val="single" w:color="auto" w:sz="0" w:space="0"/>
              <w:right w:val="single" w:color="auto" w:sz="0" w:space="0"/>
            </w:tcBorders>
            <w:shd w:val="clear" w:color="auto" w:fill="auto"/>
            <w:vAlign w:val="center"/>
          </w:tcPr>
          <w:p w14:paraId="0F91FF6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shd w:val="clear" w:color="auto" w:fill="auto"/>
            <w:vAlign w:val="center"/>
          </w:tcPr>
          <w:p w14:paraId="0EC1AC9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shd w:val="clear" w:color="auto" w:fill="auto"/>
            <w:vAlign w:val="center"/>
          </w:tcPr>
          <w:p w14:paraId="5376A53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shd w:val="clear" w:color="auto" w:fill="auto"/>
            <w:vAlign w:val="center"/>
          </w:tcPr>
          <w:p w14:paraId="7B19DB4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A088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0EAD87C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735C386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71E7322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黑布林</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68050E7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1BA0FCB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458" w:type="pct"/>
            <w:tcBorders>
              <w:top w:val="single" w:color="auto" w:sz="0" w:space="0"/>
              <w:left w:val="single" w:color="auto" w:sz="0" w:space="0"/>
              <w:bottom w:val="single" w:color="auto" w:sz="0" w:space="0"/>
              <w:right w:val="single" w:color="auto" w:sz="0" w:space="0"/>
            </w:tcBorders>
            <w:shd w:val="clear" w:color="auto" w:fill="auto"/>
            <w:vAlign w:val="center"/>
          </w:tcPr>
          <w:p w14:paraId="137D785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shd w:val="clear" w:color="auto" w:fill="auto"/>
            <w:vAlign w:val="center"/>
          </w:tcPr>
          <w:p w14:paraId="504605B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shd w:val="clear" w:color="auto" w:fill="auto"/>
            <w:vAlign w:val="center"/>
          </w:tcPr>
          <w:p w14:paraId="789A312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shd w:val="clear" w:color="auto" w:fill="auto"/>
            <w:vAlign w:val="center"/>
          </w:tcPr>
          <w:p w14:paraId="5DB0BAB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E84B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0B556AC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56D5BEC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789C855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红心菠萝蜜</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5A6EBBC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09FAB43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c>
          <w:tcPr>
            <w:tcW w:w="458" w:type="pct"/>
            <w:tcBorders>
              <w:top w:val="single" w:color="auto" w:sz="0" w:space="0"/>
              <w:left w:val="single" w:color="auto" w:sz="0" w:space="0"/>
              <w:bottom w:val="single" w:color="auto" w:sz="0" w:space="0"/>
              <w:right w:val="single" w:color="auto" w:sz="0" w:space="0"/>
            </w:tcBorders>
            <w:vAlign w:val="center"/>
          </w:tcPr>
          <w:p w14:paraId="36A3C3A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14E0E45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71291C4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3C9B105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1EA77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0CB79DB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F2F2F2"/>
            <w:vAlign w:val="center"/>
          </w:tcPr>
          <w:p w14:paraId="30A5BA4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401015700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1BACD90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蓝莓（花香）</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183EDA3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11211C7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69</w:t>
            </w:r>
          </w:p>
        </w:tc>
        <w:tc>
          <w:tcPr>
            <w:tcW w:w="458" w:type="pct"/>
            <w:tcBorders>
              <w:top w:val="single" w:color="auto" w:sz="0" w:space="0"/>
              <w:left w:val="single" w:color="auto" w:sz="0" w:space="0"/>
              <w:bottom w:val="single" w:color="auto" w:sz="0" w:space="0"/>
              <w:right w:val="single" w:color="auto" w:sz="0" w:space="0"/>
            </w:tcBorders>
            <w:vAlign w:val="center"/>
          </w:tcPr>
          <w:p w14:paraId="7852911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5C40AD5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67ACE7D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6A502CB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0A41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6B492D3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6CC9EF5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65D504F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苹果（黄金维拉斯）</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4A98ABE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72FCB63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52</w:t>
            </w:r>
          </w:p>
        </w:tc>
        <w:tc>
          <w:tcPr>
            <w:tcW w:w="458" w:type="pct"/>
            <w:tcBorders>
              <w:top w:val="single" w:color="auto" w:sz="0" w:space="0"/>
              <w:left w:val="single" w:color="auto" w:sz="0" w:space="0"/>
              <w:bottom w:val="single" w:color="auto" w:sz="0" w:space="0"/>
              <w:right w:val="single" w:color="auto" w:sz="0" w:space="0"/>
            </w:tcBorders>
            <w:vAlign w:val="center"/>
          </w:tcPr>
          <w:p w14:paraId="460B5E9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3BE5125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4C6BB60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40D651C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4443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3921B5E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1D66E57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401012000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1BBD08E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荔枝</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05E0599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574B4E5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458" w:type="pct"/>
            <w:tcBorders>
              <w:top w:val="single" w:color="auto" w:sz="0" w:space="0"/>
              <w:left w:val="single" w:color="auto" w:sz="0" w:space="0"/>
              <w:bottom w:val="single" w:color="auto" w:sz="0" w:space="0"/>
              <w:right w:val="single" w:color="auto" w:sz="0" w:space="0"/>
            </w:tcBorders>
            <w:vAlign w:val="center"/>
          </w:tcPr>
          <w:p w14:paraId="0E83C5E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333BDA1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1EEFD96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4403A4F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3AA8D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7C9F411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6281FC4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1998105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莲雾</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4F8F6D0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4AD1D0F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458" w:type="pct"/>
            <w:tcBorders>
              <w:top w:val="single" w:color="auto" w:sz="0" w:space="0"/>
              <w:left w:val="single" w:color="auto" w:sz="0" w:space="0"/>
              <w:bottom w:val="single" w:color="auto" w:sz="0" w:space="0"/>
              <w:right w:val="single" w:color="auto" w:sz="0" w:space="0"/>
            </w:tcBorders>
            <w:vAlign w:val="center"/>
          </w:tcPr>
          <w:p w14:paraId="41DEEC7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53FD360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7B026D2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68EB0BF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1CB5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 w:hRule="atLeast"/>
        </w:trPr>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11A2D98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6C53C4B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401012600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3D3E36D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猕猴桃（金果）</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5E2C5E8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个</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31B379E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548</w:t>
            </w:r>
          </w:p>
        </w:tc>
        <w:tc>
          <w:tcPr>
            <w:tcW w:w="458" w:type="pct"/>
            <w:tcBorders>
              <w:top w:val="single" w:color="auto" w:sz="0" w:space="0"/>
              <w:left w:val="single" w:color="auto" w:sz="0" w:space="0"/>
              <w:bottom w:val="single" w:color="auto" w:sz="0" w:space="0"/>
              <w:right w:val="single" w:color="auto" w:sz="0" w:space="0"/>
            </w:tcBorders>
            <w:vAlign w:val="center"/>
          </w:tcPr>
          <w:p w14:paraId="11ED5AB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551D1FF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5332355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7EECBBF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4F38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386299A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677EA1B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401013000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66C27F9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枇杷</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54A5F95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3BDFB6B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c>
          <w:tcPr>
            <w:tcW w:w="458" w:type="pct"/>
            <w:tcBorders>
              <w:top w:val="single" w:color="auto" w:sz="0" w:space="0"/>
              <w:left w:val="single" w:color="auto" w:sz="0" w:space="0"/>
              <w:bottom w:val="single" w:color="auto" w:sz="0" w:space="0"/>
              <w:right w:val="single" w:color="auto" w:sz="0" w:space="0"/>
            </w:tcBorders>
            <w:vAlign w:val="center"/>
          </w:tcPr>
          <w:p w14:paraId="5991794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108947E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63E8B64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5ADEEE7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BD40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2FD1068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5570F42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7D06AA4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牛奶枣</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1EB248C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10895E3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458" w:type="pct"/>
            <w:tcBorders>
              <w:top w:val="single" w:color="auto" w:sz="0" w:space="0"/>
              <w:left w:val="single" w:color="auto" w:sz="0" w:space="0"/>
              <w:bottom w:val="single" w:color="auto" w:sz="0" w:space="0"/>
              <w:right w:val="single" w:color="auto" w:sz="0" w:space="0"/>
            </w:tcBorders>
            <w:vAlign w:val="center"/>
          </w:tcPr>
          <w:p w14:paraId="6009F12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702BE32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0EBD807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187791E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57D3E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7FAB072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F2F2F2"/>
            <w:vAlign w:val="center"/>
          </w:tcPr>
          <w:p w14:paraId="47A74E8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401013200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4D49A5B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葡萄（晴王）</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19A1FC3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606E519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71</w:t>
            </w:r>
          </w:p>
        </w:tc>
        <w:tc>
          <w:tcPr>
            <w:tcW w:w="458" w:type="pct"/>
            <w:tcBorders>
              <w:top w:val="single" w:color="auto" w:sz="0" w:space="0"/>
              <w:left w:val="single" w:color="auto" w:sz="0" w:space="0"/>
              <w:bottom w:val="single" w:color="auto" w:sz="0" w:space="0"/>
              <w:right w:val="single" w:color="auto" w:sz="0" w:space="0"/>
            </w:tcBorders>
            <w:vAlign w:val="center"/>
          </w:tcPr>
          <w:p w14:paraId="0880D78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773E468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7746FE8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25D17F4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F9F1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541DB70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0E4E852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401013400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55B0117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桑椹</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69C38C3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7F9C7C9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458" w:type="pct"/>
            <w:tcBorders>
              <w:top w:val="single" w:color="auto" w:sz="0" w:space="0"/>
              <w:left w:val="single" w:color="auto" w:sz="0" w:space="0"/>
              <w:bottom w:val="single" w:color="auto" w:sz="0" w:space="0"/>
              <w:right w:val="single" w:color="auto" w:sz="0" w:space="0"/>
            </w:tcBorders>
            <w:vAlign w:val="center"/>
          </w:tcPr>
          <w:p w14:paraId="2C7B67E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7C01D64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333E68F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425E572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7C9E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1FBE341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698E42A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401013900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147807F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树莓（山莓、山抛子、刺葫芦、馒头菠、山泡）</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03BD2A4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20BBB34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18</w:t>
            </w:r>
          </w:p>
        </w:tc>
        <w:tc>
          <w:tcPr>
            <w:tcW w:w="458" w:type="pct"/>
            <w:tcBorders>
              <w:top w:val="single" w:color="auto" w:sz="0" w:space="0"/>
              <w:left w:val="single" w:color="auto" w:sz="0" w:space="0"/>
              <w:bottom w:val="single" w:color="auto" w:sz="0" w:space="0"/>
              <w:right w:val="single" w:color="auto" w:sz="0" w:space="0"/>
            </w:tcBorders>
            <w:vAlign w:val="center"/>
          </w:tcPr>
          <w:p w14:paraId="5A4D3A7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23728E8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4F512D0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219ED01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4AE3E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30FD7C6B">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4F19F96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401016200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1449D72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西梅</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78487B0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5B600CF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154</w:t>
            </w:r>
          </w:p>
        </w:tc>
        <w:tc>
          <w:tcPr>
            <w:tcW w:w="458" w:type="pct"/>
            <w:tcBorders>
              <w:top w:val="single" w:color="auto" w:sz="0" w:space="0"/>
              <w:left w:val="single" w:color="auto" w:sz="0" w:space="0"/>
              <w:bottom w:val="single" w:color="auto" w:sz="0" w:space="0"/>
              <w:right w:val="single" w:color="auto" w:sz="0" w:space="0"/>
            </w:tcBorders>
            <w:vAlign w:val="center"/>
          </w:tcPr>
          <w:p w14:paraId="3E1C316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03249EE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123D64E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51158FA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5CD0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4CF8962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3EBD04B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401014200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28996E7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甜瓜</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3FD0556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3423644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15</w:t>
            </w:r>
          </w:p>
        </w:tc>
        <w:tc>
          <w:tcPr>
            <w:tcW w:w="458" w:type="pct"/>
            <w:tcBorders>
              <w:top w:val="single" w:color="auto" w:sz="0" w:space="0"/>
              <w:left w:val="single" w:color="auto" w:sz="0" w:space="0"/>
              <w:bottom w:val="single" w:color="auto" w:sz="0" w:space="0"/>
              <w:right w:val="single" w:color="auto" w:sz="0" w:space="0"/>
            </w:tcBorders>
            <w:vAlign w:val="center"/>
          </w:tcPr>
          <w:p w14:paraId="7AAB621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41CE794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46873429">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171DDC8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5BBB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47691CC1">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2BFAB49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401012600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2551692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猕猴桃（徐香）</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1B60504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个</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0A0AFB5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458" w:type="pct"/>
            <w:tcBorders>
              <w:top w:val="single" w:color="auto" w:sz="0" w:space="0"/>
              <w:left w:val="single" w:color="auto" w:sz="0" w:space="0"/>
              <w:bottom w:val="single" w:color="auto" w:sz="0" w:space="0"/>
              <w:right w:val="single" w:color="auto" w:sz="0" w:space="0"/>
            </w:tcBorders>
            <w:vAlign w:val="center"/>
          </w:tcPr>
          <w:p w14:paraId="36AD94D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776969E8">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2519B97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3DE4BE5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69255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06F0DC4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07C3A8F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401015000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5FD62CC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杨桃</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2C2C747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54B5424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458" w:type="pct"/>
            <w:tcBorders>
              <w:top w:val="single" w:color="auto" w:sz="0" w:space="0"/>
              <w:left w:val="single" w:color="auto" w:sz="0" w:space="0"/>
              <w:bottom w:val="single" w:color="auto" w:sz="0" w:space="0"/>
              <w:right w:val="single" w:color="auto" w:sz="0" w:space="0"/>
            </w:tcBorders>
            <w:vAlign w:val="center"/>
          </w:tcPr>
          <w:p w14:paraId="6426D95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1DD4758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3542ACB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06EE137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0CABB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5" w:hRule="atLeast"/>
        </w:trPr>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68E2AF7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40978EA7">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0301019400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00EE89E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人参果（香瓜茄）</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17AFCA5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en-US"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0F37FF0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84</w:t>
            </w:r>
          </w:p>
        </w:tc>
        <w:tc>
          <w:tcPr>
            <w:tcW w:w="458" w:type="pct"/>
            <w:tcBorders>
              <w:top w:val="single" w:color="auto" w:sz="0" w:space="0"/>
              <w:left w:val="single" w:color="auto" w:sz="0" w:space="0"/>
              <w:bottom w:val="single" w:color="auto" w:sz="0" w:space="0"/>
              <w:right w:val="single" w:color="auto" w:sz="0" w:space="0"/>
            </w:tcBorders>
            <w:vAlign w:val="center"/>
          </w:tcPr>
          <w:p w14:paraId="19B43F54">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0D8A689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7EA071B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7DA35DA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73DAD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5" w:hRule="atLeast"/>
        </w:trPr>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34FAABBA">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水果</w:t>
            </w:r>
          </w:p>
        </w:tc>
        <w:tc>
          <w:tcPr>
            <w:tcW w:w="707" w:type="pct"/>
            <w:tcBorders>
              <w:top w:val="single" w:color="auto" w:sz="0" w:space="0"/>
              <w:left w:val="single" w:color="auto" w:sz="0" w:space="0"/>
              <w:bottom w:val="single" w:color="auto" w:sz="0" w:space="0"/>
              <w:right w:val="single" w:color="auto" w:sz="0" w:space="0"/>
            </w:tcBorders>
            <w:shd w:val="clear" w:color="auto" w:fill="auto"/>
            <w:vAlign w:val="center"/>
          </w:tcPr>
          <w:p w14:paraId="371C6D6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0301017400</w:t>
            </w:r>
          </w:p>
        </w:tc>
        <w:tc>
          <w:tcPr>
            <w:tcW w:w="802" w:type="pct"/>
            <w:tcBorders>
              <w:top w:val="single" w:color="auto" w:sz="0" w:space="0"/>
              <w:left w:val="single" w:color="auto" w:sz="0" w:space="0"/>
              <w:bottom w:val="single" w:color="auto" w:sz="0" w:space="0"/>
              <w:right w:val="single" w:color="auto" w:sz="0" w:space="0"/>
            </w:tcBorders>
            <w:shd w:val="clear" w:color="auto" w:fill="auto"/>
            <w:vAlign w:val="center"/>
          </w:tcPr>
          <w:p w14:paraId="3161EC6E">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樱桃</w:t>
            </w:r>
          </w:p>
        </w:tc>
        <w:tc>
          <w:tcPr>
            <w:tcW w:w="476" w:type="pct"/>
            <w:tcBorders>
              <w:top w:val="single" w:color="auto" w:sz="0" w:space="0"/>
              <w:left w:val="single" w:color="auto" w:sz="0" w:space="0"/>
              <w:bottom w:val="single" w:color="auto" w:sz="0" w:space="0"/>
              <w:right w:val="single" w:color="auto" w:sz="0" w:space="0"/>
            </w:tcBorders>
            <w:shd w:val="clear" w:color="auto" w:fill="auto"/>
            <w:vAlign w:val="center"/>
          </w:tcPr>
          <w:p w14:paraId="5BE7E9B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千克</w:t>
            </w:r>
          </w:p>
        </w:tc>
        <w:tc>
          <w:tcPr>
            <w:tcW w:w="795" w:type="dxa"/>
            <w:tcBorders>
              <w:top w:val="single" w:color="auto" w:sz="0" w:space="0"/>
              <w:left w:val="single" w:color="auto" w:sz="0" w:space="0"/>
              <w:bottom w:val="single" w:color="auto" w:sz="0" w:space="0"/>
              <w:right w:val="single" w:color="auto" w:sz="0" w:space="0"/>
            </w:tcBorders>
            <w:shd w:val="clear" w:color="auto" w:fill="auto"/>
            <w:vAlign w:val="center"/>
          </w:tcPr>
          <w:p w14:paraId="145005CC">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w:t>
            </w:r>
          </w:p>
        </w:tc>
        <w:tc>
          <w:tcPr>
            <w:tcW w:w="458" w:type="pct"/>
            <w:tcBorders>
              <w:top w:val="single" w:color="auto" w:sz="0" w:space="0"/>
              <w:left w:val="single" w:color="auto" w:sz="0" w:space="0"/>
              <w:bottom w:val="single" w:color="auto" w:sz="0" w:space="0"/>
              <w:right w:val="single" w:color="auto" w:sz="0" w:space="0"/>
            </w:tcBorders>
            <w:vAlign w:val="center"/>
          </w:tcPr>
          <w:p w14:paraId="2D8D45E6">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2EA92C2F">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60" w:type="pct"/>
            <w:tcBorders>
              <w:top w:val="single" w:color="auto" w:sz="0" w:space="0"/>
              <w:left w:val="single" w:color="auto" w:sz="0" w:space="0"/>
              <w:bottom w:val="single" w:color="auto" w:sz="0" w:space="0"/>
              <w:right w:val="single" w:color="auto" w:sz="0" w:space="0"/>
            </w:tcBorders>
            <w:vAlign w:val="center"/>
          </w:tcPr>
          <w:p w14:paraId="246BB862">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7F128043">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r w14:paraId="2A277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5" w:hRule="atLeast"/>
        </w:trPr>
        <w:tc>
          <w:tcPr>
            <w:tcW w:w="4081" w:type="pct"/>
            <w:gridSpan w:val="7"/>
            <w:tcBorders>
              <w:top w:val="single" w:color="auto" w:sz="0" w:space="0"/>
              <w:left w:val="single" w:color="auto" w:sz="0" w:space="0"/>
              <w:bottom w:val="single" w:color="auto" w:sz="0" w:space="0"/>
              <w:right w:val="single" w:color="auto" w:sz="0" w:space="0"/>
            </w:tcBorders>
            <w:shd w:val="clear" w:color="auto" w:fill="auto"/>
            <w:vAlign w:val="center"/>
          </w:tcPr>
          <w:p w14:paraId="7B885905">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r>
              <w:rPr>
                <w:rFonts w:hint="eastAsia" w:ascii="仿宋" w:hAnsi="仿宋" w:eastAsia="仿宋" w:cs="仿宋"/>
                <w:i w:val="0"/>
                <w:iCs w:val="0"/>
                <w:snapToGrid w:val="0"/>
                <w:color w:val="auto"/>
                <w:kern w:val="0"/>
                <w:sz w:val="20"/>
                <w:szCs w:val="20"/>
                <w:u w:val="none"/>
                <w:lang w:val="en-US" w:eastAsia="zh-CN" w:bidi="ar"/>
              </w:rPr>
              <w:t>合计（加盖公章）</w:t>
            </w:r>
          </w:p>
        </w:tc>
        <w:tc>
          <w:tcPr>
            <w:tcW w:w="460" w:type="pct"/>
            <w:tcBorders>
              <w:top w:val="single" w:color="auto" w:sz="0" w:space="0"/>
              <w:left w:val="single" w:color="auto" w:sz="0" w:space="0"/>
              <w:bottom w:val="single" w:color="auto" w:sz="0" w:space="0"/>
              <w:right w:val="single" w:color="auto" w:sz="0" w:space="0"/>
            </w:tcBorders>
            <w:vAlign w:val="center"/>
          </w:tcPr>
          <w:p w14:paraId="579E9A80">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c>
          <w:tcPr>
            <w:tcW w:w="458" w:type="pct"/>
            <w:tcBorders>
              <w:top w:val="single" w:color="auto" w:sz="0" w:space="0"/>
              <w:left w:val="single" w:color="auto" w:sz="0" w:space="0"/>
              <w:bottom w:val="single" w:color="auto" w:sz="0" w:space="0"/>
              <w:right w:val="single" w:color="auto" w:sz="0" w:space="0"/>
            </w:tcBorders>
            <w:vAlign w:val="center"/>
          </w:tcPr>
          <w:p w14:paraId="1845861D">
            <w:pPr>
              <w:keepNext w:val="0"/>
              <w:keepLines w:val="0"/>
              <w:widowControl/>
              <w:suppressLineNumbers w:val="0"/>
              <w:jc w:val="center"/>
              <w:textAlignment w:val="center"/>
              <w:rPr>
                <w:rFonts w:hint="eastAsia" w:ascii="仿宋" w:hAnsi="仿宋" w:eastAsia="仿宋" w:cs="仿宋"/>
                <w:i w:val="0"/>
                <w:iCs w:val="0"/>
                <w:snapToGrid w:val="0"/>
                <w:color w:val="auto"/>
                <w:kern w:val="0"/>
                <w:sz w:val="20"/>
                <w:szCs w:val="20"/>
                <w:u w:val="none"/>
                <w:lang w:val="en-US" w:eastAsia="zh-CN" w:bidi="ar"/>
              </w:rPr>
            </w:pPr>
          </w:p>
        </w:tc>
      </w:tr>
    </w:tbl>
    <w:p w14:paraId="7D03C133">
      <w:pPr>
        <w:rPr>
          <w:rFonts w:hint="eastAsia" w:ascii="仿宋" w:hAnsi="仿宋" w:eastAsia="仿宋" w:cs="仿宋"/>
          <w:bCs/>
          <w:snapToGrid w:val="0"/>
          <w:color w:val="auto"/>
          <w:kern w:val="0"/>
          <w:sz w:val="20"/>
          <w:szCs w:val="20"/>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0875">
    <w:pPr>
      <w:spacing w:line="172" w:lineRule="auto"/>
      <w:rPr>
        <w:rFonts w:ascii="宋体" w:hAnsi="宋体" w:eastAsia="宋体" w:cs="宋体"/>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A0DC9"/>
    <w:multiLevelType w:val="singleLevel"/>
    <w:tmpl w:val="A4CA0DC9"/>
    <w:lvl w:ilvl="0" w:tentative="0">
      <w:start w:val="1"/>
      <w:numFmt w:val="decimal"/>
      <w:lvlText w:val="%1."/>
      <w:lvlJc w:val="left"/>
      <w:pPr>
        <w:tabs>
          <w:tab w:val="left" w:pos="312"/>
        </w:tabs>
      </w:pPr>
    </w:lvl>
  </w:abstractNum>
  <w:abstractNum w:abstractNumId="1">
    <w:nsid w:val="C48B3BA5"/>
    <w:multiLevelType w:val="singleLevel"/>
    <w:tmpl w:val="C48B3BA5"/>
    <w:lvl w:ilvl="0" w:tentative="0">
      <w:start w:val="1"/>
      <w:numFmt w:val="chineseCounting"/>
      <w:suff w:val="nothing"/>
      <w:lvlText w:val="%1、"/>
      <w:lvlJc w:val="left"/>
      <w:rPr>
        <w:rFonts w:hint="eastAsia"/>
      </w:rPr>
    </w:lvl>
  </w:abstractNum>
  <w:abstractNum w:abstractNumId="2">
    <w:nsid w:val="CE3B9F83"/>
    <w:multiLevelType w:val="singleLevel"/>
    <w:tmpl w:val="CE3B9F83"/>
    <w:lvl w:ilvl="0" w:tentative="0">
      <w:start w:val="1"/>
      <w:numFmt w:val="decimal"/>
      <w:suff w:val="nothing"/>
      <w:lvlText w:val="（%1）"/>
      <w:lvlJc w:val="left"/>
    </w:lvl>
  </w:abstractNum>
  <w:abstractNum w:abstractNumId="3">
    <w:nsid w:val="E3C6BAB0"/>
    <w:multiLevelType w:val="singleLevel"/>
    <w:tmpl w:val="E3C6BAB0"/>
    <w:lvl w:ilvl="0" w:tentative="0">
      <w:start w:val="2"/>
      <w:numFmt w:val="decimal"/>
      <w:lvlText w:val="%1."/>
      <w:lvlJc w:val="left"/>
      <w:pPr>
        <w:tabs>
          <w:tab w:val="left" w:pos="312"/>
        </w:tabs>
      </w:pPr>
    </w:lvl>
  </w:abstractNum>
  <w:abstractNum w:abstractNumId="4">
    <w:nsid w:val="289A585B"/>
    <w:multiLevelType w:val="singleLevel"/>
    <w:tmpl w:val="289A585B"/>
    <w:lvl w:ilvl="0" w:tentative="0">
      <w:start w:val="4"/>
      <w:numFmt w:val="chineseCounting"/>
      <w:suff w:val="nothing"/>
      <w:lvlText w:val="%1、"/>
      <w:lvlJc w:val="left"/>
      <w:rPr>
        <w:rFonts w:hint="eastAsia"/>
      </w:rPr>
    </w:lvl>
  </w:abstractNum>
  <w:abstractNum w:abstractNumId="5">
    <w:nsid w:val="38CC9E10"/>
    <w:multiLevelType w:val="singleLevel"/>
    <w:tmpl w:val="38CC9E10"/>
    <w:lvl w:ilvl="0" w:tentative="0">
      <w:start w:val="1"/>
      <w:numFmt w:val="decimal"/>
      <w:suff w:val="nothing"/>
      <w:lvlText w:val="%1、"/>
      <w:lvlJc w:val="left"/>
    </w:lvl>
  </w:abstractNum>
  <w:abstractNum w:abstractNumId="6">
    <w:nsid w:val="58491C0F"/>
    <w:multiLevelType w:val="singleLevel"/>
    <w:tmpl w:val="58491C0F"/>
    <w:lvl w:ilvl="0" w:tentative="0">
      <w:start w:val="1"/>
      <w:numFmt w:val="decimal"/>
      <w:lvlText w:val="%1."/>
      <w:lvlJc w:val="left"/>
      <w:pPr>
        <w:tabs>
          <w:tab w:val="left" w:pos="312"/>
        </w:tabs>
      </w:pPr>
    </w:lvl>
  </w:abstractNum>
  <w:abstractNum w:abstractNumId="7">
    <w:nsid w:val="5E30FAF1"/>
    <w:multiLevelType w:val="singleLevel"/>
    <w:tmpl w:val="5E30FAF1"/>
    <w:lvl w:ilvl="0" w:tentative="0">
      <w:start w:val="4"/>
      <w:numFmt w:val="decimal"/>
      <w:lvlText w:val="%1."/>
      <w:lvlJc w:val="left"/>
      <w:pPr>
        <w:tabs>
          <w:tab w:val="left" w:pos="312"/>
        </w:tabs>
      </w:pPr>
    </w:lvl>
  </w:abstractNum>
  <w:num w:numId="1">
    <w:abstractNumId w:val="5"/>
  </w:num>
  <w:num w:numId="2">
    <w:abstractNumId w:val="3"/>
  </w:num>
  <w:num w:numId="3">
    <w:abstractNumId w:val="6"/>
  </w:num>
  <w:num w:numId="4">
    <w:abstractNumId w:val="4"/>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E1263"/>
    <w:rsid w:val="02BA0E1D"/>
    <w:rsid w:val="05935F39"/>
    <w:rsid w:val="0C58050B"/>
    <w:rsid w:val="0EB26430"/>
    <w:rsid w:val="12DE0DB6"/>
    <w:rsid w:val="17897D81"/>
    <w:rsid w:val="1B9526BD"/>
    <w:rsid w:val="20556E0E"/>
    <w:rsid w:val="22873A14"/>
    <w:rsid w:val="2D676997"/>
    <w:rsid w:val="34B016BB"/>
    <w:rsid w:val="37F91546"/>
    <w:rsid w:val="3D517B54"/>
    <w:rsid w:val="3ED93D56"/>
    <w:rsid w:val="413C56DA"/>
    <w:rsid w:val="457A00FF"/>
    <w:rsid w:val="47A45B98"/>
    <w:rsid w:val="48DC3896"/>
    <w:rsid w:val="4CE94711"/>
    <w:rsid w:val="52176D67"/>
    <w:rsid w:val="532B4880"/>
    <w:rsid w:val="57630C75"/>
    <w:rsid w:val="595A21FB"/>
    <w:rsid w:val="673B19AC"/>
    <w:rsid w:val="6E9D47A3"/>
    <w:rsid w:val="7F2B7E78"/>
    <w:rsid w:val="7F4A0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ind w:firstLine="640"/>
      <w:jc w:val="left"/>
      <w:outlineLvl w:val="0"/>
    </w:pPr>
    <w:rPr>
      <w:rFonts w:eastAsia="黑体"/>
      <w:kern w:val="44"/>
      <w:szCs w:val="32"/>
    </w:rPr>
  </w:style>
  <w:style w:type="paragraph" w:styleId="3">
    <w:name w:val="heading 2"/>
    <w:basedOn w:val="1"/>
    <w:next w:val="1"/>
    <w:unhideWhenUsed/>
    <w:qFormat/>
    <w:uiPriority w:val="9"/>
    <w:pPr>
      <w:outlineLvl w:val="1"/>
    </w:pPr>
    <w:rPr>
      <w:rFonts w:eastAsia="楷体_GB231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Plain Text"/>
    <w:basedOn w:val="1"/>
    <w:semiHidden/>
    <w:unhideWhenUsed/>
    <w:qFormat/>
    <w:uiPriority w:val="99"/>
    <w:pPr>
      <w:overflowPunct/>
      <w:adjustRightInd/>
      <w:spacing w:line="500" w:lineRule="atLeast"/>
      <w:ind w:firstLine="440"/>
    </w:pPr>
    <w:rPr>
      <w:rFonts w:ascii="宋体" w:hAnsi="Courier New" w:eastAsia="宋体" w:cstheme="minorBidi"/>
      <w:kern w:val="0"/>
      <w:sz w:val="24"/>
      <w:szCs w:val="22"/>
    </w:rPr>
  </w:style>
  <w:style w:type="paragraph" w:styleId="5">
    <w:name w:val="Body Text Indent 2"/>
    <w:semiHidden/>
    <w:unhideWhenUsed/>
    <w:qFormat/>
    <w:uiPriority w:val="99"/>
    <w:pPr>
      <w:widowControl w:val="0"/>
      <w:spacing w:line="540" w:lineRule="exact"/>
      <w:ind w:firstLine="720" w:firstLineChars="225"/>
    </w:pPr>
    <w:rPr>
      <w:rFonts w:ascii="仿宋_GB2312" w:hAnsi="Times New Roman" w:eastAsia="仿宋_GB2312" w:cs="Times New Roman"/>
      <w:sz w:val="32"/>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表内文字"/>
    <w:basedOn w:val="1"/>
    <w:qFormat/>
    <w:uiPriority w:val="0"/>
    <w:pPr>
      <w:widowControl/>
      <w:spacing w:line="240" w:lineRule="auto"/>
      <w:ind w:firstLine="0" w:firstLineChars="0"/>
      <w:jc w:val="center"/>
      <w:textAlignment w:val="center"/>
    </w:pPr>
    <w:rPr>
      <w:rFonts w:eastAsia="仿宋"/>
      <w:bCs/>
      <w:color w:val="000000"/>
      <w:kern w:val="0"/>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654</Words>
  <Characters>1050</Characters>
  <Lines>0</Lines>
  <Paragraphs>0</Paragraphs>
  <TotalTime>25</TotalTime>
  <ScaleCrop>false</ScaleCrop>
  <LinksUpToDate>false</LinksUpToDate>
  <CharactersWithSpaces>1050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2025-03-17T01:08:00Z</dcterms:created>
  <dc:creator>94598</dc:creator>
  <cp:lastModifiedBy>暗夜枪骑兵</cp:lastModifiedBy>
  <dcterms:modified xsi:type="dcterms:W3CDTF">2025-10-25T00:35:56Z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eyJoZGlkIjoiNjBmMjkxMDdhZmQ1ZGIzNWQzNWVjN2M0ZTI0NTQ1OGYiLCJ1c2VySWQiOiIzNzcwMzk2MDQifQ==</vt:lpwstr>
  </property>
  <property fmtid="{D5CDD505-2E9C-101B-9397-08002B2CF9AE}" pid="4" name="ICV">
    <vt:lpwstr>30F7933B9B944A92B46CA3974016B1DC_13</vt:lpwstr>
  </property>
</Properties>
</file>