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20" w:rsidRPr="004F6A54" w:rsidRDefault="009E3320" w:rsidP="009E3320">
      <w:pPr>
        <w:jc w:val="center"/>
        <w:rPr>
          <w:rFonts w:ascii="方正小标宋简体" w:eastAsia="方正小标宋简体"/>
          <w:b/>
          <w:spacing w:val="-20"/>
          <w:sz w:val="44"/>
          <w:szCs w:val="44"/>
        </w:rPr>
      </w:pPr>
      <w:r w:rsidRPr="004F6A54">
        <w:rPr>
          <w:rFonts w:ascii="方正小标宋简体" w:eastAsia="方正小标宋简体" w:hint="eastAsia"/>
          <w:b/>
          <w:spacing w:val="-20"/>
          <w:sz w:val="44"/>
          <w:szCs w:val="44"/>
        </w:rPr>
        <w:t>201</w:t>
      </w:r>
      <w:r>
        <w:rPr>
          <w:rFonts w:ascii="方正小标宋简体" w:eastAsia="方正小标宋简体" w:hint="eastAsia"/>
          <w:b/>
          <w:spacing w:val="-20"/>
          <w:sz w:val="44"/>
          <w:szCs w:val="44"/>
        </w:rPr>
        <w:t>7</w:t>
      </w:r>
      <w:r w:rsidRPr="004F6A54">
        <w:rPr>
          <w:rFonts w:ascii="方正小标宋简体" w:eastAsia="方正小标宋简体" w:hint="eastAsia"/>
          <w:b/>
          <w:spacing w:val="-20"/>
          <w:sz w:val="44"/>
          <w:szCs w:val="44"/>
        </w:rPr>
        <w:t>年中小学校责任督学挂牌督导工作</w:t>
      </w:r>
      <w:r>
        <w:rPr>
          <w:rFonts w:ascii="方正小标宋简体" w:eastAsia="方正小标宋简体" w:hint="eastAsia"/>
          <w:b/>
          <w:spacing w:val="-20"/>
          <w:sz w:val="44"/>
          <w:szCs w:val="44"/>
        </w:rPr>
        <w:t>总结</w:t>
      </w:r>
    </w:p>
    <w:p w:rsidR="009E3320" w:rsidRDefault="009E3320" w:rsidP="009E3320">
      <w:pPr>
        <w:ind w:firstLineChars="200" w:firstLine="640"/>
        <w:rPr>
          <w:rFonts w:ascii="楷体" w:eastAsia="楷体" w:hAnsi="楷体"/>
          <w:sz w:val="32"/>
          <w:szCs w:val="32"/>
        </w:rPr>
      </w:pPr>
    </w:p>
    <w:p w:rsidR="009E3320" w:rsidRPr="005613A2" w:rsidRDefault="009E3320" w:rsidP="009E3320">
      <w:pPr>
        <w:spacing w:line="640" w:lineRule="exact"/>
        <w:ind w:firstLineChars="200" w:firstLine="640"/>
        <w:jc w:val="left"/>
        <w:rPr>
          <w:rFonts w:ascii="仿宋_GB2312" w:eastAsia="仿宋_GB2312"/>
          <w:sz w:val="32"/>
          <w:szCs w:val="32"/>
        </w:rPr>
      </w:pPr>
      <w:r w:rsidRPr="005613A2">
        <w:rPr>
          <w:rFonts w:ascii="仿宋_GB2312" w:eastAsia="仿宋_GB2312" w:hint="eastAsia"/>
          <w:sz w:val="32"/>
          <w:szCs w:val="32"/>
        </w:rPr>
        <w:t>201</w:t>
      </w:r>
      <w:r>
        <w:rPr>
          <w:rFonts w:ascii="仿宋_GB2312" w:eastAsia="仿宋_GB2312" w:hint="eastAsia"/>
          <w:sz w:val="32"/>
          <w:szCs w:val="32"/>
        </w:rPr>
        <w:t>7</w:t>
      </w:r>
      <w:r w:rsidRPr="005613A2">
        <w:rPr>
          <w:rFonts w:ascii="仿宋_GB2312" w:eastAsia="仿宋_GB2312" w:hint="eastAsia"/>
          <w:sz w:val="32"/>
          <w:szCs w:val="32"/>
        </w:rPr>
        <w:t>年，我区紧紧围绕国家、省、市关于做好中小学校责任督学挂牌督导工作的相关文件要求和全区教育事业改革发展重点，确立服务宗旨，改进工作作风，扎扎实实做</w:t>
      </w:r>
      <w:r>
        <w:rPr>
          <w:rFonts w:ascii="仿宋_GB2312" w:eastAsia="仿宋_GB2312" w:hint="eastAsia"/>
          <w:sz w:val="32"/>
          <w:szCs w:val="32"/>
        </w:rPr>
        <w:t>好责任督学</w:t>
      </w:r>
      <w:r w:rsidRPr="005613A2">
        <w:rPr>
          <w:rFonts w:ascii="仿宋_GB2312" w:eastAsia="仿宋_GB2312" w:hint="eastAsia"/>
          <w:sz w:val="32"/>
          <w:szCs w:val="32"/>
        </w:rPr>
        <w:t>挂牌督导工作。</w:t>
      </w:r>
    </w:p>
    <w:p w:rsidR="009E3320" w:rsidRPr="005613A2" w:rsidRDefault="009E3320" w:rsidP="009E3320">
      <w:pPr>
        <w:spacing w:line="640" w:lineRule="exact"/>
        <w:ind w:firstLineChars="200" w:firstLine="640"/>
        <w:jc w:val="left"/>
        <w:rPr>
          <w:rFonts w:ascii="黑体" w:eastAsia="黑体" w:hAnsi="黑体"/>
          <w:sz w:val="32"/>
          <w:szCs w:val="32"/>
        </w:rPr>
      </w:pPr>
      <w:r w:rsidRPr="005613A2">
        <w:rPr>
          <w:rFonts w:ascii="黑体" w:eastAsia="黑体" w:hAnsi="黑体" w:hint="eastAsia"/>
          <w:sz w:val="32"/>
          <w:szCs w:val="32"/>
        </w:rPr>
        <w:t>一、抓常规</w:t>
      </w:r>
      <w:r>
        <w:rPr>
          <w:rFonts w:ascii="黑体" w:eastAsia="黑体" w:hAnsi="黑体" w:hint="eastAsia"/>
          <w:sz w:val="32"/>
          <w:szCs w:val="32"/>
        </w:rPr>
        <w:t>管理</w:t>
      </w:r>
      <w:r w:rsidRPr="005613A2">
        <w:rPr>
          <w:rFonts w:ascii="黑体" w:eastAsia="黑体" w:hAnsi="黑体" w:hint="eastAsia"/>
          <w:sz w:val="32"/>
          <w:szCs w:val="32"/>
        </w:rPr>
        <w:t>，确保挂牌督导规定动作不走样</w:t>
      </w:r>
    </w:p>
    <w:p w:rsidR="009E3320" w:rsidRPr="005613A2" w:rsidRDefault="009E3320" w:rsidP="009E3320">
      <w:pPr>
        <w:spacing w:line="640" w:lineRule="exact"/>
        <w:ind w:firstLineChars="200" w:firstLine="640"/>
        <w:jc w:val="left"/>
        <w:rPr>
          <w:rFonts w:ascii="仿宋_GB2312" w:eastAsia="仿宋_GB2312"/>
          <w:sz w:val="32"/>
          <w:szCs w:val="32"/>
        </w:rPr>
      </w:pPr>
      <w:r w:rsidRPr="005613A2">
        <w:rPr>
          <w:rFonts w:ascii="仿宋_GB2312" w:eastAsia="仿宋_GB2312" w:hint="eastAsia"/>
          <w:sz w:val="32"/>
          <w:szCs w:val="32"/>
        </w:rPr>
        <w:t>一年来，我区严格按照国务院教育督导委员会办公室印发的《中小学校责任督学挂牌督导办法》《中小学校责任督学挂牌督导规程》和《中小学校责任督学工作守则》以及省、市相关文件规定的督导内容、督导流程开展工作，制定了《泰州市</w:t>
      </w:r>
      <w:r>
        <w:rPr>
          <w:rFonts w:ascii="仿宋_GB2312" w:eastAsia="仿宋_GB2312" w:hint="eastAsia"/>
          <w:sz w:val="32"/>
          <w:szCs w:val="32"/>
        </w:rPr>
        <w:t>海陵</w:t>
      </w:r>
      <w:r w:rsidRPr="005613A2">
        <w:rPr>
          <w:rFonts w:ascii="仿宋_GB2312" w:eastAsia="仿宋_GB2312" w:hint="eastAsia"/>
          <w:sz w:val="32"/>
          <w:szCs w:val="32"/>
        </w:rPr>
        <w:t>区中小学校责任督学挂牌督导工作实施方案》，明确规定责任督学的基本职责和督导内容等，责任督学到校，必定会对责任学校的“校务管理和制度执行情况”“招生、收费、择校情况”“课程开设和课堂教学情况”“食堂、食品、饮水及宿舍卫生情况”等上级文件中明确规定的督导内容实施经常性督导，发现问题，及时纠正。编制了挂牌督导工作流程，对责任督学挂牌督导工作程序</w:t>
      </w:r>
      <w:proofErr w:type="gramStart"/>
      <w:r w:rsidRPr="005613A2">
        <w:rPr>
          <w:rFonts w:ascii="仿宋_GB2312" w:eastAsia="仿宋_GB2312" w:hint="eastAsia"/>
          <w:sz w:val="32"/>
          <w:szCs w:val="32"/>
        </w:rPr>
        <w:t>作出</w:t>
      </w:r>
      <w:proofErr w:type="gramEnd"/>
      <w:r w:rsidRPr="005613A2">
        <w:rPr>
          <w:rFonts w:ascii="仿宋_GB2312" w:eastAsia="仿宋_GB2312" w:hint="eastAsia"/>
          <w:sz w:val="32"/>
          <w:szCs w:val="32"/>
        </w:rPr>
        <w:t>了明确规定，要求责任督学到校开展工作，首先要出示督学证，然后依法依规了解情况、认真填写督导记录、向被督导中小学校反馈相关督导意见，最后要及时向</w:t>
      </w:r>
      <w:r w:rsidRPr="005613A2">
        <w:rPr>
          <w:rFonts w:ascii="仿宋_GB2312" w:eastAsia="仿宋_GB2312" w:hint="eastAsia"/>
          <w:sz w:val="32"/>
          <w:szCs w:val="32"/>
        </w:rPr>
        <w:lastRenderedPageBreak/>
        <w:t>区人民政府教育督导室报告督导情况并提出意见或建议，限期对被督导中小学校整改情况进行回访督导。</w:t>
      </w:r>
    </w:p>
    <w:p w:rsidR="009E3320" w:rsidRPr="005613A2" w:rsidRDefault="009E3320" w:rsidP="009E3320">
      <w:pPr>
        <w:spacing w:line="640" w:lineRule="exact"/>
        <w:ind w:firstLineChars="200" w:firstLine="640"/>
        <w:jc w:val="left"/>
        <w:rPr>
          <w:rFonts w:ascii="黑体" w:eastAsia="黑体" w:hAnsi="黑体"/>
          <w:sz w:val="32"/>
          <w:szCs w:val="32"/>
        </w:rPr>
      </w:pPr>
      <w:r w:rsidRPr="005613A2">
        <w:rPr>
          <w:rFonts w:ascii="黑体" w:eastAsia="黑体" w:hAnsi="黑体" w:hint="eastAsia"/>
          <w:sz w:val="32"/>
          <w:szCs w:val="32"/>
        </w:rPr>
        <w:t>二、抓重点</w:t>
      </w:r>
      <w:r>
        <w:rPr>
          <w:rFonts w:ascii="黑体" w:eastAsia="黑体" w:hAnsi="黑体" w:hint="eastAsia"/>
          <w:sz w:val="32"/>
          <w:szCs w:val="32"/>
        </w:rPr>
        <w:t>工作</w:t>
      </w:r>
      <w:r w:rsidRPr="005613A2">
        <w:rPr>
          <w:rFonts w:ascii="黑体" w:eastAsia="黑体" w:hAnsi="黑体" w:hint="eastAsia"/>
          <w:sz w:val="32"/>
          <w:szCs w:val="32"/>
        </w:rPr>
        <w:t>，确保挂牌督导精准发力措施实</w:t>
      </w:r>
    </w:p>
    <w:p w:rsidR="009E3320" w:rsidRPr="005613A2" w:rsidRDefault="009E3320" w:rsidP="009E3320">
      <w:pPr>
        <w:spacing w:line="640" w:lineRule="exact"/>
        <w:ind w:firstLineChars="200" w:firstLine="640"/>
        <w:jc w:val="left"/>
        <w:rPr>
          <w:rFonts w:ascii="仿宋_GB2312" w:eastAsia="仿宋_GB2312"/>
          <w:sz w:val="32"/>
          <w:szCs w:val="32"/>
        </w:rPr>
      </w:pPr>
      <w:r w:rsidRPr="005613A2">
        <w:rPr>
          <w:rFonts w:ascii="仿宋_GB2312" w:eastAsia="仿宋_GB2312" w:hint="eastAsia"/>
          <w:sz w:val="32"/>
          <w:szCs w:val="32"/>
        </w:rPr>
        <w:t>201</w:t>
      </w:r>
      <w:r>
        <w:rPr>
          <w:rFonts w:ascii="仿宋_GB2312" w:eastAsia="仿宋_GB2312" w:hint="eastAsia"/>
          <w:sz w:val="32"/>
          <w:szCs w:val="32"/>
        </w:rPr>
        <w:t>7</w:t>
      </w:r>
      <w:r w:rsidRPr="005613A2">
        <w:rPr>
          <w:rFonts w:ascii="仿宋_GB2312" w:eastAsia="仿宋_GB2312" w:hint="eastAsia"/>
          <w:sz w:val="32"/>
          <w:szCs w:val="32"/>
        </w:rPr>
        <w:t>年我区挂牌督导着重抓好以下三个方面重点：一是上级相关部门交办的重点工作、重点任务。落实《国务院教育督导委员会办公室关于开展201</w:t>
      </w:r>
      <w:r>
        <w:rPr>
          <w:rFonts w:ascii="仿宋_GB2312" w:eastAsia="仿宋_GB2312" w:hint="eastAsia"/>
          <w:sz w:val="32"/>
          <w:szCs w:val="32"/>
        </w:rPr>
        <w:t>7</w:t>
      </w:r>
      <w:r w:rsidRPr="005613A2">
        <w:rPr>
          <w:rFonts w:ascii="仿宋_GB2312" w:eastAsia="仿宋_GB2312" w:hint="eastAsia"/>
          <w:sz w:val="32"/>
          <w:szCs w:val="32"/>
        </w:rPr>
        <w:t>年</w:t>
      </w:r>
      <w:r>
        <w:rPr>
          <w:rFonts w:ascii="仿宋_GB2312" w:eastAsia="仿宋_GB2312" w:hint="eastAsia"/>
          <w:sz w:val="32"/>
          <w:szCs w:val="32"/>
        </w:rPr>
        <w:t>春</w:t>
      </w:r>
      <w:r w:rsidRPr="005613A2">
        <w:rPr>
          <w:rFonts w:ascii="仿宋_GB2312" w:eastAsia="仿宋_GB2312" w:hint="eastAsia"/>
          <w:sz w:val="32"/>
          <w:szCs w:val="32"/>
        </w:rPr>
        <w:t>季开学工作督导检查的通知》精神，认真配合做好国家、省、市组织的</w:t>
      </w:r>
      <w:r>
        <w:rPr>
          <w:rFonts w:ascii="仿宋_GB2312" w:eastAsia="仿宋_GB2312" w:hint="eastAsia"/>
          <w:sz w:val="32"/>
          <w:szCs w:val="32"/>
        </w:rPr>
        <w:t>春</w:t>
      </w:r>
      <w:r w:rsidRPr="005613A2">
        <w:rPr>
          <w:rFonts w:ascii="仿宋_GB2312" w:eastAsia="仿宋_GB2312" w:hint="eastAsia"/>
          <w:sz w:val="32"/>
          <w:szCs w:val="32"/>
        </w:rPr>
        <w:t>季开学情况专项督导区级自查工作。根据《国务院教育督导委员会办公室关于开展</w:t>
      </w:r>
      <w:r>
        <w:rPr>
          <w:rFonts w:ascii="仿宋_GB2312" w:eastAsia="仿宋_GB2312" w:hint="eastAsia"/>
          <w:sz w:val="32"/>
          <w:szCs w:val="32"/>
        </w:rPr>
        <w:t>“教育督导条例”落实</w:t>
      </w:r>
      <w:r w:rsidRPr="005613A2">
        <w:rPr>
          <w:rFonts w:ascii="仿宋_GB2312" w:eastAsia="仿宋_GB2312" w:hint="eastAsia"/>
          <w:sz w:val="32"/>
          <w:szCs w:val="32"/>
        </w:rPr>
        <w:t>情况专项督查的通知》（国教督办函〔201</w:t>
      </w:r>
      <w:r>
        <w:rPr>
          <w:rFonts w:ascii="仿宋_GB2312" w:eastAsia="仿宋_GB2312" w:hint="eastAsia"/>
          <w:sz w:val="32"/>
          <w:szCs w:val="32"/>
        </w:rPr>
        <w:t>7</w:t>
      </w:r>
      <w:r w:rsidRPr="005613A2">
        <w:rPr>
          <w:rFonts w:ascii="仿宋_GB2312" w:eastAsia="仿宋_GB2312" w:hint="eastAsia"/>
          <w:sz w:val="32"/>
          <w:szCs w:val="32"/>
        </w:rPr>
        <w:t>〕</w:t>
      </w:r>
      <w:r>
        <w:rPr>
          <w:rFonts w:ascii="仿宋_GB2312" w:eastAsia="仿宋_GB2312" w:hint="eastAsia"/>
          <w:sz w:val="32"/>
          <w:szCs w:val="32"/>
        </w:rPr>
        <w:t>50</w:t>
      </w:r>
      <w:r w:rsidRPr="005613A2">
        <w:rPr>
          <w:rFonts w:ascii="仿宋_GB2312" w:eastAsia="仿宋_GB2312" w:hint="eastAsia"/>
          <w:sz w:val="32"/>
          <w:szCs w:val="32"/>
        </w:rPr>
        <w:t>号）要求，组织对本区</w:t>
      </w:r>
      <w:r>
        <w:rPr>
          <w:rFonts w:ascii="仿宋_GB2312" w:eastAsia="仿宋_GB2312" w:hint="eastAsia"/>
          <w:sz w:val="32"/>
          <w:szCs w:val="32"/>
        </w:rPr>
        <w:t>有关</w:t>
      </w:r>
      <w:r w:rsidRPr="005613A2">
        <w:rPr>
          <w:rFonts w:ascii="仿宋_GB2312" w:eastAsia="仿宋_GB2312" w:hint="eastAsia"/>
          <w:sz w:val="32"/>
          <w:szCs w:val="32"/>
        </w:rPr>
        <w:t>指标和任务完成情况开展了专项督查。此外，还根据省、市要求组织责任督学对全区教育系统教育技术装备建设、管理、使用情况进行了专项督查；二是本区教育系统年度中心工作、重点工作。年内，将区域义务教育均衡发展状况监测、教育现代化建设监测、学校章程建设以及《义务教育学校管理标准（试行）》合格校、</w:t>
      </w:r>
      <w:r>
        <w:rPr>
          <w:rFonts w:ascii="仿宋_GB2312" w:eastAsia="仿宋_GB2312" w:hint="eastAsia"/>
          <w:sz w:val="32"/>
          <w:szCs w:val="32"/>
        </w:rPr>
        <w:t>校园配餐</w:t>
      </w:r>
      <w:r w:rsidRPr="005613A2">
        <w:rPr>
          <w:rFonts w:ascii="仿宋_GB2312" w:eastAsia="仿宋_GB2312" w:hint="eastAsia"/>
          <w:sz w:val="32"/>
          <w:szCs w:val="32"/>
        </w:rPr>
        <w:t>等局中心工作全部列为挂牌督导重点内容，保证了区域内教育均衡发展方向，提</w:t>
      </w:r>
      <w:r>
        <w:rPr>
          <w:rFonts w:ascii="仿宋_GB2312" w:eastAsia="仿宋_GB2312" w:hint="eastAsia"/>
          <w:sz w:val="32"/>
          <w:szCs w:val="32"/>
        </w:rPr>
        <w:t>升了区域教育现代化建设水平，实现了区内学校“一校</w:t>
      </w:r>
      <w:proofErr w:type="gramStart"/>
      <w:r>
        <w:rPr>
          <w:rFonts w:ascii="仿宋_GB2312" w:eastAsia="仿宋_GB2312" w:hint="eastAsia"/>
          <w:sz w:val="32"/>
          <w:szCs w:val="32"/>
        </w:rPr>
        <w:t>一</w:t>
      </w:r>
      <w:proofErr w:type="gramEnd"/>
      <w:r>
        <w:rPr>
          <w:rFonts w:ascii="仿宋_GB2312" w:eastAsia="仿宋_GB2312" w:hint="eastAsia"/>
          <w:sz w:val="32"/>
          <w:szCs w:val="32"/>
        </w:rPr>
        <w:t>章程”的目标</w:t>
      </w:r>
      <w:r w:rsidRPr="005613A2">
        <w:rPr>
          <w:rFonts w:ascii="仿宋_GB2312" w:eastAsia="仿宋_GB2312" w:hint="eastAsia"/>
          <w:sz w:val="32"/>
          <w:szCs w:val="32"/>
        </w:rPr>
        <w:t>；三是督导部门根据实际，确定的月度、季度重点工作。每个月，区人民政府教育督导室都会根据教育发展的最新形势，结合区内教育实</w:t>
      </w:r>
      <w:r w:rsidRPr="005613A2">
        <w:rPr>
          <w:rFonts w:ascii="仿宋_GB2312" w:eastAsia="仿宋_GB2312" w:hint="eastAsia"/>
          <w:sz w:val="32"/>
          <w:szCs w:val="32"/>
        </w:rPr>
        <w:lastRenderedPageBreak/>
        <w:t>际，下发月度重点工作提示给各责任区、各责任督学，每个季度督导部门也会确定不同的工作重点，从面上指导全区挂牌督导工作有序开展。</w:t>
      </w:r>
    </w:p>
    <w:p w:rsidR="009E3320" w:rsidRPr="005613A2" w:rsidRDefault="009E3320" w:rsidP="009E3320">
      <w:pPr>
        <w:spacing w:line="640" w:lineRule="exact"/>
        <w:ind w:firstLineChars="200" w:firstLine="640"/>
        <w:jc w:val="left"/>
        <w:rPr>
          <w:rFonts w:ascii="黑体" w:eastAsia="黑体" w:hAnsi="黑体"/>
          <w:sz w:val="32"/>
          <w:szCs w:val="32"/>
        </w:rPr>
      </w:pPr>
      <w:r w:rsidRPr="005613A2">
        <w:rPr>
          <w:rFonts w:ascii="黑体" w:eastAsia="黑体" w:hAnsi="黑体" w:hint="eastAsia"/>
          <w:sz w:val="32"/>
          <w:szCs w:val="32"/>
        </w:rPr>
        <w:t>三、抓机制</w:t>
      </w:r>
      <w:r>
        <w:rPr>
          <w:rFonts w:ascii="黑体" w:eastAsia="黑体" w:hAnsi="黑体" w:hint="eastAsia"/>
          <w:sz w:val="32"/>
          <w:szCs w:val="32"/>
        </w:rPr>
        <w:t>建设</w:t>
      </w:r>
      <w:r w:rsidRPr="005613A2">
        <w:rPr>
          <w:rFonts w:ascii="黑体" w:eastAsia="黑体" w:hAnsi="黑体" w:hint="eastAsia"/>
          <w:sz w:val="32"/>
          <w:szCs w:val="32"/>
        </w:rPr>
        <w:t>，确保挂牌督导良性运行优质态</w:t>
      </w:r>
    </w:p>
    <w:p w:rsidR="009E3320" w:rsidRPr="005613A2" w:rsidRDefault="009E3320" w:rsidP="009E3320">
      <w:pPr>
        <w:spacing w:line="640" w:lineRule="exact"/>
        <w:ind w:firstLineChars="200" w:firstLine="640"/>
        <w:jc w:val="left"/>
        <w:rPr>
          <w:rFonts w:ascii="仿宋_GB2312" w:eastAsia="仿宋_GB2312"/>
          <w:sz w:val="32"/>
          <w:szCs w:val="32"/>
        </w:rPr>
      </w:pPr>
      <w:r w:rsidRPr="005613A2">
        <w:rPr>
          <w:rFonts w:ascii="仿宋_GB2312" w:eastAsia="仿宋_GB2312" w:hint="eastAsia"/>
          <w:sz w:val="32"/>
          <w:szCs w:val="32"/>
        </w:rPr>
        <w:t>重视组织领导</w:t>
      </w:r>
      <w:r>
        <w:rPr>
          <w:rFonts w:ascii="仿宋_GB2312" w:eastAsia="仿宋_GB2312" w:hint="eastAsia"/>
          <w:sz w:val="32"/>
          <w:szCs w:val="32"/>
        </w:rPr>
        <w:t>，</w:t>
      </w:r>
      <w:r w:rsidRPr="005613A2">
        <w:rPr>
          <w:rFonts w:ascii="仿宋_GB2312" w:eastAsia="仿宋_GB2312" w:hint="eastAsia"/>
          <w:sz w:val="32"/>
          <w:szCs w:val="32"/>
        </w:rPr>
        <w:t>区政府成立了泰州市</w:t>
      </w:r>
      <w:r>
        <w:rPr>
          <w:rFonts w:ascii="仿宋_GB2312" w:eastAsia="仿宋_GB2312" w:hint="eastAsia"/>
          <w:sz w:val="32"/>
          <w:szCs w:val="32"/>
        </w:rPr>
        <w:t>海陵</w:t>
      </w:r>
      <w:r w:rsidRPr="005613A2">
        <w:rPr>
          <w:rFonts w:ascii="仿宋_GB2312" w:eastAsia="仿宋_GB2312" w:hint="eastAsia"/>
          <w:sz w:val="32"/>
          <w:szCs w:val="32"/>
        </w:rPr>
        <w:t>区教育督导委员会负责统筹协调教育督导各项工作，区教育局成立了中小学校责任督学挂牌督导工作领导小组具体负责领导、指导全区挂牌督导工作开展，各学校也成立了相应的挂牌督导工作组织机构负责做好校级层面挂牌督导工作。目前，全区共有</w:t>
      </w:r>
      <w:r>
        <w:rPr>
          <w:rFonts w:ascii="仿宋_GB2312" w:eastAsia="仿宋_GB2312" w:hint="eastAsia"/>
          <w:sz w:val="32"/>
          <w:szCs w:val="32"/>
        </w:rPr>
        <w:t>5</w:t>
      </w:r>
      <w:r w:rsidRPr="005613A2">
        <w:rPr>
          <w:rFonts w:ascii="仿宋_GB2312" w:eastAsia="仿宋_GB2312" w:hint="eastAsia"/>
          <w:sz w:val="32"/>
          <w:szCs w:val="32"/>
        </w:rPr>
        <w:t>个督学责任区，挂牌督导实现了区域范围内中小学校全覆盖。重视建章立制</w:t>
      </w:r>
      <w:r>
        <w:rPr>
          <w:rFonts w:ascii="仿宋_GB2312" w:eastAsia="仿宋_GB2312" w:hint="eastAsia"/>
          <w:sz w:val="32"/>
          <w:szCs w:val="32"/>
        </w:rPr>
        <w:t>，</w:t>
      </w:r>
      <w:r w:rsidRPr="005613A2">
        <w:rPr>
          <w:rFonts w:ascii="仿宋_GB2312" w:eastAsia="仿宋_GB2312" w:hint="eastAsia"/>
          <w:sz w:val="32"/>
          <w:szCs w:val="32"/>
        </w:rPr>
        <w:t>制定了责任督学挂牌督导工作规程，对校园巡视、推门听课、查阅资料、问卷调查、座谈走访等工作方式和方法提出明确要求。制定了责任督学挂牌督导月度例会制度，</w:t>
      </w:r>
      <w:r>
        <w:rPr>
          <w:rFonts w:ascii="仿宋_GB2312" w:eastAsia="仿宋_GB2312" w:hint="eastAsia"/>
          <w:sz w:val="32"/>
          <w:szCs w:val="32"/>
        </w:rPr>
        <w:t>定期召开责任督学例会</w:t>
      </w:r>
      <w:r w:rsidRPr="005613A2">
        <w:rPr>
          <w:rFonts w:ascii="仿宋_GB2312" w:eastAsia="仿宋_GB2312" w:hint="eastAsia"/>
          <w:sz w:val="32"/>
          <w:szCs w:val="32"/>
        </w:rPr>
        <w:t>，逐一回报上个月度</w:t>
      </w:r>
      <w:proofErr w:type="gramStart"/>
      <w:r w:rsidRPr="005613A2">
        <w:rPr>
          <w:rFonts w:ascii="仿宋_GB2312" w:eastAsia="仿宋_GB2312" w:hint="eastAsia"/>
          <w:sz w:val="32"/>
          <w:szCs w:val="32"/>
        </w:rPr>
        <w:t>履</w:t>
      </w:r>
      <w:proofErr w:type="gramEnd"/>
      <w:r w:rsidRPr="005613A2">
        <w:rPr>
          <w:rFonts w:ascii="仿宋_GB2312" w:eastAsia="仿宋_GB2312" w:hint="eastAsia"/>
          <w:sz w:val="32"/>
          <w:szCs w:val="32"/>
        </w:rPr>
        <w:t>职工作情况，相互交流各自的经验，共同研究商讨工作中碰到的问题的解决方法。建立完善了中小学校责任督学挂牌</w:t>
      </w:r>
      <w:proofErr w:type="gramStart"/>
      <w:r w:rsidRPr="005613A2">
        <w:rPr>
          <w:rFonts w:ascii="仿宋_GB2312" w:eastAsia="仿宋_GB2312" w:hint="eastAsia"/>
          <w:sz w:val="32"/>
          <w:szCs w:val="32"/>
        </w:rPr>
        <w:t>督导问</w:t>
      </w:r>
      <w:proofErr w:type="gramEnd"/>
      <w:r w:rsidRPr="005613A2">
        <w:rPr>
          <w:rFonts w:ascii="仿宋_GB2312" w:eastAsia="仿宋_GB2312" w:hint="eastAsia"/>
          <w:sz w:val="32"/>
          <w:szCs w:val="32"/>
        </w:rPr>
        <w:t>责机制，对意见反馈、约谈整改、公开公示等</w:t>
      </w:r>
      <w:proofErr w:type="gramStart"/>
      <w:r w:rsidRPr="005613A2">
        <w:rPr>
          <w:rFonts w:ascii="仿宋_GB2312" w:eastAsia="仿宋_GB2312" w:hint="eastAsia"/>
          <w:sz w:val="32"/>
          <w:szCs w:val="32"/>
        </w:rPr>
        <w:t>作出</w:t>
      </w:r>
      <w:proofErr w:type="gramEnd"/>
      <w:r w:rsidRPr="005613A2">
        <w:rPr>
          <w:rFonts w:ascii="仿宋_GB2312" w:eastAsia="仿宋_GB2312" w:hint="eastAsia"/>
          <w:sz w:val="32"/>
          <w:szCs w:val="32"/>
        </w:rPr>
        <w:t>了明确规定。重视队伍建设，严格督学入口关，选聘督学不仅看相关人员个人的政治素质、管理经历、业务能力，而且充分考虑到整个督导团队的专业、年龄、层级结构和学科构成情况等。在为学校配</w:t>
      </w:r>
      <w:r w:rsidRPr="005613A2">
        <w:rPr>
          <w:rFonts w:ascii="仿宋_GB2312" w:eastAsia="仿宋_GB2312" w:hint="eastAsia"/>
          <w:sz w:val="32"/>
          <w:szCs w:val="32"/>
        </w:rPr>
        <w:lastRenderedPageBreak/>
        <w:t>置督学时，我们会</w:t>
      </w:r>
      <w:r>
        <w:rPr>
          <w:rFonts w:ascii="仿宋_GB2312" w:eastAsia="仿宋_GB2312" w:hint="eastAsia"/>
          <w:sz w:val="32"/>
          <w:szCs w:val="32"/>
        </w:rPr>
        <w:t>把督学的优势特长和学校的需求实际认真结合起来考虑，以期相辅相成</w:t>
      </w:r>
      <w:r w:rsidRPr="005613A2">
        <w:rPr>
          <w:rFonts w:ascii="仿宋_GB2312" w:eastAsia="仿宋_GB2312" w:hint="eastAsia"/>
          <w:sz w:val="32"/>
          <w:szCs w:val="32"/>
        </w:rPr>
        <w:t>。</w:t>
      </w:r>
    </w:p>
    <w:p w:rsidR="009E3320" w:rsidRPr="005613A2" w:rsidRDefault="009E3320" w:rsidP="009E3320">
      <w:pPr>
        <w:spacing w:line="640" w:lineRule="exact"/>
        <w:ind w:firstLineChars="200" w:firstLine="640"/>
        <w:jc w:val="left"/>
        <w:rPr>
          <w:rFonts w:ascii="黑体" w:eastAsia="黑体" w:hAnsi="黑体"/>
          <w:sz w:val="32"/>
          <w:szCs w:val="32"/>
        </w:rPr>
      </w:pPr>
      <w:r w:rsidRPr="005613A2">
        <w:rPr>
          <w:rFonts w:ascii="黑体" w:eastAsia="黑体" w:hAnsi="黑体" w:hint="eastAsia"/>
          <w:sz w:val="32"/>
          <w:szCs w:val="32"/>
        </w:rPr>
        <w:t>四、抓</w:t>
      </w:r>
      <w:r>
        <w:rPr>
          <w:rFonts w:ascii="黑体" w:eastAsia="黑体" w:hAnsi="黑体" w:hint="eastAsia"/>
          <w:sz w:val="32"/>
          <w:szCs w:val="32"/>
        </w:rPr>
        <w:t>有效</w:t>
      </w:r>
      <w:r w:rsidRPr="005613A2">
        <w:rPr>
          <w:rFonts w:ascii="黑体" w:eastAsia="黑体" w:hAnsi="黑体" w:hint="eastAsia"/>
          <w:sz w:val="32"/>
          <w:szCs w:val="32"/>
        </w:rPr>
        <w:t>服务，确保挂牌督导群众满意接地气</w:t>
      </w:r>
    </w:p>
    <w:p w:rsidR="009E3320" w:rsidRPr="005613A2" w:rsidRDefault="009E3320" w:rsidP="009E3320">
      <w:pPr>
        <w:spacing w:line="640" w:lineRule="exact"/>
        <w:ind w:firstLineChars="200" w:firstLine="640"/>
        <w:jc w:val="left"/>
        <w:rPr>
          <w:rFonts w:ascii="仿宋_GB2312" w:eastAsia="仿宋_GB2312"/>
          <w:sz w:val="32"/>
          <w:szCs w:val="32"/>
        </w:rPr>
      </w:pPr>
      <w:r w:rsidRPr="005613A2">
        <w:rPr>
          <w:rFonts w:ascii="仿宋_GB2312" w:eastAsia="仿宋_GB2312" w:hint="eastAsia"/>
          <w:sz w:val="32"/>
          <w:szCs w:val="32"/>
        </w:rPr>
        <w:t>注重服务学校发展</w:t>
      </w:r>
      <w:r>
        <w:rPr>
          <w:rFonts w:ascii="仿宋_GB2312" w:eastAsia="仿宋_GB2312" w:hint="eastAsia"/>
          <w:sz w:val="32"/>
          <w:szCs w:val="32"/>
        </w:rPr>
        <w:t>，</w:t>
      </w:r>
      <w:r w:rsidRPr="005613A2">
        <w:rPr>
          <w:rFonts w:ascii="仿宋_GB2312" w:eastAsia="仿宋_GB2312" w:hint="eastAsia"/>
          <w:sz w:val="32"/>
          <w:szCs w:val="32"/>
        </w:rPr>
        <w:t>积极帮助学校解决发展中的难事，区政府教育督导室专门印制了《</w:t>
      </w:r>
      <w:r>
        <w:rPr>
          <w:rFonts w:ascii="仿宋_GB2312" w:eastAsia="仿宋_GB2312" w:hint="eastAsia"/>
          <w:sz w:val="32"/>
          <w:szCs w:val="32"/>
        </w:rPr>
        <w:t>海陵</w:t>
      </w:r>
      <w:r w:rsidRPr="005613A2">
        <w:rPr>
          <w:rFonts w:ascii="仿宋_GB2312" w:eastAsia="仿宋_GB2312" w:hint="eastAsia"/>
          <w:sz w:val="32"/>
          <w:szCs w:val="32"/>
        </w:rPr>
        <w:t>区责任督学教育督导信息反馈表》发放到各责任督学手中，要求各责任督学认真对督导中发现的学校发展中依靠自身力量难以解决的问题进行梳理汇总，及时反馈给各相关科室或部门，积极帮助其解决。积极帮助学校总结发现工作中的创新点，引领学校主动发展、特色发展，提升办学品位</w:t>
      </w:r>
      <w:r>
        <w:rPr>
          <w:rFonts w:ascii="仿宋_GB2312" w:eastAsia="仿宋_GB2312" w:hint="eastAsia"/>
          <w:sz w:val="32"/>
          <w:szCs w:val="32"/>
        </w:rPr>
        <w:t>；</w:t>
      </w:r>
      <w:r w:rsidRPr="005613A2">
        <w:rPr>
          <w:rFonts w:ascii="仿宋_GB2312" w:eastAsia="仿宋_GB2312" w:hint="eastAsia"/>
          <w:sz w:val="32"/>
          <w:szCs w:val="32"/>
        </w:rPr>
        <w:t>注重服务师生成长</w:t>
      </w:r>
      <w:r>
        <w:rPr>
          <w:rFonts w:ascii="仿宋_GB2312" w:eastAsia="仿宋_GB2312" w:hint="eastAsia"/>
          <w:sz w:val="32"/>
          <w:szCs w:val="32"/>
        </w:rPr>
        <w:t>，</w:t>
      </w:r>
      <w:r w:rsidRPr="005613A2">
        <w:rPr>
          <w:rFonts w:ascii="仿宋_GB2312" w:eastAsia="仿宋_GB2312" w:hint="eastAsia"/>
          <w:sz w:val="32"/>
          <w:szCs w:val="32"/>
        </w:rPr>
        <w:t>各责任督学凡“督”</w:t>
      </w:r>
      <w:proofErr w:type="gramStart"/>
      <w:r w:rsidRPr="005613A2">
        <w:rPr>
          <w:rFonts w:ascii="仿宋_GB2312" w:eastAsia="仿宋_GB2312" w:hint="eastAsia"/>
          <w:sz w:val="32"/>
          <w:szCs w:val="32"/>
        </w:rPr>
        <w:t>必深入</w:t>
      </w:r>
      <w:proofErr w:type="gramEnd"/>
      <w:r w:rsidRPr="005613A2">
        <w:rPr>
          <w:rFonts w:ascii="仿宋_GB2312" w:eastAsia="仿宋_GB2312" w:hint="eastAsia"/>
          <w:sz w:val="32"/>
          <w:szCs w:val="32"/>
        </w:rPr>
        <w:t>课堂，深入到教师群体中，深入到学生群体中，与师生共同探讨提高教师教学绩效、改善学生学习生活质量的策略，提出中肯的意见和建议，真正做到“督”“导”结合，以“导”为主</w:t>
      </w:r>
      <w:r>
        <w:rPr>
          <w:rFonts w:ascii="仿宋_GB2312" w:eastAsia="仿宋_GB2312" w:hint="eastAsia"/>
          <w:sz w:val="32"/>
          <w:szCs w:val="32"/>
        </w:rPr>
        <w:t>；</w:t>
      </w:r>
      <w:r w:rsidRPr="005613A2">
        <w:rPr>
          <w:rFonts w:ascii="仿宋_GB2312" w:eastAsia="仿宋_GB2312" w:hint="eastAsia"/>
          <w:sz w:val="32"/>
          <w:szCs w:val="32"/>
        </w:rPr>
        <w:t>注重服务百姓需求</w:t>
      </w:r>
      <w:r>
        <w:rPr>
          <w:rFonts w:ascii="仿宋_GB2312" w:eastAsia="仿宋_GB2312" w:hint="eastAsia"/>
          <w:sz w:val="32"/>
          <w:szCs w:val="32"/>
        </w:rPr>
        <w:t>，</w:t>
      </w:r>
      <w:r w:rsidRPr="005613A2">
        <w:rPr>
          <w:rFonts w:ascii="仿宋_GB2312" w:eastAsia="仿宋_GB2312" w:hint="eastAsia"/>
          <w:sz w:val="32"/>
          <w:szCs w:val="32"/>
        </w:rPr>
        <w:t>各责任督学在开展工作过程中，能自觉以“办人民满意教育”为己任，注重通过问卷、</w:t>
      </w:r>
      <w:r>
        <w:rPr>
          <w:rFonts w:ascii="仿宋_GB2312" w:eastAsia="仿宋_GB2312" w:hint="eastAsia"/>
          <w:sz w:val="32"/>
          <w:szCs w:val="32"/>
        </w:rPr>
        <w:t>访谈等途径了解家长、社会对教育的合理化需求，为广大群众排忧解难，在今年的配餐工作中，广大责任督学发挥了很好的监督、管理作用，得到广大师生和学生家长的好评。</w:t>
      </w:r>
      <w:r w:rsidRPr="005613A2">
        <w:rPr>
          <w:rFonts w:ascii="仿宋_GB2312" w:eastAsia="仿宋_GB2312" w:hint="eastAsia"/>
          <w:sz w:val="32"/>
          <w:szCs w:val="32"/>
        </w:rPr>
        <w:t>责任督导挂牌督导工作密切了教育督导与学校、教育与社会之间的联系，有效促进了各项教育政策措施的落实。督学们深</w:t>
      </w:r>
      <w:r w:rsidRPr="005613A2">
        <w:rPr>
          <w:rFonts w:ascii="仿宋_GB2312" w:eastAsia="仿宋_GB2312" w:hint="eastAsia"/>
          <w:sz w:val="32"/>
          <w:szCs w:val="32"/>
        </w:rPr>
        <w:lastRenderedPageBreak/>
        <w:t>入基层学校，倾听群众声音，提高了教育督导的知晓度，增强了社会对学校教育的满意度，赢得了家长和社区对学校教育的理解和支持。</w:t>
      </w:r>
    </w:p>
    <w:p w:rsidR="000E67A3" w:rsidRPr="009E3320" w:rsidRDefault="000E67A3">
      <w:bookmarkStart w:id="0" w:name="_GoBack"/>
      <w:bookmarkEnd w:id="0"/>
    </w:p>
    <w:sectPr w:rsidR="000E67A3" w:rsidRPr="009E33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20"/>
    <w:rsid w:val="000E67A3"/>
    <w:rsid w:val="009E3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19E1-1D85-4532-9536-CA100103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Words>
  <Characters>1779</Characters>
  <Application>Microsoft Office Word</Application>
  <DocSecurity>0</DocSecurity>
  <Lines>14</Lines>
  <Paragraphs>4</Paragraphs>
  <ScaleCrop>false</ScaleCrop>
  <Company>HJZX</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世安</dc:creator>
  <cp:keywords/>
  <dc:description/>
  <cp:lastModifiedBy>徐 世安</cp:lastModifiedBy>
  <cp:revision>1</cp:revision>
  <dcterms:created xsi:type="dcterms:W3CDTF">2018-09-12T12:57:00Z</dcterms:created>
  <dcterms:modified xsi:type="dcterms:W3CDTF">2018-09-12T12:58:00Z</dcterms:modified>
</cp:coreProperties>
</file>